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340" w:rsidRPr="00F55340" w:rsidRDefault="00F55340" w:rsidP="00F55340">
      <w:pPr>
        <w:pBdr>
          <w:bottom w:val="single" w:sz="12" w:space="1" w:color="auto"/>
        </w:pBdr>
        <w:spacing w:after="0" w:line="240" w:lineRule="auto"/>
        <w:jc w:val="center"/>
        <w:rPr>
          <w:rFonts w:ascii="Times New Roman" w:eastAsia="Times New Roman" w:hAnsi="Times New Roman" w:cs="Times New Roman"/>
          <w:sz w:val="28"/>
          <w:szCs w:val="28"/>
          <w:lang w:eastAsia="ru-RU"/>
        </w:rPr>
      </w:pPr>
      <w:r w:rsidRPr="00F55340">
        <w:rPr>
          <w:rFonts w:ascii="Times New Roman" w:eastAsia="Times New Roman" w:hAnsi="Times New Roman" w:cs="Times New Roman"/>
          <w:caps/>
          <w:sz w:val="28"/>
          <w:szCs w:val="28"/>
          <w:lang w:eastAsia="ru-RU"/>
        </w:rPr>
        <w:t>Национальный государственный университет физической культуры, спорта и здоровья</w:t>
      </w:r>
      <w:r w:rsidRPr="00F55340">
        <w:rPr>
          <w:rFonts w:ascii="Times New Roman" w:eastAsia="Times New Roman" w:hAnsi="Times New Roman" w:cs="Times New Roman"/>
          <w:sz w:val="28"/>
          <w:szCs w:val="28"/>
          <w:lang w:eastAsia="ru-RU"/>
        </w:rPr>
        <w:t xml:space="preserve"> имени </w:t>
      </w:r>
      <w:r w:rsidRPr="00F55340">
        <w:rPr>
          <w:rFonts w:ascii="Times New Roman" w:eastAsia="Times New Roman" w:hAnsi="Times New Roman" w:cs="Times New Roman"/>
          <w:caps/>
          <w:sz w:val="28"/>
          <w:szCs w:val="28"/>
          <w:lang w:eastAsia="ru-RU"/>
        </w:rPr>
        <w:t xml:space="preserve">П.Ф. Лесгафта, Санкт-Петербург </w:t>
      </w:r>
    </w:p>
    <w:p w:rsidR="00F55340" w:rsidRPr="00F55340" w:rsidRDefault="00F55340" w:rsidP="00F55340">
      <w:pPr>
        <w:rPr>
          <w:rFonts w:ascii="Calibri" w:eastAsia="Calibri" w:hAnsi="Calibri" w:cs="Times New Roman"/>
        </w:rPr>
      </w:pPr>
    </w:p>
    <w:p w:rsidR="00F55340" w:rsidRPr="00F55340" w:rsidRDefault="00F55340" w:rsidP="00F55340">
      <w:pPr>
        <w:rPr>
          <w:rFonts w:ascii="Calibri" w:eastAsia="Calibri" w:hAnsi="Calibri" w:cs="Times New Roman"/>
        </w:rPr>
      </w:pPr>
    </w:p>
    <w:p w:rsidR="00F55340" w:rsidRPr="00F55340" w:rsidRDefault="00F55340" w:rsidP="00F55340">
      <w:pPr>
        <w:rPr>
          <w:rFonts w:ascii="Calibri" w:eastAsia="Calibri" w:hAnsi="Calibri" w:cs="Times New Roman"/>
        </w:rPr>
      </w:pPr>
    </w:p>
    <w:p w:rsidR="00F55340" w:rsidRPr="00F55340" w:rsidRDefault="00F55340" w:rsidP="00F55340">
      <w:pPr>
        <w:rPr>
          <w:rFonts w:ascii="Calibri" w:eastAsia="Calibri" w:hAnsi="Calibri" w:cs="Times New Roman"/>
        </w:rPr>
      </w:pPr>
    </w:p>
    <w:p w:rsidR="00F55340" w:rsidRPr="00F55340" w:rsidRDefault="00F55340" w:rsidP="00F55340">
      <w:pPr>
        <w:rPr>
          <w:rFonts w:ascii="Calibri" w:eastAsia="Calibri" w:hAnsi="Calibri" w:cs="Times New Roman"/>
        </w:rPr>
      </w:pPr>
    </w:p>
    <w:p w:rsidR="00F55340" w:rsidRPr="00F55340" w:rsidRDefault="00F55340" w:rsidP="00F55340">
      <w:pPr>
        <w:rPr>
          <w:rFonts w:ascii="Calibri" w:eastAsia="Calibri" w:hAnsi="Calibri" w:cs="Times New Roman"/>
        </w:rPr>
      </w:pPr>
    </w:p>
    <w:p w:rsidR="00F55340" w:rsidRPr="00F55340" w:rsidRDefault="00F55340" w:rsidP="00F55340">
      <w:pPr>
        <w:rPr>
          <w:rFonts w:ascii="Calibri" w:eastAsia="Calibri" w:hAnsi="Calibri" w:cs="Times New Roman"/>
        </w:rPr>
      </w:pPr>
    </w:p>
    <w:p w:rsidR="00F55340" w:rsidRPr="00F55340" w:rsidRDefault="00F55340" w:rsidP="00F55340">
      <w:pPr>
        <w:rPr>
          <w:rFonts w:ascii="Calibri" w:eastAsia="Calibri" w:hAnsi="Calibri" w:cs="Times New Roman"/>
        </w:rPr>
      </w:pPr>
    </w:p>
    <w:p w:rsidR="00F55340" w:rsidRPr="00F55340" w:rsidRDefault="00F55340" w:rsidP="00F55340">
      <w:pPr>
        <w:rPr>
          <w:rFonts w:ascii="Calibri" w:eastAsia="Calibri" w:hAnsi="Calibri" w:cs="Times New Roman"/>
        </w:rPr>
      </w:pPr>
    </w:p>
    <w:p w:rsidR="00F55340" w:rsidRPr="00F55340" w:rsidRDefault="00F55340" w:rsidP="00F55340">
      <w:pPr>
        <w:rPr>
          <w:rFonts w:ascii="Calibri" w:eastAsia="Calibri" w:hAnsi="Calibri" w:cs="Times New Roman"/>
        </w:rPr>
      </w:pPr>
    </w:p>
    <w:p w:rsidR="00F55340" w:rsidRPr="00F55340" w:rsidRDefault="00F55340" w:rsidP="00F55340">
      <w:pPr>
        <w:rPr>
          <w:rFonts w:ascii="Calibri" w:eastAsia="Calibri" w:hAnsi="Calibri" w:cs="Times New Roman"/>
        </w:rPr>
      </w:pPr>
    </w:p>
    <w:p w:rsidR="00F55340" w:rsidRPr="00F55340" w:rsidRDefault="00F55340" w:rsidP="00F55340">
      <w:pPr>
        <w:jc w:val="center"/>
        <w:rPr>
          <w:rFonts w:ascii="Times New Roman" w:eastAsia="Calibri" w:hAnsi="Times New Roman" w:cs="Times New Roman"/>
          <w:b/>
          <w:i/>
          <w:sz w:val="28"/>
          <w:szCs w:val="28"/>
        </w:rPr>
      </w:pPr>
      <w:r w:rsidRPr="00F55340">
        <w:rPr>
          <w:rFonts w:ascii="Times New Roman" w:eastAsia="Calibri" w:hAnsi="Times New Roman" w:cs="Times New Roman"/>
          <w:b/>
          <w:i/>
          <w:sz w:val="28"/>
          <w:szCs w:val="28"/>
        </w:rPr>
        <w:t>МАТЕРИАЛЫ</w:t>
      </w:r>
    </w:p>
    <w:p w:rsidR="00F55340" w:rsidRPr="00F55340" w:rsidRDefault="00F55340" w:rsidP="00F55340">
      <w:pPr>
        <w:jc w:val="center"/>
        <w:rPr>
          <w:rFonts w:ascii="Times New Roman" w:eastAsia="Calibri" w:hAnsi="Times New Roman" w:cs="Times New Roman"/>
          <w:b/>
          <w:i/>
          <w:sz w:val="28"/>
          <w:szCs w:val="28"/>
        </w:rPr>
      </w:pPr>
    </w:p>
    <w:p w:rsidR="00F55340" w:rsidRPr="00F55340" w:rsidRDefault="00F55340" w:rsidP="00F55340">
      <w:pPr>
        <w:spacing w:after="0" w:line="240" w:lineRule="auto"/>
        <w:jc w:val="center"/>
        <w:rPr>
          <w:rFonts w:ascii="Times New Roman" w:eastAsia="Times New Roman" w:hAnsi="Times New Roman" w:cs="Times New Roman"/>
          <w:b/>
          <w:i/>
          <w:sz w:val="28"/>
          <w:szCs w:val="28"/>
          <w:lang w:eastAsia="ru-RU"/>
        </w:rPr>
      </w:pPr>
      <w:r w:rsidRPr="00F55340">
        <w:rPr>
          <w:rFonts w:ascii="Times New Roman" w:eastAsia="Times New Roman" w:hAnsi="Times New Roman" w:cs="Times New Roman"/>
          <w:b/>
          <w:sz w:val="28"/>
          <w:szCs w:val="28"/>
          <w:lang w:eastAsia="ru-RU"/>
        </w:rPr>
        <w:t>Международной научной конференции</w:t>
      </w:r>
    </w:p>
    <w:p w:rsidR="00F55340" w:rsidRPr="00F55340" w:rsidRDefault="00F55340" w:rsidP="00F55340">
      <w:pPr>
        <w:keepNext/>
        <w:spacing w:after="0" w:line="240" w:lineRule="auto"/>
        <w:jc w:val="center"/>
        <w:outlineLvl w:val="0"/>
        <w:rPr>
          <w:rFonts w:ascii="Times New Roman" w:eastAsia="Times New Roman" w:hAnsi="Times New Roman" w:cs="Times New Roman"/>
          <w:b/>
          <w:sz w:val="28"/>
          <w:szCs w:val="20"/>
          <w:lang w:eastAsia="ru-RU"/>
        </w:rPr>
      </w:pPr>
      <w:r w:rsidRPr="00F55340">
        <w:rPr>
          <w:rFonts w:ascii="Times New Roman" w:eastAsia="Times New Roman" w:hAnsi="Times New Roman" w:cs="Times New Roman"/>
          <w:b/>
          <w:sz w:val="28"/>
          <w:szCs w:val="20"/>
          <w:lang w:eastAsia="ru-RU"/>
        </w:rPr>
        <w:t>Посвящённой 75-летию художественной гимнастики</w:t>
      </w:r>
    </w:p>
    <w:p w:rsidR="00F55340" w:rsidRPr="00F55340" w:rsidRDefault="00F55340" w:rsidP="00F55340">
      <w:pPr>
        <w:keepNext/>
        <w:spacing w:after="0" w:line="240" w:lineRule="auto"/>
        <w:jc w:val="center"/>
        <w:outlineLvl w:val="0"/>
        <w:rPr>
          <w:rFonts w:ascii="Times New Roman" w:eastAsia="Times New Roman" w:hAnsi="Times New Roman" w:cs="Times New Roman"/>
          <w:b/>
          <w:sz w:val="28"/>
          <w:szCs w:val="20"/>
          <w:lang w:eastAsia="ru-RU"/>
        </w:rPr>
      </w:pPr>
      <w:r w:rsidRPr="00F55340">
        <w:rPr>
          <w:rFonts w:ascii="Times New Roman" w:eastAsia="Times New Roman" w:hAnsi="Times New Roman" w:cs="Times New Roman"/>
          <w:b/>
          <w:sz w:val="28"/>
          <w:szCs w:val="20"/>
          <w:lang w:eastAsia="ru-RU"/>
        </w:rPr>
        <w:t>6 ноября 2009 года</w:t>
      </w:r>
    </w:p>
    <w:p w:rsidR="00F55340" w:rsidRPr="00F55340" w:rsidRDefault="00F55340" w:rsidP="00F55340">
      <w:pPr>
        <w:keepNext/>
        <w:spacing w:after="0" w:line="240" w:lineRule="auto"/>
        <w:jc w:val="center"/>
        <w:outlineLvl w:val="0"/>
        <w:rPr>
          <w:rFonts w:ascii="Times New Roman" w:eastAsia="Times New Roman" w:hAnsi="Times New Roman" w:cs="Times New Roman"/>
          <w:b/>
          <w:sz w:val="28"/>
          <w:szCs w:val="20"/>
          <w:lang w:eastAsia="ru-RU"/>
        </w:rPr>
      </w:pPr>
    </w:p>
    <w:p w:rsidR="00F55340" w:rsidRPr="00F55340" w:rsidRDefault="00F55340" w:rsidP="00F55340">
      <w:pPr>
        <w:rPr>
          <w:rFonts w:ascii="Times New Roman" w:eastAsia="Calibri" w:hAnsi="Times New Roman" w:cs="Times New Roman"/>
          <w:sz w:val="28"/>
          <w:szCs w:val="28"/>
        </w:rPr>
      </w:pPr>
    </w:p>
    <w:p w:rsidR="00F55340" w:rsidRPr="00F55340" w:rsidRDefault="00F55340" w:rsidP="00F55340">
      <w:pPr>
        <w:rPr>
          <w:rFonts w:ascii="Times New Roman" w:eastAsia="Calibri" w:hAnsi="Times New Roman" w:cs="Times New Roman"/>
          <w:sz w:val="28"/>
          <w:szCs w:val="28"/>
        </w:rPr>
      </w:pPr>
    </w:p>
    <w:p w:rsidR="00F55340" w:rsidRPr="00F55340" w:rsidRDefault="00F55340" w:rsidP="00F55340">
      <w:pPr>
        <w:jc w:val="center"/>
        <w:rPr>
          <w:rFonts w:ascii="Times New Roman" w:eastAsia="Calibri" w:hAnsi="Times New Roman" w:cs="Times New Roman"/>
          <w:sz w:val="28"/>
          <w:szCs w:val="28"/>
        </w:rPr>
      </w:pPr>
      <w:r w:rsidRPr="00F55340">
        <w:rPr>
          <w:rFonts w:ascii="Times New Roman" w:eastAsia="Calibri" w:hAnsi="Times New Roman" w:cs="Times New Roman"/>
          <w:sz w:val="28"/>
          <w:szCs w:val="28"/>
        </w:rPr>
        <w:t>Санкт-Петербург 2010</w:t>
      </w:r>
    </w:p>
    <w:p w:rsidR="00EA3A1D" w:rsidRDefault="00EA3A1D" w:rsidP="00F55340">
      <w:pPr>
        <w:ind w:right="1842"/>
        <w:jc w:val="center"/>
        <w:rPr>
          <w:rFonts w:ascii="Times New Roman" w:eastAsia="Calibri" w:hAnsi="Times New Roman" w:cs="Times New Roman"/>
          <w:sz w:val="28"/>
          <w:szCs w:val="28"/>
        </w:rPr>
      </w:pPr>
    </w:p>
    <w:p w:rsidR="00EA3A1D" w:rsidRDefault="00EA3A1D" w:rsidP="00F55340">
      <w:pPr>
        <w:ind w:right="1842"/>
        <w:jc w:val="center"/>
        <w:rPr>
          <w:rFonts w:ascii="Times New Roman" w:eastAsia="Calibri" w:hAnsi="Times New Roman" w:cs="Times New Roman"/>
          <w:sz w:val="28"/>
          <w:szCs w:val="28"/>
        </w:rPr>
      </w:pPr>
    </w:p>
    <w:p w:rsidR="00F55340" w:rsidRPr="00F55340" w:rsidRDefault="00F55340" w:rsidP="00F55340">
      <w:pPr>
        <w:ind w:right="1842"/>
        <w:jc w:val="center"/>
        <w:rPr>
          <w:rFonts w:ascii="Times New Roman" w:eastAsia="Calibri" w:hAnsi="Times New Roman" w:cs="Times New Roman"/>
          <w:sz w:val="28"/>
          <w:szCs w:val="28"/>
        </w:rPr>
      </w:pPr>
      <w:bookmarkStart w:id="0" w:name="_GoBack"/>
      <w:bookmarkEnd w:id="0"/>
      <w:r w:rsidRPr="00F55340">
        <w:rPr>
          <w:rFonts w:ascii="Times New Roman" w:eastAsia="Calibri" w:hAnsi="Times New Roman" w:cs="Times New Roman"/>
          <w:sz w:val="28"/>
          <w:szCs w:val="28"/>
        </w:rPr>
        <w:t>Содержание:</w:t>
      </w:r>
    </w:p>
    <w:tbl>
      <w:tblPr>
        <w:tblW w:w="9322" w:type="dxa"/>
        <w:tblLook w:val="04A0" w:firstRow="1" w:lastRow="0" w:firstColumn="1" w:lastColumn="0" w:noHBand="0" w:noVBand="1"/>
      </w:tblPr>
      <w:tblGrid>
        <w:gridCol w:w="8755"/>
        <w:gridCol w:w="567"/>
      </w:tblGrid>
      <w:tr w:rsidR="00F55340" w:rsidRPr="00F55340" w:rsidTr="00E5493D">
        <w:tc>
          <w:tcPr>
            <w:tcW w:w="8755" w:type="dxa"/>
            <w:shd w:val="clear" w:color="auto" w:fill="auto"/>
          </w:tcPr>
          <w:p w:rsidR="00F55340" w:rsidRPr="00F55340" w:rsidRDefault="00F55340" w:rsidP="00F55340">
            <w:pPr>
              <w:spacing w:before="120" w:after="0" w:line="240" w:lineRule="auto"/>
              <w:rPr>
                <w:rFonts w:ascii="Times New Roman" w:eastAsia="Times New Roman" w:hAnsi="Times New Roman" w:cs="Times New Roman"/>
                <w:sz w:val="24"/>
                <w:szCs w:val="24"/>
                <w:lang w:eastAsia="ru-RU"/>
              </w:rPr>
            </w:pPr>
            <w:r w:rsidRPr="00F55340">
              <w:rPr>
                <w:rFonts w:ascii="Times New Roman" w:eastAsia="Times New Roman" w:hAnsi="Times New Roman" w:cs="Times New Roman"/>
                <w:sz w:val="24"/>
                <w:szCs w:val="24"/>
                <w:lang w:eastAsia="ru-RU"/>
              </w:rPr>
              <w:fldChar w:fldCharType="begin"/>
            </w:r>
            <w:r w:rsidRPr="00F55340">
              <w:rPr>
                <w:rFonts w:ascii="Times New Roman" w:eastAsia="Times New Roman" w:hAnsi="Times New Roman" w:cs="Times New Roman"/>
                <w:sz w:val="24"/>
                <w:szCs w:val="24"/>
                <w:lang w:eastAsia="ru-RU"/>
              </w:rPr>
              <w:instrText xml:space="preserve"> REF _Ref259375705 \h  \* MERGEFORMAT </w:instrText>
            </w:r>
            <w:r w:rsidRPr="00F55340">
              <w:rPr>
                <w:rFonts w:ascii="Times New Roman" w:eastAsia="Times New Roman" w:hAnsi="Times New Roman" w:cs="Times New Roman"/>
                <w:sz w:val="24"/>
                <w:szCs w:val="24"/>
                <w:lang w:eastAsia="ru-RU"/>
              </w:rPr>
            </w:r>
            <w:r w:rsidRPr="00F55340">
              <w:rPr>
                <w:rFonts w:ascii="Times New Roman" w:eastAsia="Times New Roman" w:hAnsi="Times New Roman" w:cs="Times New Roman"/>
                <w:sz w:val="24"/>
                <w:szCs w:val="24"/>
                <w:lang w:eastAsia="ru-RU"/>
              </w:rPr>
              <w:fldChar w:fldCharType="separate"/>
            </w:r>
            <w:r w:rsidRPr="00F55340">
              <w:rPr>
                <w:rFonts w:ascii="Times New Roman" w:eastAsia="Calibri" w:hAnsi="Times New Roman" w:cs="Times New Roman"/>
                <w:i/>
                <w:sz w:val="24"/>
                <w:szCs w:val="24"/>
                <w:lang w:eastAsia="ru-RU"/>
              </w:rPr>
              <w:t xml:space="preserve">Быстрова И.В. </w:t>
            </w:r>
            <w:r w:rsidRPr="00F55340">
              <w:rPr>
                <w:rFonts w:ascii="Times New Roman" w:eastAsia="Calibri" w:hAnsi="Times New Roman" w:cs="Times New Roman"/>
                <w:sz w:val="24"/>
                <w:szCs w:val="24"/>
                <w:lang w:eastAsia="ru-RU"/>
              </w:rPr>
              <w:t>Концепция формирования развития кафедры.</w:t>
            </w:r>
            <w:r w:rsidRPr="00F55340">
              <w:rPr>
                <w:rFonts w:ascii="Times New Roman" w:eastAsia="Times New Roman" w:hAnsi="Times New Roman" w:cs="Times New Roman"/>
                <w:sz w:val="24"/>
                <w:szCs w:val="24"/>
                <w:lang w:eastAsia="ru-RU"/>
              </w:rPr>
              <w:fldChar w:fldCharType="end"/>
            </w:r>
            <w:r w:rsidRPr="00F55340">
              <w:rPr>
                <w:rFonts w:ascii="Times New Roman" w:eastAsia="Times New Roman" w:hAnsi="Times New Roman" w:cs="Times New Roman"/>
                <w:sz w:val="24"/>
                <w:szCs w:val="24"/>
                <w:lang w:eastAsia="ru-RU"/>
              </w:rPr>
              <w:t xml:space="preserve"> </w:t>
            </w:r>
          </w:p>
        </w:tc>
        <w:tc>
          <w:tcPr>
            <w:tcW w:w="567" w:type="dxa"/>
            <w:shd w:val="clear" w:color="auto" w:fill="auto"/>
          </w:tcPr>
          <w:p w:rsidR="00F55340" w:rsidRPr="00F55340" w:rsidRDefault="00F55340" w:rsidP="00F55340">
            <w:pPr>
              <w:spacing w:before="120" w:after="0" w:line="240" w:lineRule="auto"/>
              <w:rPr>
                <w:rFonts w:ascii="Times New Roman" w:eastAsia="Times New Roman" w:hAnsi="Times New Roman" w:cs="Times New Roman"/>
                <w:sz w:val="24"/>
                <w:szCs w:val="24"/>
                <w:lang w:eastAsia="ru-RU"/>
              </w:rPr>
            </w:pPr>
          </w:p>
        </w:tc>
      </w:tr>
      <w:tr w:rsidR="00F55340" w:rsidRPr="00F55340" w:rsidTr="00E5493D">
        <w:tc>
          <w:tcPr>
            <w:tcW w:w="8755" w:type="dxa"/>
            <w:shd w:val="clear" w:color="auto" w:fill="auto"/>
          </w:tcPr>
          <w:p w:rsidR="00F55340" w:rsidRPr="00F55340" w:rsidRDefault="00F55340" w:rsidP="00F55340">
            <w:pPr>
              <w:spacing w:before="120" w:after="0" w:line="240" w:lineRule="auto"/>
              <w:rPr>
                <w:rFonts w:ascii="Times New Roman" w:eastAsia="Times New Roman" w:hAnsi="Times New Roman" w:cs="Times New Roman"/>
                <w:sz w:val="24"/>
                <w:szCs w:val="24"/>
                <w:lang w:eastAsia="ru-RU"/>
              </w:rPr>
            </w:pPr>
            <w:r w:rsidRPr="00F55340">
              <w:rPr>
                <w:rFonts w:ascii="Times New Roman" w:eastAsia="Times New Roman" w:hAnsi="Times New Roman" w:cs="Times New Roman"/>
                <w:sz w:val="24"/>
                <w:szCs w:val="24"/>
                <w:lang w:eastAsia="ru-RU"/>
              </w:rPr>
              <w:fldChar w:fldCharType="begin"/>
            </w:r>
            <w:r w:rsidRPr="00F55340">
              <w:rPr>
                <w:rFonts w:ascii="Times New Roman" w:eastAsia="Times New Roman" w:hAnsi="Times New Roman" w:cs="Times New Roman"/>
                <w:sz w:val="24"/>
                <w:szCs w:val="24"/>
                <w:lang w:eastAsia="ru-RU"/>
              </w:rPr>
              <w:instrText xml:space="preserve"> REF _Ref259400749 \h  \* MERGEFORMAT </w:instrText>
            </w:r>
            <w:r w:rsidRPr="00F55340">
              <w:rPr>
                <w:rFonts w:ascii="Times New Roman" w:eastAsia="Times New Roman" w:hAnsi="Times New Roman" w:cs="Times New Roman"/>
                <w:sz w:val="24"/>
                <w:szCs w:val="24"/>
                <w:lang w:eastAsia="ru-RU"/>
              </w:rPr>
            </w:r>
            <w:r w:rsidRPr="00F55340">
              <w:rPr>
                <w:rFonts w:ascii="Times New Roman" w:eastAsia="Times New Roman" w:hAnsi="Times New Roman" w:cs="Times New Roman"/>
                <w:sz w:val="24"/>
                <w:szCs w:val="24"/>
                <w:lang w:eastAsia="ru-RU"/>
              </w:rPr>
              <w:fldChar w:fldCharType="separate"/>
            </w:r>
            <w:r w:rsidRPr="00F55340">
              <w:rPr>
                <w:rFonts w:ascii="Times New Roman" w:eastAsia="Calibri" w:hAnsi="Times New Roman" w:cs="Times New Roman"/>
                <w:i/>
                <w:color w:val="000000"/>
                <w:sz w:val="24"/>
                <w:szCs w:val="24"/>
                <w:lang w:eastAsia="ru-RU"/>
              </w:rPr>
              <w:t>Быстрова И.В., Лаврухина Г.М., Яковлева К.</w:t>
            </w:r>
            <w:r w:rsidRPr="00F55340">
              <w:rPr>
                <w:rFonts w:ascii="Times New Roman" w:eastAsia="Calibri" w:hAnsi="Times New Roman" w:cs="Times New Roman"/>
                <w:sz w:val="24"/>
                <w:szCs w:val="24"/>
                <w:lang w:eastAsia="ru-RU"/>
              </w:rPr>
              <w:t xml:space="preserve"> Особенности использования поддержек в групповых упражнениях художественной гимнастики</w:t>
            </w:r>
            <w:r w:rsidRPr="00F55340">
              <w:rPr>
                <w:rFonts w:ascii="Times New Roman" w:eastAsia="Times New Roman" w:hAnsi="Times New Roman" w:cs="Times New Roman"/>
                <w:sz w:val="24"/>
                <w:szCs w:val="24"/>
                <w:lang w:eastAsia="ru-RU"/>
              </w:rPr>
              <w:fldChar w:fldCharType="end"/>
            </w:r>
          </w:p>
        </w:tc>
        <w:tc>
          <w:tcPr>
            <w:tcW w:w="567" w:type="dxa"/>
            <w:shd w:val="clear" w:color="auto" w:fill="auto"/>
          </w:tcPr>
          <w:p w:rsidR="00F55340" w:rsidRPr="00F55340" w:rsidRDefault="00F55340" w:rsidP="00F55340">
            <w:pPr>
              <w:spacing w:before="120" w:after="0" w:line="240" w:lineRule="auto"/>
              <w:rPr>
                <w:rFonts w:ascii="Times New Roman" w:eastAsia="Times New Roman" w:hAnsi="Times New Roman" w:cs="Times New Roman"/>
                <w:sz w:val="24"/>
                <w:szCs w:val="24"/>
                <w:lang w:eastAsia="ru-RU"/>
              </w:rPr>
            </w:pPr>
          </w:p>
        </w:tc>
      </w:tr>
      <w:tr w:rsidR="00F55340" w:rsidRPr="00F55340" w:rsidTr="00E5493D">
        <w:tc>
          <w:tcPr>
            <w:tcW w:w="8755" w:type="dxa"/>
            <w:shd w:val="clear" w:color="auto" w:fill="auto"/>
          </w:tcPr>
          <w:p w:rsidR="00F55340" w:rsidRPr="00F55340" w:rsidRDefault="00F55340" w:rsidP="00F55340">
            <w:pPr>
              <w:spacing w:before="120" w:after="0" w:line="240" w:lineRule="auto"/>
              <w:rPr>
                <w:rFonts w:ascii="Times New Roman" w:eastAsia="Times New Roman" w:hAnsi="Times New Roman" w:cs="Times New Roman"/>
                <w:sz w:val="24"/>
                <w:szCs w:val="24"/>
                <w:lang w:eastAsia="ru-RU"/>
              </w:rPr>
            </w:pPr>
            <w:r w:rsidRPr="00F55340">
              <w:rPr>
                <w:rFonts w:ascii="Times New Roman" w:eastAsia="Times New Roman" w:hAnsi="Times New Roman" w:cs="Times New Roman"/>
                <w:sz w:val="24"/>
                <w:szCs w:val="24"/>
                <w:lang w:eastAsia="ru-RU"/>
              </w:rPr>
              <w:fldChar w:fldCharType="begin"/>
            </w:r>
            <w:r w:rsidRPr="00F55340">
              <w:rPr>
                <w:rFonts w:ascii="Times New Roman" w:eastAsia="Times New Roman" w:hAnsi="Times New Roman" w:cs="Times New Roman"/>
                <w:sz w:val="24"/>
                <w:szCs w:val="24"/>
                <w:lang w:eastAsia="ru-RU"/>
              </w:rPr>
              <w:instrText xml:space="preserve"> REF _Ref259400768 \h  \* MERGEFORMAT </w:instrText>
            </w:r>
            <w:r w:rsidRPr="00F55340">
              <w:rPr>
                <w:rFonts w:ascii="Times New Roman" w:eastAsia="Times New Roman" w:hAnsi="Times New Roman" w:cs="Times New Roman"/>
                <w:sz w:val="24"/>
                <w:szCs w:val="24"/>
                <w:lang w:eastAsia="ru-RU"/>
              </w:rPr>
            </w:r>
            <w:r w:rsidRPr="00F55340">
              <w:rPr>
                <w:rFonts w:ascii="Times New Roman" w:eastAsia="Times New Roman" w:hAnsi="Times New Roman" w:cs="Times New Roman"/>
                <w:sz w:val="24"/>
                <w:szCs w:val="24"/>
                <w:lang w:eastAsia="ru-RU"/>
              </w:rPr>
              <w:fldChar w:fldCharType="separate"/>
            </w:r>
            <w:r w:rsidRPr="00F55340">
              <w:rPr>
                <w:rFonts w:ascii="Times New Roman" w:eastAsia="Times New Roman" w:hAnsi="Times New Roman" w:cs="Times New Roman"/>
                <w:i/>
                <w:sz w:val="24"/>
                <w:szCs w:val="24"/>
                <w:lang w:eastAsia="ru-RU"/>
              </w:rPr>
              <w:t xml:space="preserve">Ильина Е.Ю., Соболева Н.Ю., </w:t>
            </w:r>
            <w:proofErr w:type="spellStart"/>
            <w:r w:rsidRPr="00F55340">
              <w:rPr>
                <w:rFonts w:ascii="Times New Roman" w:eastAsia="Times New Roman" w:hAnsi="Times New Roman" w:cs="Times New Roman"/>
                <w:i/>
                <w:sz w:val="24"/>
                <w:szCs w:val="24"/>
                <w:lang w:eastAsia="ru-RU"/>
              </w:rPr>
              <w:t>Шансков</w:t>
            </w:r>
            <w:proofErr w:type="spellEnd"/>
            <w:r w:rsidRPr="00F55340">
              <w:rPr>
                <w:rFonts w:ascii="Times New Roman" w:eastAsia="Times New Roman" w:hAnsi="Times New Roman" w:cs="Times New Roman"/>
                <w:i/>
                <w:sz w:val="24"/>
                <w:szCs w:val="24"/>
                <w:lang w:eastAsia="ru-RU"/>
              </w:rPr>
              <w:t xml:space="preserve"> М.А.</w:t>
            </w:r>
            <w:r w:rsidRPr="00F55340">
              <w:rPr>
                <w:rFonts w:ascii="Times New Roman" w:eastAsia="Times New Roman" w:hAnsi="Times New Roman" w:cs="Times New Roman"/>
                <w:sz w:val="24"/>
                <w:szCs w:val="24"/>
                <w:lang w:eastAsia="ru-RU"/>
              </w:rPr>
              <w:t xml:space="preserve"> Взаимосвязь стилей руководства тренеров по художественной гимнастике с результатами их деятельности</w:t>
            </w:r>
            <w:r w:rsidRPr="00F55340">
              <w:rPr>
                <w:rFonts w:ascii="Times New Roman" w:eastAsia="Times New Roman" w:hAnsi="Times New Roman" w:cs="Times New Roman"/>
                <w:sz w:val="24"/>
                <w:szCs w:val="24"/>
                <w:lang w:eastAsia="ru-RU"/>
              </w:rPr>
              <w:fldChar w:fldCharType="end"/>
            </w:r>
          </w:p>
        </w:tc>
        <w:tc>
          <w:tcPr>
            <w:tcW w:w="567" w:type="dxa"/>
            <w:shd w:val="clear" w:color="auto" w:fill="auto"/>
          </w:tcPr>
          <w:p w:rsidR="00F55340" w:rsidRPr="00F55340" w:rsidRDefault="00F55340" w:rsidP="00F55340">
            <w:pPr>
              <w:spacing w:before="120" w:after="0" w:line="240" w:lineRule="auto"/>
              <w:rPr>
                <w:rFonts w:ascii="Times New Roman" w:eastAsia="Times New Roman" w:hAnsi="Times New Roman" w:cs="Times New Roman"/>
                <w:sz w:val="24"/>
                <w:szCs w:val="24"/>
                <w:lang w:eastAsia="ru-RU"/>
              </w:rPr>
            </w:pPr>
          </w:p>
        </w:tc>
      </w:tr>
      <w:tr w:rsidR="00F55340" w:rsidRPr="00F55340" w:rsidTr="00E5493D">
        <w:tc>
          <w:tcPr>
            <w:tcW w:w="8755" w:type="dxa"/>
            <w:shd w:val="clear" w:color="auto" w:fill="auto"/>
          </w:tcPr>
          <w:p w:rsidR="00F55340" w:rsidRPr="00F55340" w:rsidRDefault="00F55340" w:rsidP="00F55340">
            <w:pPr>
              <w:spacing w:before="120" w:after="0" w:line="240" w:lineRule="auto"/>
              <w:rPr>
                <w:rFonts w:ascii="Times New Roman" w:eastAsia="Times New Roman" w:hAnsi="Times New Roman" w:cs="Times New Roman"/>
                <w:sz w:val="24"/>
                <w:szCs w:val="24"/>
                <w:lang w:eastAsia="ru-RU"/>
              </w:rPr>
            </w:pPr>
            <w:r w:rsidRPr="00F55340">
              <w:rPr>
                <w:rFonts w:ascii="Times New Roman" w:eastAsia="Times New Roman" w:hAnsi="Times New Roman" w:cs="Times New Roman"/>
                <w:sz w:val="24"/>
                <w:szCs w:val="24"/>
                <w:lang w:eastAsia="ru-RU"/>
              </w:rPr>
              <w:lastRenderedPageBreak/>
              <w:fldChar w:fldCharType="begin"/>
            </w:r>
            <w:r w:rsidRPr="00F55340">
              <w:rPr>
                <w:rFonts w:ascii="Times New Roman" w:eastAsia="Times New Roman" w:hAnsi="Times New Roman" w:cs="Times New Roman"/>
                <w:sz w:val="24"/>
                <w:szCs w:val="24"/>
                <w:lang w:eastAsia="ru-RU"/>
              </w:rPr>
              <w:instrText xml:space="preserve"> REF _Ref259400776 \h  \* MERGEFORMAT </w:instrText>
            </w:r>
            <w:r w:rsidRPr="00F55340">
              <w:rPr>
                <w:rFonts w:ascii="Times New Roman" w:eastAsia="Times New Roman" w:hAnsi="Times New Roman" w:cs="Times New Roman"/>
                <w:sz w:val="24"/>
                <w:szCs w:val="24"/>
                <w:lang w:eastAsia="ru-RU"/>
              </w:rPr>
            </w:r>
            <w:r w:rsidRPr="00F55340">
              <w:rPr>
                <w:rFonts w:ascii="Times New Roman" w:eastAsia="Times New Roman" w:hAnsi="Times New Roman" w:cs="Times New Roman"/>
                <w:sz w:val="24"/>
                <w:szCs w:val="24"/>
                <w:lang w:eastAsia="ru-RU"/>
              </w:rPr>
              <w:fldChar w:fldCharType="separate"/>
            </w:r>
            <w:r w:rsidRPr="00F55340">
              <w:rPr>
                <w:rFonts w:ascii="Times New Roman" w:eastAsia="Times New Roman" w:hAnsi="Times New Roman" w:cs="Times New Roman"/>
                <w:i/>
                <w:sz w:val="24"/>
                <w:szCs w:val="24"/>
                <w:lang w:eastAsia="ru-RU"/>
              </w:rPr>
              <w:t>Казакевич Н.В., Пышная Е.В.</w:t>
            </w:r>
            <w:r w:rsidRPr="00F55340">
              <w:rPr>
                <w:rFonts w:ascii="Times New Roman" w:eastAsia="Times New Roman" w:hAnsi="Times New Roman" w:cs="Times New Roman"/>
                <w:sz w:val="24"/>
                <w:szCs w:val="24"/>
                <w:lang w:eastAsia="ru-RU"/>
              </w:rPr>
              <w:t xml:space="preserve"> Особенности отбора и начального этапа спортивной подготовки в художественной гимнастике</w:t>
            </w:r>
            <w:r w:rsidRPr="00F55340">
              <w:rPr>
                <w:rFonts w:ascii="Times New Roman" w:eastAsia="Times New Roman" w:hAnsi="Times New Roman" w:cs="Times New Roman"/>
                <w:sz w:val="24"/>
                <w:szCs w:val="24"/>
                <w:lang w:eastAsia="ru-RU"/>
              </w:rPr>
              <w:fldChar w:fldCharType="end"/>
            </w:r>
          </w:p>
        </w:tc>
        <w:tc>
          <w:tcPr>
            <w:tcW w:w="567" w:type="dxa"/>
            <w:shd w:val="clear" w:color="auto" w:fill="auto"/>
          </w:tcPr>
          <w:p w:rsidR="00F55340" w:rsidRPr="00F55340" w:rsidRDefault="00F55340" w:rsidP="00F55340">
            <w:pPr>
              <w:spacing w:before="120" w:after="0" w:line="240" w:lineRule="auto"/>
              <w:rPr>
                <w:rFonts w:ascii="Times New Roman" w:eastAsia="Times New Roman" w:hAnsi="Times New Roman" w:cs="Times New Roman"/>
                <w:sz w:val="24"/>
                <w:szCs w:val="24"/>
                <w:lang w:eastAsia="ru-RU"/>
              </w:rPr>
            </w:pPr>
          </w:p>
        </w:tc>
      </w:tr>
      <w:tr w:rsidR="00F55340" w:rsidRPr="00F55340" w:rsidTr="00E5493D">
        <w:tc>
          <w:tcPr>
            <w:tcW w:w="8755" w:type="dxa"/>
            <w:shd w:val="clear" w:color="auto" w:fill="auto"/>
          </w:tcPr>
          <w:p w:rsidR="00F55340" w:rsidRPr="00F55340" w:rsidRDefault="00F55340" w:rsidP="00F55340">
            <w:pPr>
              <w:spacing w:before="120" w:after="0" w:line="240" w:lineRule="auto"/>
              <w:rPr>
                <w:rFonts w:ascii="Times New Roman" w:eastAsia="Times New Roman" w:hAnsi="Times New Roman" w:cs="Times New Roman"/>
                <w:sz w:val="24"/>
                <w:szCs w:val="24"/>
                <w:lang w:eastAsia="ru-RU"/>
              </w:rPr>
            </w:pPr>
            <w:r w:rsidRPr="00F55340">
              <w:rPr>
                <w:rFonts w:ascii="Times New Roman" w:eastAsia="Times New Roman" w:hAnsi="Times New Roman" w:cs="Times New Roman"/>
                <w:sz w:val="24"/>
                <w:szCs w:val="24"/>
                <w:lang w:eastAsia="ru-RU"/>
              </w:rPr>
              <w:fldChar w:fldCharType="begin"/>
            </w:r>
            <w:r w:rsidRPr="00F55340">
              <w:rPr>
                <w:rFonts w:ascii="Times New Roman" w:eastAsia="Times New Roman" w:hAnsi="Times New Roman" w:cs="Times New Roman"/>
                <w:sz w:val="24"/>
                <w:szCs w:val="24"/>
                <w:lang w:eastAsia="ru-RU"/>
              </w:rPr>
              <w:instrText xml:space="preserve"> REF _Ref259400782 \h  \* MERGEFORMAT </w:instrText>
            </w:r>
            <w:r w:rsidRPr="00F55340">
              <w:rPr>
                <w:rFonts w:ascii="Times New Roman" w:eastAsia="Times New Roman" w:hAnsi="Times New Roman" w:cs="Times New Roman"/>
                <w:sz w:val="24"/>
                <w:szCs w:val="24"/>
                <w:lang w:eastAsia="ru-RU"/>
              </w:rPr>
            </w:r>
            <w:r w:rsidRPr="00F55340">
              <w:rPr>
                <w:rFonts w:ascii="Times New Roman" w:eastAsia="Times New Roman" w:hAnsi="Times New Roman" w:cs="Times New Roman"/>
                <w:sz w:val="24"/>
                <w:szCs w:val="24"/>
                <w:lang w:eastAsia="ru-RU"/>
              </w:rPr>
              <w:fldChar w:fldCharType="separate"/>
            </w:r>
            <w:proofErr w:type="spellStart"/>
            <w:r w:rsidRPr="00F55340">
              <w:rPr>
                <w:rFonts w:ascii="TimesNewRomanPSMT Cyr" w:eastAsia="Times New Roman" w:hAnsi="TimesNewRomanPSMT Cyr" w:cs="TimesNewRomanPSMT Cyr"/>
                <w:i/>
                <w:sz w:val="24"/>
                <w:szCs w:val="24"/>
                <w:lang w:eastAsia="ru-RU"/>
              </w:rPr>
              <w:t>Кудашов</w:t>
            </w:r>
            <w:proofErr w:type="spellEnd"/>
            <w:r w:rsidRPr="00F55340">
              <w:rPr>
                <w:rFonts w:ascii="TimesNewRomanPSMT Cyr" w:eastAsia="Times New Roman" w:hAnsi="TimesNewRomanPSMT Cyr" w:cs="TimesNewRomanPSMT Cyr"/>
                <w:i/>
                <w:sz w:val="24"/>
                <w:szCs w:val="24"/>
                <w:lang w:eastAsia="ru-RU"/>
              </w:rPr>
              <w:t xml:space="preserve"> В.Ф., </w:t>
            </w:r>
            <w:proofErr w:type="spellStart"/>
            <w:r w:rsidRPr="00F55340">
              <w:rPr>
                <w:rFonts w:ascii="TimesNewRomanPSMT Cyr" w:eastAsia="Times New Roman" w:hAnsi="TimesNewRomanPSMT Cyr" w:cs="TimesNewRomanPSMT Cyr"/>
                <w:i/>
                <w:sz w:val="24"/>
                <w:szCs w:val="24"/>
                <w:lang w:eastAsia="ru-RU"/>
              </w:rPr>
              <w:t>Кудашова</w:t>
            </w:r>
            <w:proofErr w:type="spellEnd"/>
            <w:r w:rsidRPr="00F55340">
              <w:rPr>
                <w:rFonts w:ascii="TimesNewRomanPSMT Cyr" w:eastAsia="Times New Roman" w:hAnsi="TimesNewRomanPSMT Cyr" w:cs="TimesNewRomanPSMT Cyr"/>
                <w:i/>
                <w:sz w:val="24"/>
                <w:szCs w:val="24"/>
                <w:lang w:eastAsia="ru-RU"/>
              </w:rPr>
              <w:t xml:space="preserve"> Л.Т.</w:t>
            </w:r>
            <w:r w:rsidRPr="00F55340">
              <w:rPr>
                <w:rFonts w:ascii="Times New Roman" w:eastAsia="Times New Roman" w:hAnsi="Times New Roman" w:cs="Times New Roman"/>
                <w:sz w:val="24"/>
                <w:szCs w:val="24"/>
                <w:lang w:eastAsia="ru-RU"/>
              </w:rPr>
              <w:t xml:space="preserve"> Роль</w:t>
            </w:r>
            <w:r w:rsidRPr="00F55340">
              <w:rPr>
                <w:rFonts w:ascii="TimesNewRomanPSMT Cyr" w:eastAsia="Times New Roman" w:hAnsi="TimesNewRomanPSMT Cyr" w:cs="TimesNewRomanPSMT Cyr"/>
                <w:i/>
                <w:sz w:val="24"/>
                <w:szCs w:val="24"/>
                <w:lang w:eastAsia="ru-RU"/>
              </w:rPr>
              <w:t xml:space="preserve"> </w:t>
            </w:r>
            <w:r w:rsidRPr="00F55340">
              <w:rPr>
                <w:rFonts w:ascii="Times New Roman" w:eastAsia="Times New Roman" w:hAnsi="Times New Roman" w:cs="Times New Roman"/>
                <w:sz w:val="24"/>
                <w:szCs w:val="24"/>
                <w:lang w:eastAsia="ru-RU"/>
              </w:rPr>
              <w:t xml:space="preserve"> </w:t>
            </w:r>
            <w:proofErr w:type="gramStart"/>
            <w:r w:rsidRPr="00F55340">
              <w:rPr>
                <w:rFonts w:ascii="Times New Roman" w:eastAsia="Times New Roman" w:hAnsi="Times New Roman" w:cs="Times New Roman"/>
                <w:sz w:val="24"/>
                <w:szCs w:val="24"/>
                <w:lang w:eastAsia="ru-RU"/>
              </w:rPr>
              <w:t>эстетических видов</w:t>
            </w:r>
            <w:proofErr w:type="gramEnd"/>
            <w:r w:rsidRPr="00F55340">
              <w:rPr>
                <w:rFonts w:ascii="Times New Roman" w:eastAsia="Times New Roman" w:hAnsi="Times New Roman" w:cs="Times New Roman"/>
                <w:sz w:val="24"/>
                <w:szCs w:val="24"/>
                <w:lang w:eastAsia="ru-RU"/>
              </w:rPr>
              <w:t xml:space="preserve"> спорта при создании художественного образа в спортивно-художественных представлениях</w:t>
            </w:r>
            <w:r w:rsidRPr="00F55340">
              <w:rPr>
                <w:rFonts w:ascii="Times New Roman" w:eastAsia="Times New Roman" w:hAnsi="Times New Roman" w:cs="Times New Roman"/>
                <w:sz w:val="24"/>
                <w:szCs w:val="24"/>
                <w:lang w:eastAsia="ru-RU"/>
              </w:rPr>
              <w:fldChar w:fldCharType="end"/>
            </w:r>
          </w:p>
        </w:tc>
        <w:tc>
          <w:tcPr>
            <w:tcW w:w="567" w:type="dxa"/>
            <w:shd w:val="clear" w:color="auto" w:fill="auto"/>
          </w:tcPr>
          <w:p w:rsidR="00F55340" w:rsidRPr="00F55340" w:rsidRDefault="00F55340" w:rsidP="00F55340">
            <w:pPr>
              <w:spacing w:before="120" w:after="0" w:line="240" w:lineRule="auto"/>
              <w:rPr>
                <w:rFonts w:ascii="Times New Roman" w:eastAsia="Times New Roman" w:hAnsi="Times New Roman" w:cs="Times New Roman"/>
                <w:sz w:val="24"/>
                <w:szCs w:val="24"/>
                <w:lang w:eastAsia="ru-RU"/>
              </w:rPr>
            </w:pPr>
          </w:p>
        </w:tc>
      </w:tr>
      <w:tr w:rsidR="00F55340" w:rsidRPr="00F55340" w:rsidTr="00E5493D">
        <w:tc>
          <w:tcPr>
            <w:tcW w:w="8755" w:type="dxa"/>
            <w:shd w:val="clear" w:color="auto" w:fill="auto"/>
          </w:tcPr>
          <w:p w:rsidR="00F55340" w:rsidRPr="00F55340" w:rsidRDefault="00F55340" w:rsidP="00F55340">
            <w:pPr>
              <w:spacing w:before="120" w:after="0" w:line="240" w:lineRule="auto"/>
              <w:rPr>
                <w:rFonts w:ascii="Times New Roman" w:eastAsia="Times New Roman" w:hAnsi="Times New Roman" w:cs="Times New Roman"/>
                <w:sz w:val="24"/>
                <w:szCs w:val="24"/>
                <w:lang w:eastAsia="ru-RU"/>
              </w:rPr>
            </w:pPr>
            <w:r w:rsidRPr="00F55340">
              <w:rPr>
                <w:rFonts w:ascii="Times New Roman" w:eastAsia="Times New Roman" w:hAnsi="Times New Roman" w:cs="Times New Roman"/>
                <w:sz w:val="24"/>
                <w:szCs w:val="24"/>
                <w:lang w:eastAsia="ru-RU"/>
              </w:rPr>
              <w:fldChar w:fldCharType="begin"/>
            </w:r>
            <w:r w:rsidRPr="00F55340">
              <w:rPr>
                <w:rFonts w:ascii="Times New Roman" w:eastAsia="Times New Roman" w:hAnsi="Times New Roman" w:cs="Times New Roman"/>
                <w:sz w:val="24"/>
                <w:szCs w:val="24"/>
                <w:lang w:eastAsia="ru-RU"/>
              </w:rPr>
              <w:instrText xml:space="preserve"> REF _Ref259400787 \h  \* MERGEFORMAT </w:instrText>
            </w:r>
            <w:r w:rsidRPr="00F55340">
              <w:rPr>
                <w:rFonts w:ascii="Times New Roman" w:eastAsia="Times New Roman" w:hAnsi="Times New Roman" w:cs="Times New Roman"/>
                <w:sz w:val="24"/>
                <w:szCs w:val="24"/>
                <w:lang w:eastAsia="ru-RU"/>
              </w:rPr>
            </w:r>
            <w:r w:rsidRPr="00F55340">
              <w:rPr>
                <w:rFonts w:ascii="Times New Roman" w:eastAsia="Times New Roman" w:hAnsi="Times New Roman" w:cs="Times New Roman"/>
                <w:sz w:val="24"/>
                <w:szCs w:val="24"/>
                <w:lang w:eastAsia="ru-RU"/>
              </w:rPr>
              <w:fldChar w:fldCharType="separate"/>
            </w:r>
            <w:r w:rsidRPr="00F55340">
              <w:rPr>
                <w:rFonts w:ascii="Times New Roman" w:eastAsia="Times New Roman" w:hAnsi="Times New Roman" w:cs="Times New Roman"/>
                <w:i/>
                <w:sz w:val="24"/>
                <w:szCs w:val="24"/>
                <w:lang w:eastAsia="ru-RU"/>
              </w:rPr>
              <w:t>Лаврухина Г.М.</w:t>
            </w:r>
            <w:r w:rsidRPr="00F55340">
              <w:rPr>
                <w:rFonts w:ascii="Times New Roman" w:eastAsia="Times New Roman" w:hAnsi="Times New Roman" w:cs="Times New Roman"/>
                <w:sz w:val="24"/>
                <w:szCs w:val="24"/>
                <w:lang w:eastAsia="ru-RU"/>
              </w:rPr>
              <w:t xml:space="preserve"> Художественная</w:t>
            </w:r>
            <w:r w:rsidRPr="00F55340">
              <w:rPr>
                <w:rFonts w:ascii="Times New Roman" w:eastAsia="Times New Roman" w:hAnsi="Times New Roman" w:cs="Times New Roman"/>
                <w:i/>
                <w:sz w:val="24"/>
                <w:szCs w:val="24"/>
                <w:lang w:eastAsia="ru-RU"/>
              </w:rPr>
              <w:t xml:space="preserve"> </w:t>
            </w:r>
            <w:r w:rsidRPr="00F55340">
              <w:rPr>
                <w:rFonts w:ascii="Times New Roman" w:eastAsia="Times New Roman" w:hAnsi="Times New Roman" w:cs="Times New Roman"/>
                <w:sz w:val="24"/>
                <w:szCs w:val="24"/>
                <w:lang w:eastAsia="ru-RU"/>
              </w:rPr>
              <w:t xml:space="preserve"> гимнастика, как основа грации и привлекательности</w:t>
            </w:r>
            <w:r w:rsidRPr="00F55340">
              <w:rPr>
                <w:rFonts w:ascii="Times New Roman" w:eastAsia="Times New Roman" w:hAnsi="Times New Roman" w:cs="Times New Roman"/>
                <w:sz w:val="24"/>
                <w:szCs w:val="24"/>
                <w:lang w:eastAsia="ru-RU"/>
              </w:rPr>
              <w:fldChar w:fldCharType="end"/>
            </w:r>
          </w:p>
        </w:tc>
        <w:tc>
          <w:tcPr>
            <w:tcW w:w="567" w:type="dxa"/>
            <w:shd w:val="clear" w:color="auto" w:fill="auto"/>
          </w:tcPr>
          <w:p w:rsidR="00F55340" w:rsidRPr="00F55340" w:rsidRDefault="00F55340" w:rsidP="00F55340">
            <w:pPr>
              <w:spacing w:before="120" w:after="0" w:line="240" w:lineRule="auto"/>
              <w:rPr>
                <w:rFonts w:ascii="Times New Roman" w:eastAsia="Times New Roman" w:hAnsi="Times New Roman" w:cs="Times New Roman"/>
                <w:sz w:val="24"/>
                <w:szCs w:val="24"/>
                <w:lang w:eastAsia="ru-RU"/>
              </w:rPr>
            </w:pPr>
          </w:p>
        </w:tc>
      </w:tr>
      <w:tr w:rsidR="00F55340" w:rsidRPr="00F55340" w:rsidTr="00E5493D">
        <w:tc>
          <w:tcPr>
            <w:tcW w:w="8755" w:type="dxa"/>
            <w:shd w:val="clear" w:color="auto" w:fill="auto"/>
          </w:tcPr>
          <w:p w:rsidR="00F55340" w:rsidRPr="00F55340" w:rsidRDefault="00F55340" w:rsidP="00F55340">
            <w:pPr>
              <w:spacing w:before="120" w:after="0" w:line="240" w:lineRule="auto"/>
              <w:rPr>
                <w:rFonts w:ascii="Times New Roman" w:eastAsia="Times New Roman" w:hAnsi="Times New Roman" w:cs="Times New Roman"/>
                <w:sz w:val="24"/>
                <w:szCs w:val="24"/>
                <w:lang w:eastAsia="ru-RU"/>
              </w:rPr>
            </w:pPr>
            <w:r w:rsidRPr="00F55340">
              <w:rPr>
                <w:rFonts w:ascii="Times New Roman" w:eastAsia="Times New Roman" w:hAnsi="Times New Roman" w:cs="Times New Roman"/>
                <w:sz w:val="24"/>
                <w:szCs w:val="24"/>
                <w:lang w:eastAsia="ru-RU"/>
              </w:rPr>
              <w:fldChar w:fldCharType="begin"/>
            </w:r>
            <w:r w:rsidRPr="00F55340">
              <w:rPr>
                <w:rFonts w:ascii="Times New Roman" w:eastAsia="Times New Roman" w:hAnsi="Times New Roman" w:cs="Times New Roman"/>
                <w:sz w:val="24"/>
                <w:szCs w:val="24"/>
                <w:lang w:eastAsia="ru-RU"/>
              </w:rPr>
              <w:instrText xml:space="preserve"> REF _Ref259400793 \h  \* MERGEFORMAT </w:instrText>
            </w:r>
            <w:r w:rsidRPr="00F55340">
              <w:rPr>
                <w:rFonts w:ascii="Times New Roman" w:eastAsia="Times New Roman" w:hAnsi="Times New Roman" w:cs="Times New Roman"/>
                <w:sz w:val="24"/>
                <w:szCs w:val="24"/>
                <w:lang w:eastAsia="ru-RU"/>
              </w:rPr>
            </w:r>
            <w:r w:rsidRPr="00F55340">
              <w:rPr>
                <w:rFonts w:ascii="Times New Roman" w:eastAsia="Times New Roman" w:hAnsi="Times New Roman" w:cs="Times New Roman"/>
                <w:sz w:val="24"/>
                <w:szCs w:val="24"/>
                <w:lang w:eastAsia="ru-RU"/>
              </w:rPr>
              <w:fldChar w:fldCharType="separate"/>
            </w:r>
            <w:r w:rsidRPr="00F55340">
              <w:rPr>
                <w:rFonts w:ascii="Times New Roman" w:eastAsia="Times New Roman" w:hAnsi="Times New Roman" w:cs="Times New Roman"/>
                <w:i/>
                <w:sz w:val="24"/>
                <w:szCs w:val="24"/>
                <w:lang w:eastAsia="ru-RU"/>
              </w:rPr>
              <w:t xml:space="preserve">Лаврухина Г.М., </w:t>
            </w:r>
            <w:proofErr w:type="spellStart"/>
            <w:r w:rsidRPr="00F55340">
              <w:rPr>
                <w:rFonts w:ascii="Times New Roman" w:eastAsia="Times New Roman" w:hAnsi="Times New Roman" w:cs="Times New Roman"/>
                <w:i/>
                <w:sz w:val="24"/>
                <w:szCs w:val="24"/>
                <w:lang w:eastAsia="ru-RU"/>
              </w:rPr>
              <w:t>Балдышева</w:t>
            </w:r>
            <w:proofErr w:type="spellEnd"/>
            <w:r w:rsidRPr="00F55340">
              <w:rPr>
                <w:rFonts w:ascii="Times New Roman" w:eastAsia="Times New Roman" w:hAnsi="Times New Roman" w:cs="Times New Roman"/>
                <w:i/>
                <w:sz w:val="24"/>
                <w:szCs w:val="24"/>
                <w:lang w:eastAsia="ru-RU"/>
              </w:rPr>
              <w:t xml:space="preserve"> Н.А.</w:t>
            </w:r>
            <w:r w:rsidRPr="00F55340">
              <w:rPr>
                <w:rFonts w:ascii="Times New Roman" w:eastAsia="Times New Roman" w:hAnsi="Times New Roman" w:cs="Times New Roman"/>
                <w:sz w:val="24"/>
                <w:szCs w:val="24"/>
                <w:lang w:eastAsia="ru-RU"/>
              </w:rPr>
              <w:t xml:space="preserve"> Воспитание выразительности движений у юных танцоров</w:t>
            </w:r>
            <w:r w:rsidRPr="00F55340">
              <w:rPr>
                <w:rFonts w:ascii="Times New Roman" w:eastAsia="Times New Roman" w:hAnsi="Times New Roman" w:cs="Times New Roman"/>
                <w:sz w:val="24"/>
                <w:szCs w:val="24"/>
                <w:lang w:eastAsia="ru-RU"/>
              </w:rPr>
              <w:fldChar w:fldCharType="end"/>
            </w:r>
          </w:p>
        </w:tc>
        <w:tc>
          <w:tcPr>
            <w:tcW w:w="567" w:type="dxa"/>
            <w:shd w:val="clear" w:color="auto" w:fill="auto"/>
          </w:tcPr>
          <w:p w:rsidR="00F55340" w:rsidRPr="00F55340" w:rsidRDefault="00F55340" w:rsidP="00F55340">
            <w:pPr>
              <w:spacing w:before="120" w:after="0" w:line="240" w:lineRule="auto"/>
              <w:rPr>
                <w:rFonts w:ascii="Times New Roman" w:eastAsia="Times New Roman" w:hAnsi="Times New Roman" w:cs="Times New Roman"/>
                <w:sz w:val="24"/>
                <w:szCs w:val="24"/>
                <w:lang w:eastAsia="ru-RU"/>
              </w:rPr>
            </w:pPr>
          </w:p>
        </w:tc>
      </w:tr>
      <w:tr w:rsidR="00F55340" w:rsidRPr="00F55340" w:rsidTr="00E5493D">
        <w:tc>
          <w:tcPr>
            <w:tcW w:w="8755" w:type="dxa"/>
            <w:shd w:val="clear" w:color="auto" w:fill="auto"/>
          </w:tcPr>
          <w:p w:rsidR="00F55340" w:rsidRPr="00F55340" w:rsidRDefault="00F55340" w:rsidP="00F55340">
            <w:pPr>
              <w:spacing w:before="120" w:after="0" w:line="240" w:lineRule="auto"/>
              <w:rPr>
                <w:rFonts w:ascii="Times New Roman" w:eastAsia="Times New Roman" w:hAnsi="Times New Roman" w:cs="Times New Roman"/>
                <w:sz w:val="24"/>
                <w:szCs w:val="24"/>
                <w:lang w:eastAsia="ru-RU"/>
              </w:rPr>
            </w:pPr>
            <w:r w:rsidRPr="00F55340">
              <w:rPr>
                <w:rFonts w:ascii="Times New Roman" w:eastAsia="Times New Roman" w:hAnsi="Times New Roman" w:cs="Times New Roman"/>
                <w:sz w:val="24"/>
                <w:szCs w:val="24"/>
                <w:lang w:eastAsia="ru-RU"/>
              </w:rPr>
              <w:fldChar w:fldCharType="begin"/>
            </w:r>
            <w:r w:rsidRPr="00F55340">
              <w:rPr>
                <w:rFonts w:ascii="Times New Roman" w:eastAsia="Times New Roman" w:hAnsi="Times New Roman" w:cs="Times New Roman"/>
                <w:sz w:val="24"/>
                <w:szCs w:val="24"/>
                <w:lang w:eastAsia="ru-RU"/>
              </w:rPr>
              <w:instrText xml:space="preserve"> REF _Ref259400803 \h  \* MERGEFORMAT </w:instrText>
            </w:r>
            <w:r w:rsidRPr="00F55340">
              <w:rPr>
                <w:rFonts w:ascii="Times New Roman" w:eastAsia="Times New Roman" w:hAnsi="Times New Roman" w:cs="Times New Roman"/>
                <w:sz w:val="24"/>
                <w:szCs w:val="24"/>
                <w:lang w:eastAsia="ru-RU"/>
              </w:rPr>
            </w:r>
            <w:r w:rsidRPr="00F55340">
              <w:rPr>
                <w:rFonts w:ascii="Times New Roman" w:eastAsia="Times New Roman" w:hAnsi="Times New Roman" w:cs="Times New Roman"/>
                <w:sz w:val="24"/>
                <w:szCs w:val="24"/>
                <w:lang w:eastAsia="ru-RU"/>
              </w:rPr>
              <w:fldChar w:fldCharType="separate"/>
            </w:r>
            <w:r w:rsidRPr="00F55340">
              <w:rPr>
                <w:rFonts w:ascii="Times New Roman" w:eastAsia="Arial Unicode MS" w:hAnsi="Times New Roman" w:cs="Times New Roman"/>
                <w:i/>
                <w:kern w:val="1"/>
                <w:sz w:val="24"/>
                <w:szCs w:val="24"/>
                <w:lang w:eastAsia="ru-RU"/>
              </w:rPr>
              <w:t>Лаврухина Г.М, Иванова Т.</w:t>
            </w:r>
            <w:r w:rsidRPr="00F55340">
              <w:rPr>
                <w:rFonts w:ascii="Times New Roman" w:eastAsia="Arial Unicode MS" w:hAnsi="Times New Roman" w:cs="Times New Roman"/>
                <w:kern w:val="1"/>
                <w:sz w:val="24"/>
                <w:szCs w:val="24"/>
                <w:lang w:eastAsia="ru-RU"/>
              </w:rPr>
              <w:t xml:space="preserve"> Результаты выступления российской команды на чемпионате мира 2009 года по художественной гимнастике в групповых упражнениях</w:t>
            </w:r>
            <w:r w:rsidRPr="00F55340">
              <w:rPr>
                <w:rFonts w:ascii="Times New Roman" w:eastAsia="Times New Roman" w:hAnsi="Times New Roman" w:cs="Times New Roman"/>
                <w:sz w:val="24"/>
                <w:szCs w:val="24"/>
                <w:lang w:eastAsia="ru-RU"/>
              </w:rPr>
              <w:fldChar w:fldCharType="end"/>
            </w:r>
          </w:p>
        </w:tc>
        <w:tc>
          <w:tcPr>
            <w:tcW w:w="567" w:type="dxa"/>
            <w:shd w:val="clear" w:color="auto" w:fill="auto"/>
          </w:tcPr>
          <w:p w:rsidR="00F55340" w:rsidRPr="00F55340" w:rsidRDefault="00F55340" w:rsidP="00F55340">
            <w:pPr>
              <w:spacing w:before="120" w:after="0" w:line="240" w:lineRule="auto"/>
              <w:rPr>
                <w:rFonts w:ascii="Times New Roman" w:eastAsia="Times New Roman" w:hAnsi="Times New Roman" w:cs="Times New Roman"/>
                <w:sz w:val="24"/>
                <w:szCs w:val="24"/>
                <w:lang w:eastAsia="ru-RU"/>
              </w:rPr>
            </w:pPr>
          </w:p>
        </w:tc>
      </w:tr>
      <w:tr w:rsidR="00F55340" w:rsidRPr="00F55340" w:rsidTr="00E5493D">
        <w:tc>
          <w:tcPr>
            <w:tcW w:w="8755" w:type="dxa"/>
            <w:shd w:val="clear" w:color="auto" w:fill="auto"/>
          </w:tcPr>
          <w:p w:rsidR="00F55340" w:rsidRPr="00F55340" w:rsidRDefault="00F55340" w:rsidP="00F55340">
            <w:pPr>
              <w:spacing w:before="120" w:after="0" w:line="240" w:lineRule="auto"/>
              <w:rPr>
                <w:rFonts w:ascii="Times New Roman" w:eastAsia="Times New Roman" w:hAnsi="Times New Roman" w:cs="Times New Roman"/>
                <w:sz w:val="24"/>
                <w:szCs w:val="24"/>
                <w:lang w:eastAsia="ru-RU"/>
              </w:rPr>
            </w:pPr>
            <w:r w:rsidRPr="00F55340">
              <w:rPr>
                <w:rFonts w:ascii="Times New Roman" w:eastAsia="Times New Roman" w:hAnsi="Times New Roman" w:cs="Times New Roman"/>
                <w:sz w:val="24"/>
                <w:szCs w:val="24"/>
                <w:lang w:eastAsia="ru-RU"/>
              </w:rPr>
              <w:fldChar w:fldCharType="begin"/>
            </w:r>
            <w:r w:rsidRPr="00F55340">
              <w:rPr>
                <w:rFonts w:ascii="Times New Roman" w:eastAsia="Times New Roman" w:hAnsi="Times New Roman" w:cs="Times New Roman"/>
                <w:sz w:val="24"/>
                <w:szCs w:val="24"/>
                <w:lang w:eastAsia="ru-RU"/>
              </w:rPr>
              <w:instrText xml:space="preserve"> REF _Ref259400808 \h  \* MERGEFORMAT </w:instrText>
            </w:r>
            <w:r w:rsidRPr="00F55340">
              <w:rPr>
                <w:rFonts w:ascii="Times New Roman" w:eastAsia="Times New Roman" w:hAnsi="Times New Roman" w:cs="Times New Roman"/>
                <w:sz w:val="24"/>
                <w:szCs w:val="24"/>
                <w:lang w:eastAsia="ru-RU"/>
              </w:rPr>
            </w:r>
            <w:r w:rsidRPr="00F55340">
              <w:rPr>
                <w:rFonts w:ascii="Times New Roman" w:eastAsia="Times New Roman" w:hAnsi="Times New Roman" w:cs="Times New Roman"/>
                <w:sz w:val="24"/>
                <w:szCs w:val="24"/>
                <w:lang w:eastAsia="ru-RU"/>
              </w:rPr>
              <w:fldChar w:fldCharType="separate"/>
            </w:r>
            <w:r w:rsidRPr="00F55340">
              <w:rPr>
                <w:rFonts w:ascii="Times New Roman" w:eastAsia="Times New Roman" w:hAnsi="Times New Roman" w:cs="Times New Roman"/>
                <w:i/>
                <w:color w:val="000000"/>
                <w:sz w:val="24"/>
                <w:szCs w:val="24"/>
                <w:lang w:eastAsia="ru-RU"/>
              </w:rPr>
              <w:t xml:space="preserve">Никитин С.Н., Никитин А.А., Джалилов </w:t>
            </w:r>
            <w:proofErr w:type="spellStart"/>
            <w:r w:rsidRPr="00F55340">
              <w:rPr>
                <w:rFonts w:ascii="Times New Roman" w:eastAsia="Times New Roman" w:hAnsi="Times New Roman" w:cs="Times New Roman"/>
                <w:i/>
                <w:color w:val="000000"/>
                <w:sz w:val="24"/>
                <w:szCs w:val="24"/>
                <w:lang w:eastAsia="ru-RU"/>
              </w:rPr>
              <w:t>С.А.,Труфанов</w:t>
            </w:r>
            <w:proofErr w:type="spellEnd"/>
            <w:r w:rsidRPr="00F55340">
              <w:rPr>
                <w:rFonts w:ascii="Times New Roman" w:eastAsia="Times New Roman" w:hAnsi="Times New Roman" w:cs="Times New Roman"/>
                <w:i/>
                <w:color w:val="000000"/>
                <w:sz w:val="24"/>
                <w:szCs w:val="24"/>
                <w:lang w:eastAsia="ru-RU"/>
              </w:rPr>
              <w:t xml:space="preserve"> Ю.Н.</w:t>
            </w:r>
            <w:r w:rsidRPr="00F55340">
              <w:rPr>
                <w:rFonts w:ascii="Times New Roman" w:eastAsia="Times New Roman" w:hAnsi="Times New Roman" w:cs="Times New Roman"/>
                <w:color w:val="000000"/>
                <w:sz w:val="24"/>
                <w:szCs w:val="24"/>
                <w:lang w:eastAsia="ru-RU"/>
              </w:rPr>
              <w:t xml:space="preserve"> Сопоставительные</w:t>
            </w:r>
            <w:r w:rsidRPr="00F55340">
              <w:rPr>
                <w:rFonts w:ascii="Times New Roman" w:eastAsia="Times New Roman" w:hAnsi="Times New Roman" w:cs="Times New Roman"/>
                <w:i/>
                <w:color w:val="000000"/>
                <w:sz w:val="24"/>
                <w:szCs w:val="24"/>
                <w:lang w:eastAsia="ru-RU"/>
              </w:rPr>
              <w:t xml:space="preserve"> </w:t>
            </w:r>
            <w:r w:rsidRPr="00F55340">
              <w:rPr>
                <w:rFonts w:ascii="Times New Roman" w:eastAsia="Times New Roman" w:hAnsi="Times New Roman" w:cs="Times New Roman"/>
                <w:color w:val="000000"/>
                <w:sz w:val="24"/>
                <w:szCs w:val="24"/>
                <w:lang w:eastAsia="ru-RU"/>
              </w:rPr>
              <w:t xml:space="preserve">нормативы коэффициентов ловкости для </w:t>
            </w:r>
            <w:r w:rsidRPr="00F55340">
              <w:rPr>
                <w:rFonts w:ascii="Times New Roman" w:eastAsia="Times New Roman" w:hAnsi="Times New Roman" w:cs="Times New Roman"/>
                <w:sz w:val="24"/>
                <w:szCs w:val="24"/>
                <w:lang w:eastAsia="ru-RU"/>
              </w:rPr>
              <w:t>оптимизации учебно-тренировочного процесса гимнасток высокой квалификации</w:t>
            </w:r>
            <w:r w:rsidRPr="00F55340">
              <w:rPr>
                <w:rFonts w:ascii="Times New Roman" w:eastAsia="Times New Roman" w:hAnsi="Times New Roman" w:cs="Times New Roman"/>
                <w:sz w:val="24"/>
                <w:szCs w:val="24"/>
                <w:lang w:eastAsia="ru-RU"/>
              </w:rPr>
              <w:fldChar w:fldCharType="end"/>
            </w:r>
          </w:p>
        </w:tc>
        <w:tc>
          <w:tcPr>
            <w:tcW w:w="567" w:type="dxa"/>
            <w:shd w:val="clear" w:color="auto" w:fill="auto"/>
          </w:tcPr>
          <w:p w:rsidR="00F55340" w:rsidRPr="00F55340" w:rsidRDefault="00F55340" w:rsidP="00F55340">
            <w:pPr>
              <w:spacing w:before="120" w:after="0" w:line="240" w:lineRule="auto"/>
              <w:rPr>
                <w:rFonts w:ascii="Times New Roman" w:eastAsia="Times New Roman" w:hAnsi="Times New Roman" w:cs="Times New Roman"/>
                <w:sz w:val="24"/>
                <w:szCs w:val="24"/>
                <w:lang w:eastAsia="ru-RU"/>
              </w:rPr>
            </w:pPr>
          </w:p>
        </w:tc>
      </w:tr>
      <w:tr w:rsidR="00F55340" w:rsidRPr="00F55340" w:rsidTr="00E5493D">
        <w:tc>
          <w:tcPr>
            <w:tcW w:w="8755" w:type="dxa"/>
            <w:shd w:val="clear" w:color="auto" w:fill="auto"/>
          </w:tcPr>
          <w:p w:rsidR="00F55340" w:rsidRPr="00F55340" w:rsidRDefault="00F55340" w:rsidP="00F55340">
            <w:pPr>
              <w:spacing w:before="120" w:after="0" w:line="240" w:lineRule="auto"/>
              <w:rPr>
                <w:rFonts w:ascii="Times New Roman" w:eastAsia="Times New Roman" w:hAnsi="Times New Roman" w:cs="Times New Roman"/>
                <w:sz w:val="24"/>
                <w:szCs w:val="24"/>
                <w:lang w:eastAsia="ru-RU"/>
              </w:rPr>
            </w:pPr>
            <w:r w:rsidRPr="00F55340">
              <w:rPr>
                <w:rFonts w:ascii="Times New Roman" w:eastAsia="Times New Roman" w:hAnsi="Times New Roman" w:cs="Times New Roman"/>
                <w:sz w:val="24"/>
                <w:szCs w:val="24"/>
                <w:lang w:eastAsia="ru-RU"/>
              </w:rPr>
              <w:fldChar w:fldCharType="begin"/>
            </w:r>
            <w:r w:rsidRPr="00F55340">
              <w:rPr>
                <w:rFonts w:ascii="Times New Roman" w:eastAsia="Times New Roman" w:hAnsi="Times New Roman" w:cs="Times New Roman"/>
                <w:sz w:val="24"/>
                <w:szCs w:val="24"/>
                <w:lang w:eastAsia="ru-RU"/>
              </w:rPr>
              <w:instrText xml:space="preserve"> REF _Ref259400812 \h  \* MERGEFORMAT </w:instrText>
            </w:r>
            <w:r w:rsidRPr="00F55340">
              <w:rPr>
                <w:rFonts w:ascii="Times New Roman" w:eastAsia="Times New Roman" w:hAnsi="Times New Roman" w:cs="Times New Roman"/>
                <w:sz w:val="24"/>
                <w:szCs w:val="24"/>
                <w:lang w:eastAsia="ru-RU"/>
              </w:rPr>
            </w:r>
            <w:r w:rsidRPr="00F55340">
              <w:rPr>
                <w:rFonts w:ascii="Times New Roman" w:eastAsia="Times New Roman" w:hAnsi="Times New Roman" w:cs="Times New Roman"/>
                <w:sz w:val="24"/>
                <w:szCs w:val="24"/>
                <w:lang w:eastAsia="ru-RU"/>
              </w:rPr>
              <w:fldChar w:fldCharType="separate"/>
            </w:r>
            <w:r w:rsidRPr="00F55340">
              <w:rPr>
                <w:rFonts w:ascii="Times New Roman" w:eastAsia="Times New Roman" w:hAnsi="Times New Roman" w:cs="Times New Roman"/>
                <w:i/>
                <w:sz w:val="24"/>
                <w:szCs w:val="24"/>
                <w:lang w:eastAsia="ru-RU"/>
              </w:rPr>
              <w:t>Никифорова А.В.,</w:t>
            </w:r>
            <w:proofErr w:type="spellStart"/>
            <w:r w:rsidRPr="00F55340">
              <w:rPr>
                <w:rFonts w:ascii="Times New Roman" w:eastAsia="Times New Roman" w:hAnsi="Times New Roman" w:cs="Times New Roman"/>
                <w:i/>
                <w:sz w:val="24"/>
                <w:szCs w:val="24"/>
                <w:lang w:eastAsia="ru-RU"/>
              </w:rPr>
              <w:t>Клочкова</w:t>
            </w:r>
            <w:proofErr w:type="spellEnd"/>
            <w:r w:rsidRPr="00F55340">
              <w:rPr>
                <w:rFonts w:ascii="Times New Roman" w:eastAsia="Times New Roman" w:hAnsi="Times New Roman" w:cs="Times New Roman"/>
                <w:i/>
                <w:sz w:val="24"/>
                <w:szCs w:val="24"/>
                <w:lang w:eastAsia="ru-RU"/>
              </w:rPr>
              <w:t xml:space="preserve"> </w:t>
            </w:r>
            <w:proofErr w:type="spellStart"/>
            <w:r w:rsidRPr="00F55340">
              <w:rPr>
                <w:rFonts w:ascii="Times New Roman" w:eastAsia="Times New Roman" w:hAnsi="Times New Roman" w:cs="Times New Roman"/>
                <w:i/>
                <w:sz w:val="24"/>
                <w:szCs w:val="24"/>
                <w:lang w:eastAsia="ru-RU"/>
              </w:rPr>
              <w:t>А.А.,Лаврухина</w:t>
            </w:r>
            <w:proofErr w:type="spellEnd"/>
            <w:r w:rsidRPr="00F55340">
              <w:rPr>
                <w:rFonts w:ascii="Times New Roman" w:eastAsia="Times New Roman" w:hAnsi="Times New Roman" w:cs="Times New Roman"/>
                <w:i/>
                <w:sz w:val="24"/>
                <w:szCs w:val="24"/>
                <w:lang w:eastAsia="ru-RU"/>
              </w:rPr>
              <w:t xml:space="preserve"> Г.М. </w:t>
            </w:r>
            <w:r w:rsidRPr="00F55340">
              <w:rPr>
                <w:rFonts w:ascii="Times New Roman" w:eastAsia="Times New Roman" w:hAnsi="Times New Roman" w:cs="Times New Roman"/>
                <w:sz w:val="24"/>
                <w:szCs w:val="24"/>
                <w:lang w:eastAsia="ru-RU"/>
              </w:rPr>
              <w:t>Гимнастика</w:t>
            </w:r>
            <w:r w:rsidRPr="00F55340">
              <w:rPr>
                <w:rFonts w:ascii="Times New Roman" w:eastAsia="Times New Roman" w:hAnsi="Times New Roman" w:cs="Times New Roman"/>
                <w:i/>
                <w:sz w:val="24"/>
                <w:szCs w:val="24"/>
                <w:lang w:eastAsia="ru-RU"/>
              </w:rPr>
              <w:t xml:space="preserve"> </w:t>
            </w:r>
            <w:r w:rsidRPr="00F55340">
              <w:rPr>
                <w:rFonts w:ascii="Times New Roman" w:eastAsia="Times New Roman" w:hAnsi="Times New Roman" w:cs="Times New Roman"/>
                <w:sz w:val="24"/>
                <w:szCs w:val="24"/>
                <w:lang w:eastAsia="ru-RU"/>
              </w:rPr>
              <w:t xml:space="preserve"> как неотъемлемая часть в подготовке артистов балета</w:t>
            </w:r>
            <w:r w:rsidRPr="00F55340">
              <w:rPr>
                <w:rFonts w:ascii="Times New Roman" w:eastAsia="Times New Roman" w:hAnsi="Times New Roman" w:cs="Times New Roman"/>
                <w:sz w:val="24"/>
                <w:szCs w:val="24"/>
                <w:lang w:eastAsia="ru-RU"/>
              </w:rPr>
              <w:fldChar w:fldCharType="end"/>
            </w:r>
          </w:p>
        </w:tc>
        <w:tc>
          <w:tcPr>
            <w:tcW w:w="567" w:type="dxa"/>
            <w:shd w:val="clear" w:color="auto" w:fill="auto"/>
          </w:tcPr>
          <w:p w:rsidR="00F55340" w:rsidRPr="00F55340" w:rsidRDefault="00F55340" w:rsidP="00F55340">
            <w:pPr>
              <w:spacing w:before="120" w:after="0" w:line="240" w:lineRule="auto"/>
              <w:rPr>
                <w:rFonts w:ascii="Times New Roman" w:eastAsia="Times New Roman" w:hAnsi="Times New Roman" w:cs="Times New Roman"/>
                <w:sz w:val="24"/>
                <w:szCs w:val="24"/>
                <w:lang w:eastAsia="ru-RU"/>
              </w:rPr>
            </w:pPr>
          </w:p>
        </w:tc>
      </w:tr>
      <w:tr w:rsidR="00F55340" w:rsidRPr="00F55340" w:rsidTr="00E5493D">
        <w:tc>
          <w:tcPr>
            <w:tcW w:w="8755" w:type="dxa"/>
            <w:shd w:val="clear" w:color="auto" w:fill="auto"/>
          </w:tcPr>
          <w:p w:rsidR="00F55340" w:rsidRPr="00F55340" w:rsidRDefault="00F55340" w:rsidP="00F55340">
            <w:pPr>
              <w:spacing w:before="120" w:after="0" w:line="240" w:lineRule="auto"/>
              <w:rPr>
                <w:rFonts w:ascii="Times New Roman" w:eastAsia="Times New Roman" w:hAnsi="Times New Roman" w:cs="Times New Roman"/>
                <w:sz w:val="24"/>
                <w:szCs w:val="24"/>
                <w:lang w:eastAsia="ru-RU"/>
              </w:rPr>
            </w:pPr>
            <w:r w:rsidRPr="00F55340">
              <w:rPr>
                <w:rFonts w:ascii="Times New Roman" w:eastAsia="Times New Roman" w:hAnsi="Times New Roman" w:cs="Times New Roman"/>
                <w:sz w:val="24"/>
                <w:szCs w:val="24"/>
                <w:lang w:eastAsia="ru-RU"/>
              </w:rPr>
              <w:fldChar w:fldCharType="begin"/>
            </w:r>
            <w:r w:rsidRPr="00F55340">
              <w:rPr>
                <w:rFonts w:ascii="Times New Roman" w:eastAsia="Times New Roman" w:hAnsi="Times New Roman" w:cs="Times New Roman"/>
                <w:sz w:val="24"/>
                <w:szCs w:val="24"/>
                <w:lang w:eastAsia="ru-RU"/>
              </w:rPr>
              <w:instrText xml:space="preserve"> REF _Ref259400816 \h  \* MERGEFORMAT </w:instrText>
            </w:r>
            <w:r w:rsidRPr="00F55340">
              <w:rPr>
                <w:rFonts w:ascii="Times New Roman" w:eastAsia="Times New Roman" w:hAnsi="Times New Roman" w:cs="Times New Roman"/>
                <w:sz w:val="24"/>
                <w:szCs w:val="24"/>
                <w:lang w:eastAsia="ru-RU"/>
              </w:rPr>
            </w:r>
            <w:r w:rsidRPr="00F55340">
              <w:rPr>
                <w:rFonts w:ascii="Times New Roman" w:eastAsia="Times New Roman" w:hAnsi="Times New Roman" w:cs="Times New Roman"/>
                <w:sz w:val="24"/>
                <w:szCs w:val="24"/>
                <w:lang w:eastAsia="ru-RU"/>
              </w:rPr>
              <w:fldChar w:fldCharType="separate"/>
            </w:r>
            <w:proofErr w:type="spellStart"/>
            <w:r w:rsidRPr="00F55340">
              <w:rPr>
                <w:rFonts w:ascii="Times New Roman" w:eastAsia="Times New Roman" w:hAnsi="Times New Roman" w:cs="Times New Roman"/>
                <w:i/>
                <w:sz w:val="24"/>
                <w:szCs w:val="24"/>
                <w:lang w:eastAsia="ru-RU"/>
              </w:rPr>
              <w:t>Седегова</w:t>
            </w:r>
            <w:proofErr w:type="spellEnd"/>
            <w:r w:rsidRPr="00F55340">
              <w:rPr>
                <w:rFonts w:ascii="Times New Roman" w:eastAsia="Times New Roman" w:hAnsi="Times New Roman" w:cs="Times New Roman"/>
                <w:i/>
                <w:sz w:val="24"/>
                <w:szCs w:val="24"/>
                <w:lang w:eastAsia="ru-RU"/>
              </w:rPr>
              <w:t xml:space="preserve"> В.В, Новикова Л.А.</w:t>
            </w:r>
            <w:r w:rsidRPr="00F55340">
              <w:rPr>
                <w:rFonts w:ascii="Times New Roman" w:eastAsia="Times New Roman" w:hAnsi="Times New Roman" w:cs="Times New Roman"/>
                <w:sz w:val="24"/>
                <w:szCs w:val="24"/>
                <w:lang w:eastAsia="ru-RU"/>
              </w:rPr>
              <w:t xml:space="preserve"> Контроль  двигательно-координационной подготовленности гимнасток высокой квалификации</w:t>
            </w:r>
            <w:r w:rsidRPr="00F55340">
              <w:rPr>
                <w:rFonts w:ascii="Times New Roman" w:eastAsia="Times New Roman" w:hAnsi="Times New Roman" w:cs="Times New Roman"/>
                <w:sz w:val="24"/>
                <w:szCs w:val="24"/>
                <w:lang w:eastAsia="ru-RU"/>
              </w:rPr>
              <w:fldChar w:fldCharType="end"/>
            </w:r>
          </w:p>
        </w:tc>
        <w:tc>
          <w:tcPr>
            <w:tcW w:w="567" w:type="dxa"/>
            <w:shd w:val="clear" w:color="auto" w:fill="auto"/>
          </w:tcPr>
          <w:p w:rsidR="00F55340" w:rsidRPr="00F55340" w:rsidRDefault="00F55340" w:rsidP="00F55340">
            <w:pPr>
              <w:spacing w:before="120" w:after="0" w:line="240" w:lineRule="auto"/>
              <w:rPr>
                <w:rFonts w:ascii="Times New Roman" w:eastAsia="Times New Roman" w:hAnsi="Times New Roman" w:cs="Times New Roman"/>
                <w:sz w:val="24"/>
                <w:szCs w:val="24"/>
                <w:lang w:eastAsia="ru-RU"/>
              </w:rPr>
            </w:pPr>
          </w:p>
        </w:tc>
      </w:tr>
      <w:tr w:rsidR="00F55340" w:rsidRPr="00F55340" w:rsidTr="00E5493D">
        <w:tc>
          <w:tcPr>
            <w:tcW w:w="8755" w:type="dxa"/>
            <w:shd w:val="clear" w:color="auto" w:fill="auto"/>
          </w:tcPr>
          <w:p w:rsidR="00F55340" w:rsidRPr="00F55340" w:rsidRDefault="00F55340" w:rsidP="00F55340">
            <w:pPr>
              <w:spacing w:before="120" w:after="0" w:line="240" w:lineRule="auto"/>
              <w:rPr>
                <w:rFonts w:ascii="Times New Roman" w:eastAsia="Times New Roman" w:hAnsi="Times New Roman" w:cs="Times New Roman"/>
                <w:sz w:val="24"/>
                <w:szCs w:val="24"/>
                <w:lang w:eastAsia="ru-RU"/>
              </w:rPr>
            </w:pPr>
            <w:r w:rsidRPr="00F55340">
              <w:rPr>
                <w:rFonts w:ascii="Times New Roman" w:eastAsia="Times New Roman" w:hAnsi="Times New Roman" w:cs="Times New Roman"/>
                <w:sz w:val="24"/>
                <w:szCs w:val="24"/>
                <w:lang w:eastAsia="ru-RU"/>
              </w:rPr>
              <w:fldChar w:fldCharType="begin"/>
            </w:r>
            <w:r w:rsidRPr="00F55340">
              <w:rPr>
                <w:rFonts w:ascii="Times New Roman" w:eastAsia="Times New Roman" w:hAnsi="Times New Roman" w:cs="Times New Roman"/>
                <w:sz w:val="24"/>
                <w:szCs w:val="24"/>
                <w:lang w:eastAsia="ru-RU"/>
              </w:rPr>
              <w:instrText xml:space="preserve"> REF _Ref259400820 \h  \* MERGEFORMAT </w:instrText>
            </w:r>
            <w:r w:rsidRPr="00F55340">
              <w:rPr>
                <w:rFonts w:ascii="Times New Roman" w:eastAsia="Times New Roman" w:hAnsi="Times New Roman" w:cs="Times New Roman"/>
                <w:sz w:val="24"/>
                <w:szCs w:val="24"/>
                <w:lang w:eastAsia="ru-RU"/>
              </w:rPr>
            </w:r>
            <w:r w:rsidRPr="00F55340">
              <w:rPr>
                <w:rFonts w:ascii="Times New Roman" w:eastAsia="Times New Roman" w:hAnsi="Times New Roman" w:cs="Times New Roman"/>
                <w:sz w:val="24"/>
                <w:szCs w:val="24"/>
                <w:lang w:eastAsia="ru-RU"/>
              </w:rPr>
              <w:fldChar w:fldCharType="separate"/>
            </w:r>
            <w:r w:rsidRPr="00F55340">
              <w:rPr>
                <w:rFonts w:ascii="Times New Roman" w:eastAsia="Times New Roman" w:hAnsi="Times New Roman" w:cs="Times New Roman"/>
                <w:bCs/>
                <w:i/>
                <w:kern w:val="28"/>
                <w:sz w:val="24"/>
                <w:szCs w:val="24"/>
                <w:lang w:eastAsia="ru-RU"/>
              </w:rPr>
              <w:t>Эйдельман Л.Н.</w:t>
            </w:r>
            <w:r w:rsidRPr="00F55340">
              <w:rPr>
                <w:rFonts w:ascii="Times New Roman" w:eastAsia="Times New Roman" w:hAnsi="Times New Roman" w:cs="Times New Roman"/>
                <w:kern w:val="28"/>
                <w:sz w:val="24"/>
                <w:szCs w:val="24"/>
                <w:lang w:eastAsia="ru-RU"/>
              </w:rPr>
              <w:t xml:space="preserve"> К вопросу о возможности применения упражнений классического экзерсиса в физическом воспитании дошкольников</w:t>
            </w:r>
            <w:r w:rsidRPr="00F55340">
              <w:rPr>
                <w:rFonts w:ascii="Times New Roman" w:eastAsia="Times New Roman" w:hAnsi="Times New Roman" w:cs="Times New Roman"/>
                <w:sz w:val="24"/>
                <w:szCs w:val="24"/>
                <w:lang w:eastAsia="ru-RU"/>
              </w:rPr>
              <w:fldChar w:fldCharType="end"/>
            </w:r>
          </w:p>
        </w:tc>
        <w:tc>
          <w:tcPr>
            <w:tcW w:w="567" w:type="dxa"/>
            <w:shd w:val="clear" w:color="auto" w:fill="auto"/>
          </w:tcPr>
          <w:p w:rsidR="00F55340" w:rsidRPr="00F55340" w:rsidRDefault="00F55340" w:rsidP="00F55340">
            <w:pPr>
              <w:spacing w:before="120" w:after="0" w:line="240" w:lineRule="auto"/>
              <w:rPr>
                <w:rFonts w:ascii="Times New Roman" w:eastAsia="Times New Roman" w:hAnsi="Times New Roman" w:cs="Times New Roman"/>
                <w:sz w:val="24"/>
                <w:szCs w:val="24"/>
                <w:lang w:eastAsia="ru-RU"/>
              </w:rPr>
            </w:pPr>
          </w:p>
        </w:tc>
      </w:tr>
      <w:tr w:rsidR="00F55340" w:rsidRPr="00F55340" w:rsidTr="00E5493D">
        <w:tc>
          <w:tcPr>
            <w:tcW w:w="8755" w:type="dxa"/>
            <w:shd w:val="clear" w:color="auto" w:fill="auto"/>
          </w:tcPr>
          <w:p w:rsidR="00F55340" w:rsidRPr="00F55340" w:rsidRDefault="00F55340" w:rsidP="00F55340">
            <w:pPr>
              <w:spacing w:before="120" w:after="0" w:line="240" w:lineRule="auto"/>
              <w:rPr>
                <w:rFonts w:ascii="Times New Roman" w:eastAsia="Times New Roman" w:hAnsi="Times New Roman" w:cs="Times New Roman"/>
                <w:sz w:val="24"/>
                <w:szCs w:val="24"/>
                <w:lang w:eastAsia="ru-RU"/>
              </w:rPr>
            </w:pPr>
            <w:r w:rsidRPr="00F55340">
              <w:rPr>
                <w:rFonts w:ascii="Times New Roman" w:eastAsia="Times New Roman" w:hAnsi="Times New Roman" w:cs="Times New Roman"/>
                <w:sz w:val="24"/>
                <w:szCs w:val="24"/>
                <w:lang w:eastAsia="ru-RU"/>
              </w:rPr>
              <w:fldChar w:fldCharType="begin"/>
            </w:r>
            <w:r w:rsidRPr="00F55340">
              <w:rPr>
                <w:rFonts w:ascii="Times New Roman" w:eastAsia="Times New Roman" w:hAnsi="Times New Roman" w:cs="Times New Roman"/>
                <w:sz w:val="24"/>
                <w:szCs w:val="24"/>
                <w:lang w:eastAsia="ru-RU"/>
              </w:rPr>
              <w:instrText xml:space="preserve"> REF _Ref259400830 \h  \* MERGEFORMAT </w:instrText>
            </w:r>
            <w:r w:rsidRPr="00F55340">
              <w:rPr>
                <w:rFonts w:ascii="Times New Roman" w:eastAsia="Times New Roman" w:hAnsi="Times New Roman" w:cs="Times New Roman"/>
                <w:sz w:val="24"/>
                <w:szCs w:val="24"/>
                <w:lang w:eastAsia="ru-RU"/>
              </w:rPr>
            </w:r>
            <w:r w:rsidRPr="00F55340">
              <w:rPr>
                <w:rFonts w:ascii="Times New Roman" w:eastAsia="Times New Roman" w:hAnsi="Times New Roman" w:cs="Times New Roman"/>
                <w:sz w:val="24"/>
                <w:szCs w:val="24"/>
                <w:lang w:eastAsia="ru-RU"/>
              </w:rPr>
              <w:fldChar w:fldCharType="separate"/>
            </w:r>
            <w:r w:rsidRPr="00F55340">
              <w:rPr>
                <w:rFonts w:ascii="Times New Roman" w:eastAsia="Times New Roman" w:hAnsi="Times New Roman" w:cs="Times New Roman"/>
                <w:i/>
                <w:sz w:val="24"/>
                <w:szCs w:val="24"/>
                <w:lang w:eastAsia="ru-RU"/>
              </w:rPr>
              <w:t>Мальнева А.С.</w:t>
            </w:r>
            <w:r w:rsidRPr="00F55340">
              <w:rPr>
                <w:rFonts w:ascii="Times New Roman" w:eastAsia="Times New Roman" w:hAnsi="Times New Roman" w:cs="Times New Roman"/>
                <w:sz w:val="24"/>
                <w:szCs w:val="24"/>
                <w:lang w:eastAsia="ru-RU"/>
              </w:rPr>
              <w:t xml:space="preserve"> Учет</w:t>
            </w:r>
            <w:r w:rsidRPr="00F55340">
              <w:rPr>
                <w:rFonts w:ascii="Times New Roman" w:eastAsia="Times New Roman" w:hAnsi="Times New Roman" w:cs="Times New Roman"/>
                <w:i/>
                <w:sz w:val="24"/>
                <w:szCs w:val="24"/>
                <w:lang w:eastAsia="ru-RU"/>
              </w:rPr>
              <w:t xml:space="preserve"> </w:t>
            </w:r>
            <w:r w:rsidRPr="00F55340">
              <w:rPr>
                <w:rFonts w:ascii="Times New Roman" w:eastAsia="Times New Roman" w:hAnsi="Times New Roman" w:cs="Times New Roman"/>
                <w:sz w:val="24"/>
                <w:szCs w:val="24"/>
                <w:lang w:eastAsia="ru-RU"/>
              </w:rPr>
              <w:t>и анализ тренировочных нагрузок высококвалифицированных гимнасток в групповых упражнениях</w:t>
            </w:r>
            <w:r w:rsidRPr="00F55340">
              <w:rPr>
                <w:rFonts w:ascii="Times New Roman" w:eastAsia="Times New Roman" w:hAnsi="Times New Roman" w:cs="Times New Roman"/>
                <w:sz w:val="24"/>
                <w:szCs w:val="24"/>
                <w:lang w:eastAsia="ru-RU"/>
              </w:rPr>
              <w:fldChar w:fldCharType="end"/>
            </w:r>
          </w:p>
        </w:tc>
        <w:tc>
          <w:tcPr>
            <w:tcW w:w="567" w:type="dxa"/>
            <w:shd w:val="clear" w:color="auto" w:fill="auto"/>
          </w:tcPr>
          <w:p w:rsidR="00F55340" w:rsidRPr="00F55340" w:rsidRDefault="00F55340" w:rsidP="00F55340">
            <w:pPr>
              <w:spacing w:before="120" w:after="0" w:line="240" w:lineRule="auto"/>
              <w:rPr>
                <w:rFonts w:ascii="Times New Roman" w:eastAsia="Times New Roman" w:hAnsi="Times New Roman" w:cs="Times New Roman"/>
                <w:sz w:val="24"/>
                <w:szCs w:val="24"/>
                <w:lang w:eastAsia="ru-RU"/>
              </w:rPr>
            </w:pPr>
          </w:p>
        </w:tc>
      </w:tr>
      <w:tr w:rsidR="00F55340" w:rsidRPr="00F55340" w:rsidTr="00E5493D">
        <w:tc>
          <w:tcPr>
            <w:tcW w:w="8755" w:type="dxa"/>
            <w:shd w:val="clear" w:color="auto" w:fill="auto"/>
          </w:tcPr>
          <w:p w:rsidR="00F55340" w:rsidRPr="00F55340" w:rsidRDefault="00F55340" w:rsidP="00F55340">
            <w:pPr>
              <w:spacing w:before="120" w:after="0" w:line="240" w:lineRule="auto"/>
              <w:rPr>
                <w:rFonts w:ascii="Times New Roman" w:eastAsia="Times New Roman" w:hAnsi="Times New Roman" w:cs="Times New Roman"/>
                <w:sz w:val="24"/>
                <w:szCs w:val="24"/>
                <w:lang w:eastAsia="ru-RU"/>
              </w:rPr>
            </w:pPr>
            <w:r w:rsidRPr="00F55340">
              <w:rPr>
                <w:rFonts w:ascii="Times New Roman" w:eastAsia="Times New Roman" w:hAnsi="Times New Roman" w:cs="Times New Roman"/>
                <w:sz w:val="24"/>
                <w:szCs w:val="24"/>
                <w:lang w:eastAsia="ru-RU"/>
              </w:rPr>
              <w:fldChar w:fldCharType="begin"/>
            </w:r>
            <w:r w:rsidRPr="00F55340">
              <w:rPr>
                <w:rFonts w:ascii="Times New Roman" w:eastAsia="Times New Roman" w:hAnsi="Times New Roman" w:cs="Times New Roman"/>
                <w:sz w:val="24"/>
                <w:szCs w:val="24"/>
                <w:lang w:eastAsia="ru-RU"/>
              </w:rPr>
              <w:instrText xml:space="preserve"> REF _Ref259400834 \h  \* MERGEFORMAT </w:instrText>
            </w:r>
            <w:r w:rsidRPr="00F55340">
              <w:rPr>
                <w:rFonts w:ascii="Times New Roman" w:eastAsia="Times New Roman" w:hAnsi="Times New Roman" w:cs="Times New Roman"/>
                <w:sz w:val="24"/>
                <w:szCs w:val="24"/>
                <w:lang w:eastAsia="ru-RU"/>
              </w:rPr>
            </w:r>
            <w:r w:rsidRPr="00F55340">
              <w:rPr>
                <w:rFonts w:ascii="Times New Roman" w:eastAsia="Times New Roman" w:hAnsi="Times New Roman" w:cs="Times New Roman"/>
                <w:sz w:val="24"/>
                <w:szCs w:val="24"/>
                <w:lang w:eastAsia="ru-RU"/>
              </w:rPr>
              <w:fldChar w:fldCharType="separate"/>
            </w:r>
            <w:r w:rsidRPr="00F55340">
              <w:rPr>
                <w:rFonts w:ascii="Times New Roman" w:eastAsia="Calibri" w:hAnsi="Times New Roman" w:cs="Times New Roman"/>
                <w:i/>
                <w:sz w:val="24"/>
                <w:szCs w:val="24"/>
                <w:lang w:eastAsia="ru-RU"/>
              </w:rPr>
              <w:t>Семибратова И.С.</w:t>
            </w:r>
            <w:r w:rsidRPr="00F55340">
              <w:rPr>
                <w:rFonts w:ascii="Times New Roman" w:eastAsia="Calibri" w:hAnsi="Times New Roman" w:cs="Times New Roman"/>
                <w:sz w:val="24"/>
                <w:szCs w:val="24"/>
                <w:lang w:eastAsia="ru-RU"/>
              </w:rPr>
              <w:t xml:space="preserve"> Анализ обеспечения судейства соревнований по художественной гимнастике на международной арене</w:t>
            </w:r>
            <w:r w:rsidRPr="00F55340">
              <w:rPr>
                <w:rFonts w:ascii="Times New Roman" w:eastAsia="Times New Roman" w:hAnsi="Times New Roman" w:cs="Times New Roman"/>
                <w:sz w:val="24"/>
                <w:szCs w:val="24"/>
                <w:lang w:eastAsia="ru-RU"/>
              </w:rPr>
              <w:fldChar w:fldCharType="end"/>
            </w:r>
          </w:p>
        </w:tc>
        <w:tc>
          <w:tcPr>
            <w:tcW w:w="567" w:type="dxa"/>
            <w:shd w:val="clear" w:color="auto" w:fill="auto"/>
          </w:tcPr>
          <w:p w:rsidR="00F55340" w:rsidRPr="00F55340" w:rsidRDefault="00F55340" w:rsidP="00F55340">
            <w:pPr>
              <w:spacing w:before="120" w:after="0" w:line="240" w:lineRule="auto"/>
              <w:rPr>
                <w:rFonts w:ascii="Times New Roman" w:eastAsia="Times New Roman" w:hAnsi="Times New Roman" w:cs="Times New Roman"/>
                <w:sz w:val="24"/>
                <w:szCs w:val="24"/>
                <w:lang w:eastAsia="ru-RU"/>
              </w:rPr>
            </w:pPr>
          </w:p>
        </w:tc>
      </w:tr>
    </w:tbl>
    <w:p w:rsidR="00773B5E" w:rsidRDefault="00773B5E" w:rsidP="00F55340">
      <w:pPr>
        <w:jc w:val="center"/>
        <w:rPr>
          <w:rFonts w:ascii="Times New Roman" w:eastAsia="Calibri" w:hAnsi="Times New Roman" w:cs="Times New Roman"/>
          <w:sz w:val="28"/>
          <w:szCs w:val="28"/>
        </w:rPr>
      </w:pPr>
    </w:p>
    <w:p w:rsidR="00773B5E" w:rsidRDefault="00773B5E" w:rsidP="00F55340">
      <w:pPr>
        <w:jc w:val="center"/>
        <w:rPr>
          <w:rFonts w:ascii="Times New Roman" w:eastAsia="Calibri" w:hAnsi="Times New Roman" w:cs="Times New Roman"/>
          <w:sz w:val="28"/>
          <w:szCs w:val="28"/>
        </w:rPr>
      </w:pPr>
    </w:p>
    <w:p w:rsidR="00F55340" w:rsidRPr="00F55340" w:rsidRDefault="00F55340" w:rsidP="00F55340">
      <w:pPr>
        <w:jc w:val="center"/>
        <w:rPr>
          <w:rFonts w:ascii="Times New Roman" w:eastAsia="Calibri" w:hAnsi="Times New Roman" w:cs="Times New Roman"/>
          <w:sz w:val="28"/>
          <w:szCs w:val="28"/>
        </w:rPr>
      </w:pPr>
      <w:proofErr w:type="gramStart"/>
      <w:r w:rsidRPr="00F55340">
        <w:rPr>
          <w:rFonts w:ascii="Times New Roman" w:eastAsia="Calibri" w:hAnsi="Times New Roman" w:cs="Times New Roman"/>
          <w:sz w:val="28"/>
          <w:szCs w:val="28"/>
        </w:rPr>
        <w:t>Пленарное</w:t>
      </w:r>
      <w:proofErr w:type="gramEnd"/>
      <w:r w:rsidRPr="00F55340">
        <w:rPr>
          <w:rFonts w:ascii="Times New Roman" w:eastAsia="Calibri" w:hAnsi="Times New Roman" w:cs="Times New Roman"/>
          <w:sz w:val="28"/>
          <w:szCs w:val="28"/>
        </w:rPr>
        <w:t xml:space="preserve"> заседания </w:t>
      </w:r>
    </w:p>
    <w:p w:rsidR="00F55340" w:rsidRPr="00F55340" w:rsidRDefault="00F55340" w:rsidP="00F55340">
      <w:pPr>
        <w:jc w:val="center"/>
        <w:rPr>
          <w:rFonts w:ascii="Times New Roman" w:eastAsia="Calibri" w:hAnsi="Times New Roman" w:cs="Times New Roman"/>
          <w:sz w:val="28"/>
          <w:szCs w:val="28"/>
        </w:rPr>
      </w:pPr>
      <w:r w:rsidRPr="00F55340">
        <w:rPr>
          <w:rFonts w:ascii="Times New Roman" w:eastAsia="Calibri" w:hAnsi="Times New Roman" w:cs="Times New Roman"/>
          <w:sz w:val="28"/>
          <w:szCs w:val="28"/>
        </w:rPr>
        <w:t>6.ноября.2009</w:t>
      </w:r>
    </w:p>
    <w:p w:rsidR="00F55340" w:rsidRPr="00F55340" w:rsidRDefault="00F55340" w:rsidP="00F55340">
      <w:pPr>
        <w:keepNext/>
        <w:keepLines/>
        <w:spacing w:before="480" w:after="0"/>
        <w:outlineLvl w:val="0"/>
        <w:rPr>
          <w:rFonts w:ascii="Times New Roman" w:eastAsia="Calibri" w:hAnsi="Times New Roman" w:cs="Times New Roman"/>
          <w:b/>
          <w:bCs/>
          <w:i/>
          <w:sz w:val="28"/>
          <w:szCs w:val="28"/>
        </w:rPr>
      </w:pPr>
      <w:bookmarkStart w:id="1" w:name="_Ref259374651"/>
      <w:bookmarkStart w:id="2" w:name="_Ref259375522"/>
      <w:bookmarkStart w:id="3" w:name="_Ref259375705"/>
      <w:r w:rsidRPr="00F55340">
        <w:rPr>
          <w:rFonts w:ascii="Times New Roman" w:eastAsia="Calibri" w:hAnsi="Times New Roman" w:cs="Times New Roman"/>
          <w:b/>
          <w:bCs/>
          <w:sz w:val="28"/>
          <w:szCs w:val="28"/>
        </w:rPr>
        <w:t>Концепция формирования развития кафедры.</w:t>
      </w:r>
      <w:bookmarkEnd w:id="1"/>
      <w:r w:rsidRPr="00F55340">
        <w:rPr>
          <w:rFonts w:ascii="Times New Roman" w:eastAsia="Calibri" w:hAnsi="Times New Roman" w:cs="Times New Roman"/>
          <w:b/>
          <w:bCs/>
          <w:sz w:val="28"/>
          <w:szCs w:val="28"/>
        </w:rPr>
        <w:br/>
      </w:r>
      <w:bookmarkEnd w:id="2"/>
    </w:p>
    <w:p w:rsidR="00F55340" w:rsidRPr="00F55340" w:rsidRDefault="00F55340" w:rsidP="00F55340">
      <w:pPr>
        <w:jc w:val="right"/>
        <w:rPr>
          <w:rFonts w:ascii="Times New Roman" w:eastAsia="Calibri" w:hAnsi="Times New Roman" w:cs="Times New Roman"/>
          <w:i/>
          <w:sz w:val="28"/>
          <w:szCs w:val="28"/>
        </w:rPr>
      </w:pPr>
      <w:r w:rsidRPr="00F55340">
        <w:rPr>
          <w:rFonts w:ascii="Times New Roman" w:eastAsia="Calibri" w:hAnsi="Times New Roman" w:cs="Times New Roman"/>
          <w:i/>
          <w:sz w:val="28"/>
          <w:szCs w:val="28"/>
        </w:rPr>
        <w:t>Быстрова И.В.</w:t>
      </w:r>
    </w:p>
    <w:p w:rsidR="00F55340" w:rsidRPr="00F55340" w:rsidRDefault="00F55340" w:rsidP="00F55340">
      <w:pPr>
        <w:jc w:val="right"/>
        <w:rPr>
          <w:rFonts w:ascii="Times New Roman" w:eastAsia="Calibri" w:hAnsi="Times New Roman" w:cs="Times New Roman"/>
          <w:i/>
          <w:sz w:val="28"/>
          <w:szCs w:val="28"/>
        </w:rPr>
      </w:pPr>
      <w:r w:rsidRPr="00F55340">
        <w:rPr>
          <w:rFonts w:ascii="Times New Roman" w:eastAsia="Calibri" w:hAnsi="Times New Roman" w:cs="Times New Roman"/>
          <w:i/>
          <w:sz w:val="28"/>
          <w:szCs w:val="28"/>
        </w:rPr>
        <w:t xml:space="preserve">НГУ им. </w:t>
      </w:r>
      <w:proofErr w:type="spellStart"/>
      <w:r w:rsidRPr="00F55340">
        <w:rPr>
          <w:rFonts w:ascii="Times New Roman" w:eastAsia="Calibri" w:hAnsi="Times New Roman" w:cs="Times New Roman"/>
          <w:i/>
          <w:sz w:val="28"/>
          <w:szCs w:val="28"/>
        </w:rPr>
        <w:t>П.Ф.Лесгафта</w:t>
      </w:r>
      <w:proofErr w:type="spellEnd"/>
      <w:r w:rsidRPr="00F55340">
        <w:rPr>
          <w:rFonts w:ascii="Times New Roman" w:eastAsia="Calibri" w:hAnsi="Times New Roman" w:cs="Times New Roman"/>
          <w:i/>
          <w:sz w:val="28"/>
          <w:szCs w:val="28"/>
        </w:rPr>
        <w:t>, Санкт-Петербург</w:t>
      </w:r>
      <w:bookmarkEnd w:id="3"/>
      <w:r w:rsidRPr="00F55340">
        <w:rPr>
          <w:rFonts w:ascii="Times New Roman" w:eastAsia="Calibri" w:hAnsi="Times New Roman" w:cs="Times New Roman"/>
          <w:i/>
          <w:sz w:val="28"/>
          <w:szCs w:val="28"/>
        </w:rPr>
        <w:t xml:space="preserve"> </w:t>
      </w:r>
    </w:p>
    <w:p w:rsidR="00F55340" w:rsidRPr="00F55340" w:rsidRDefault="00F55340" w:rsidP="00F55340">
      <w:pPr>
        <w:spacing w:after="0" w:line="360" w:lineRule="auto"/>
        <w:ind w:firstLine="709"/>
        <w:rPr>
          <w:rFonts w:ascii="Times New Roman" w:eastAsia="Calibri" w:hAnsi="Times New Roman" w:cs="Times New Roman"/>
          <w:sz w:val="28"/>
          <w:szCs w:val="28"/>
        </w:rPr>
      </w:pPr>
    </w:p>
    <w:p w:rsidR="00F55340" w:rsidRPr="00F55340" w:rsidRDefault="00F55340" w:rsidP="00F55340">
      <w:pPr>
        <w:spacing w:after="0" w:line="360" w:lineRule="auto"/>
        <w:ind w:firstLine="709"/>
        <w:rPr>
          <w:rFonts w:ascii="Times New Roman" w:eastAsia="Calibri" w:hAnsi="Times New Roman" w:cs="Times New Roman"/>
          <w:sz w:val="28"/>
          <w:szCs w:val="28"/>
        </w:rPr>
      </w:pPr>
      <w:proofErr w:type="gramStart"/>
      <w:r w:rsidRPr="00F55340">
        <w:rPr>
          <w:rFonts w:ascii="Times New Roman" w:eastAsia="Calibri" w:hAnsi="Times New Roman" w:cs="Times New Roman"/>
          <w:sz w:val="28"/>
          <w:szCs w:val="28"/>
        </w:rPr>
        <w:t xml:space="preserve">В основе концепции формирования развития кафедры лежат позиции, заложенные П.Ф. Лесгафта, а так же родоначальниками художественной гимнастики – Варшавской, </w:t>
      </w:r>
      <w:proofErr w:type="spellStart"/>
      <w:r w:rsidRPr="00F55340">
        <w:rPr>
          <w:rFonts w:ascii="Times New Roman" w:eastAsia="Calibri" w:hAnsi="Times New Roman" w:cs="Times New Roman"/>
          <w:sz w:val="28"/>
          <w:szCs w:val="28"/>
        </w:rPr>
        <w:t>Шишкаревой</w:t>
      </w:r>
      <w:proofErr w:type="spellEnd"/>
      <w:r w:rsidRPr="00F55340">
        <w:rPr>
          <w:rFonts w:ascii="Times New Roman" w:eastAsia="Calibri" w:hAnsi="Times New Roman" w:cs="Times New Roman"/>
          <w:sz w:val="28"/>
          <w:szCs w:val="28"/>
        </w:rPr>
        <w:t xml:space="preserve">, Варакиной и спортивной </w:t>
      </w:r>
      <w:r w:rsidRPr="00F55340">
        <w:rPr>
          <w:rFonts w:ascii="Times New Roman" w:eastAsia="Calibri" w:hAnsi="Times New Roman" w:cs="Times New Roman"/>
          <w:sz w:val="28"/>
          <w:szCs w:val="28"/>
        </w:rPr>
        <w:lastRenderedPageBreak/>
        <w:t xml:space="preserve">режиссуры – Петрова, </w:t>
      </w:r>
      <w:proofErr w:type="spellStart"/>
      <w:r w:rsidRPr="00F55340">
        <w:rPr>
          <w:rFonts w:ascii="Times New Roman" w:eastAsia="Calibri" w:hAnsi="Times New Roman" w:cs="Times New Roman"/>
          <w:sz w:val="28"/>
          <w:szCs w:val="28"/>
        </w:rPr>
        <w:t>Наклонова</w:t>
      </w:r>
      <w:proofErr w:type="spellEnd"/>
      <w:r w:rsidRPr="00F55340">
        <w:rPr>
          <w:rFonts w:ascii="Times New Roman" w:eastAsia="Calibri" w:hAnsi="Times New Roman" w:cs="Times New Roman"/>
          <w:sz w:val="28"/>
          <w:szCs w:val="28"/>
        </w:rPr>
        <w:t xml:space="preserve">, </w:t>
      </w:r>
      <w:proofErr w:type="spellStart"/>
      <w:r w:rsidRPr="00F55340">
        <w:rPr>
          <w:rFonts w:ascii="Times New Roman" w:eastAsia="Calibri" w:hAnsi="Times New Roman" w:cs="Times New Roman"/>
          <w:sz w:val="28"/>
          <w:szCs w:val="28"/>
        </w:rPr>
        <w:t>Гринштейна</w:t>
      </w:r>
      <w:proofErr w:type="spellEnd"/>
      <w:r w:rsidRPr="00F55340">
        <w:rPr>
          <w:rFonts w:ascii="Times New Roman" w:eastAsia="Calibri" w:hAnsi="Times New Roman" w:cs="Times New Roman"/>
          <w:sz w:val="28"/>
          <w:szCs w:val="28"/>
        </w:rPr>
        <w:t xml:space="preserve">, </w:t>
      </w:r>
      <w:proofErr w:type="spellStart"/>
      <w:r w:rsidRPr="00F55340">
        <w:rPr>
          <w:rFonts w:ascii="Times New Roman" w:eastAsia="Calibri" w:hAnsi="Times New Roman" w:cs="Times New Roman"/>
          <w:sz w:val="28"/>
          <w:szCs w:val="28"/>
        </w:rPr>
        <w:t>Кошиварова</w:t>
      </w:r>
      <w:proofErr w:type="spellEnd"/>
      <w:r w:rsidRPr="00F55340">
        <w:rPr>
          <w:rFonts w:ascii="Times New Roman" w:eastAsia="Calibri" w:hAnsi="Times New Roman" w:cs="Times New Roman"/>
          <w:sz w:val="28"/>
          <w:szCs w:val="28"/>
        </w:rPr>
        <w:t xml:space="preserve">, </w:t>
      </w:r>
      <w:proofErr w:type="spellStart"/>
      <w:r w:rsidRPr="00F55340">
        <w:rPr>
          <w:rFonts w:ascii="Times New Roman" w:eastAsia="Calibri" w:hAnsi="Times New Roman" w:cs="Times New Roman"/>
          <w:sz w:val="28"/>
          <w:szCs w:val="28"/>
        </w:rPr>
        <w:t>Голибина</w:t>
      </w:r>
      <w:proofErr w:type="spellEnd"/>
      <w:r w:rsidRPr="00F55340">
        <w:rPr>
          <w:rFonts w:ascii="Times New Roman" w:eastAsia="Calibri" w:hAnsi="Times New Roman" w:cs="Times New Roman"/>
          <w:sz w:val="28"/>
          <w:szCs w:val="28"/>
        </w:rPr>
        <w:t xml:space="preserve"> и др., которые являлись корифеями-</w:t>
      </w:r>
      <w:proofErr w:type="spellStart"/>
      <w:r w:rsidRPr="00F55340">
        <w:rPr>
          <w:rFonts w:ascii="Times New Roman" w:eastAsia="Calibri" w:hAnsi="Times New Roman" w:cs="Times New Roman"/>
          <w:sz w:val="28"/>
          <w:szCs w:val="28"/>
        </w:rPr>
        <w:t>постоновщиками</w:t>
      </w:r>
      <w:proofErr w:type="spellEnd"/>
      <w:r w:rsidRPr="00F55340">
        <w:rPr>
          <w:rFonts w:ascii="Times New Roman" w:eastAsia="Calibri" w:hAnsi="Times New Roman" w:cs="Times New Roman"/>
          <w:sz w:val="28"/>
          <w:szCs w:val="28"/>
        </w:rPr>
        <w:t xml:space="preserve"> спортивно-массовых праздников (открытия и закрытия Олимпиады -80, Игр Доброй Воли в Москве).</w:t>
      </w:r>
      <w:proofErr w:type="gramEnd"/>
    </w:p>
    <w:p w:rsidR="00F55340" w:rsidRPr="00F55340" w:rsidRDefault="00F55340" w:rsidP="00F55340">
      <w:pPr>
        <w:spacing w:after="0" w:line="360" w:lineRule="auto"/>
        <w:ind w:firstLine="709"/>
        <w:rPr>
          <w:rFonts w:ascii="Times New Roman" w:eastAsia="Calibri" w:hAnsi="Times New Roman" w:cs="Times New Roman"/>
          <w:sz w:val="28"/>
          <w:szCs w:val="28"/>
        </w:rPr>
      </w:pPr>
      <w:r w:rsidRPr="00F55340">
        <w:rPr>
          <w:rFonts w:ascii="Times New Roman" w:eastAsia="Calibri" w:hAnsi="Times New Roman" w:cs="Times New Roman"/>
          <w:sz w:val="28"/>
          <w:szCs w:val="28"/>
        </w:rPr>
        <w:t>В настоящее время во многом изменились требования к перечисленным дисциплинам (так, например, живое музыкальное сопровождение – фортепиано заменено на фонограммы, усложнилась программа, увеличилась скорость исполнения движений, изменилась техника элементов – это особенно заметно, если посмотреть записи выступлений спортсменов прошлых лет и в настоящее время и т.д.).</w:t>
      </w:r>
    </w:p>
    <w:p w:rsidR="00F55340" w:rsidRPr="00F55340" w:rsidRDefault="00F55340" w:rsidP="00F55340">
      <w:pPr>
        <w:spacing w:after="0" w:line="360" w:lineRule="auto"/>
        <w:ind w:firstLine="709"/>
        <w:rPr>
          <w:rFonts w:ascii="Times New Roman" w:eastAsia="Calibri" w:hAnsi="Times New Roman" w:cs="Times New Roman"/>
          <w:sz w:val="28"/>
          <w:szCs w:val="28"/>
        </w:rPr>
      </w:pPr>
      <w:r w:rsidRPr="00F55340">
        <w:rPr>
          <w:rFonts w:ascii="Times New Roman" w:eastAsia="Calibri" w:hAnsi="Times New Roman" w:cs="Times New Roman"/>
          <w:sz w:val="28"/>
          <w:szCs w:val="28"/>
        </w:rPr>
        <w:t xml:space="preserve">Неотъемлемой частью данных видов спорта стали показательные выступления, которые явились синтезом искусства и спорта. Очень прекрасно, что на основе художественной гимнастики и танца рождаются шедевры, сочетающие в себе исполнительское совершенство и артистизм, подчеркивающие содержание музыкального произведения. Появляется выразительный момент, а </w:t>
      </w:r>
      <w:proofErr w:type="gramStart"/>
      <w:r w:rsidRPr="00F55340">
        <w:rPr>
          <w:rFonts w:ascii="Times New Roman" w:eastAsia="Calibri" w:hAnsi="Times New Roman" w:cs="Times New Roman"/>
          <w:sz w:val="28"/>
          <w:szCs w:val="28"/>
        </w:rPr>
        <w:t>значит</w:t>
      </w:r>
      <w:proofErr w:type="gramEnd"/>
      <w:r w:rsidRPr="00F55340">
        <w:rPr>
          <w:rFonts w:ascii="Times New Roman" w:eastAsia="Calibri" w:hAnsi="Times New Roman" w:cs="Times New Roman"/>
          <w:sz w:val="28"/>
          <w:szCs w:val="28"/>
        </w:rPr>
        <w:t xml:space="preserve"> нужен сценарий. Искусство и спорт становятся синтетическими, взаимопроникающими. Хореография внедряется в художественную гимнастику и наоборот.</w:t>
      </w:r>
    </w:p>
    <w:p w:rsidR="00F55340" w:rsidRPr="00F55340" w:rsidRDefault="00F55340" w:rsidP="00F55340">
      <w:pPr>
        <w:spacing w:after="0" w:line="360" w:lineRule="auto"/>
        <w:ind w:firstLine="709"/>
        <w:rPr>
          <w:rFonts w:ascii="Times New Roman" w:eastAsia="Calibri" w:hAnsi="Times New Roman" w:cs="Times New Roman"/>
          <w:sz w:val="28"/>
          <w:szCs w:val="28"/>
        </w:rPr>
      </w:pPr>
      <w:r w:rsidRPr="00F55340">
        <w:rPr>
          <w:rFonts w:ascii="Times New Roman" w:eastAsia="Calibri" w:hAnsi="Times New Roman" w:cs="Times New Roman"/>
          <w:sz w:val="28"/>
          <w:szCs w:val="28"/>
        </w:rPr>
        <w:t>Итак, следует отметить, что в последнее время большое значение приобретают вопросы об интеграции спорта и искусства, как двух элементов культуры.</w:t>
      </w:r>
    </w:p>
    <w:p w:rsidR="00F55340" w:rsidRPr="00F55340" w:rsidRDefault="00F55340" w:rsidP="00F55340">
      <w:pPr>
        <w:spacing w:after="0" w:line="360" w:lineRule="auto"/>
        <w:ind w:firstLine="709"/>
        <w:rPr>
          <w:rFonts w:ascii="Times New Roman" w:eastAsia="Calibri" w:hAnsi="Times New Roman" w:cs="Times New Roman"/>
          <w:sz w:val="28"/>
          <w:szCs w:val="28"/>
        </w:rPr>
      </w:pPr>
      <w:r w:rsidRPr="00F55340">
        <w:rPr>
          <w:rFonts w:ascii="Times New Roman" w:eastAsia="Calibri" w:hAnsi="Times New Roman" w:cs="Times New Roman"/>
          <w:sz w:val="28"/>
          <w:szCs w:val="28"/>
        </w:rPr>
        <w:t>Следует сообщить и систематизировать практический опыт, накопленный в этом плане в нашей стране и за рубежом. Стоит вопрос о составлении программ, обучения этому, не имеющих аналогов в мире, разработок методических основ интеграции спорта и искусства, которые ориентируются как на реалии сегодняшнего дня, так и на ближайшее будущее и имеют большую перспективу.</w:t>
      </w:r>
    </w:p>
    <w:p w:rsidR="00F55340" w:rsidRPr="00F55340" w:rsidRDefault="00F55340" w:rsidP="00F55340">
      <w:pPr>
        <w:spacing w:after="0" w:line="360" w:lineRule="auto"/>
        <w:ind w:firstLine="709"/>
        <w:rPr>
          <w:rFonts w:ascii="Times New Roman" w:eastAsia="Calibri" w:hAnsi="Times New Roman" w:cs="Times New Roman"/>
          <w:sz w:val="28"/>
          <w:szCs w:val="28"/>
        </w:rPr>
      </w:pPr>
      <w:r w:rsidRPr="00F55340">
        <w:rPr>
          <w:rFonts w:ascii="Times New Roman" w:eastAsia="Calibri" w:hAnsi="Times New Roman" w:cs="Times New Roman"/>
          <w:sz w:val="28"/>
          <w:szCs w:val="28"/>
        </w:rPr>
        <w:t xml:space="preserve">Хочется сказать о создании школы Эйфмана, который предлагает рассмотреть проект о совместной деятельности с нашим университетом, а в спектаклях Мариинского и Михайловского театров. Задействованы наши </w:t>
      </w:r>
      <w:r w:rsidRPr="00F55340">
        <w:rPr>
          <w:rFonts w:ascii="Times New Roman" w:eastAsia="Calibri" w:hAnsi="Times New Roman" w:cs="Times New Roman"/>
          <w:sz w:val="28"/>
          <w:szCs w:val="28"/>
        </w:rPr>
        <w:lastRenderedPageBreak/>
        <w:t>спортсмены. Не следует забывать, что средством художественной выразительности в балете и спорте (художественная гимнастика, танцы) является образ, создающийся посредством движения тела, хотя спорт более регламентирован, чем искусство.</w:t>
      </w:r>
    </w:p>
    <w:p w:rsidR="00F55340" w:rsidRPr="00F55340" w:rsidRDefault="00F55340" w:rsidP="00F55340">
      <w:pPr>
        <w:spacing w:after="0" w:line="360" w:lineRule="auto"/>
        <w:ind w:firstLine="709"/>
        <w:rPr>
          <w:rFonts w:ascii="Times New Roman" w:eastAsia="Calibri" w:hAnsi="Times New Roman" w:cs="Times New Roman"/>
          <w:sz w:val="28"/>
          <w:szCs w:val="28"/>
        </w:rPr>
      </w:pPr>
      <w:r w:rsidRPr="00F55340">
        <w:rPr>
          <w:rFonts w:ascii="Times New Roman" w:eastAsia="Calibri" w:hAnsi="Times New Roman" w:cs="Times New Roman"/>
          <w:sz w:val="28"/>
          <w:szCs w:val="28"/>
        </w:rPr>
        <w:t xml:space="preserve">Является ли футболист, спринтер, бодибилдер, гимнаст или боксер артистом? </w:t>
      </w:r>
      <w:proofErr w:type="spellStart"/>
      <w:r w:rsidRPr="00F55340">
        <w:rPr>
          <w:rFonts w:ascii="Times New Roman" w:eastAsia="Calibri" w:hAnsi="Times New Roman" w:cs="Times New Roman"/>
          <w:sz w:val="28"/>
          <w:szCs w:val="28"/>
        </w:rPr>
        <w:t>Лоу</w:t>
      </w:r>
      <w:proofErr w:type="spellEnd"/>
      <w:r w:rsidRPr="00F55340">
        <w:rPr>
          <w:rFonts w:ascii="Times New Roman" w:eastAsia="Calibri" w:hAnsi="Times New Roman" w:cs="Times New Roman"/>
          <w:sz w:val="28"/>
          <w:szCs w:val="28"/>
        </w:rPr>
        <w:t xml:space="preserve"> (1984) дает положительный ответ на этот вопрос «… как живописцу краски и холст, так и спортсмену для демонстрации искусства служит его собственное тело. И его искусство может существовать как ради самого процесса исключительно (процесс самовыражения), так и результата </w:t>
      </w:r>
      <w:proofErr w:type="gramStart"/>
      <w:r w:rsidRPr="00F55340">
        <w:rPr>
          <w:rFonts w:ascii="Times New Roman" w:eastAsia="Calibri" w:hAnsi="Times New Roman" w:cs="Times New Roman"/>
          <w:sz w:val="28"/>
          <w:szCs w:val="28"/>
        </w:rPr>
        <w:t>ради</w:t>
      </w:r>
      <w:proofErr w:type="gramEnd"/>
      <w:r w:rsidRPr="00F55340">
        <w:rPr>
          <w:rFonts w:ascii="Times New Roman" w:eastAsia="Calibri" w:hAnsi="Times New Roman" w:cs="Times New Roman"/>
          <w:sz w:val="28"/>
          <w:szCs w:val="28"/>
        </w:rPr>
        <w:t xml:space="preserve"> (включая общественное признание и материальное вознаграждение). А это значит, что оно ничем не отличается от художественной деятельности любого другого артиста. Разумеется, конечные результаты произведения искусства рознятся – живопись и скульптура остаются потомкам, а танец живет, только пока исполняется, - и в этом спектре «различий» есть место для спорта, точнее, он должен располагаться в этом спектре ближе к танцу».</w:t>
      </w:r>
    </w:p>
    <w:p w:rsidR="00F55340" w:rsidRPr="00F55340" w:rsidRDefault="00F55340" w:rsidP="00F55340">
      <w:pPr>
        <w:spacing w:after="0" w:line="360" w:lineRule="auto"/>
        <w:ind w:firstLine="709"/>
        <w:rPr>
          <w:rFonts w:ascii="Times New Roman" w:eastAsia="Calibri" w:hAnsi="Times New Roman" w:cs="Times New Roman"/>
          <w:sz w:val="28"/>
          <w:szCs w:val="28"/>
        </w:rPr>
      </w:pPr>
      <w:r w:rsidRPr="00F55340">
        <w:rPr>
          <w:rFonts w:ascii="Times New Roman" w:eastAsia="Calibri" w:hAnsi="Times New Roman" w:cs="Times New Roman"/>
          <w:sz w:val="28"/>
          <w:szCs w:val="28"/>
        </w:rPr>
        <w:t xml:space="preserve">Необходимо сказать о групповых упражнениях, в которых наши студентки, выступая командой НГУ им. П.Ф. Лесгафта на протяжении многих лет являются ведущей командой страны и имеют высокий рейтинг на международном уровне. Это позволяет нам предполагать, что на основе практического роста, мы можем быть теоретико-методологическим центром в стране и мире в этом аспекте (еще и управление деятельностью групповых упражнений), что поможет усовершенствовать подготовку специалистов в этой области. Говоря о внеурочных занятиях, мы предполагаем вести уроки по танцам и рекреационной гимнастике с преподавателями и студентами университета, а так же с детьми. </w:t>
      </w:r>
    </w:p>
    <w:p w:rsidR="00F55340" w:rsidRPr="00F55340" w:rsidRDefault="00F55340" w:rsidP="00F55340">
      <w:pPr>
        <w:spacing w:after="0" w:line="360" w:lineRule="auto"/>
        <w:ind w:firstLine="709"/>
        <w:rPr>
          <w:rFonts w:ascii="Times New Roman" w:eastAsia="Calibri" w:hAnsi="Times New Roman" w:cs="Times New Roman"/>
          <w:sz w:val="28"/>
          <w:szCs w:val="28"/>
        </w:rPr>
      </w:pPr>
      <w:proofErr w:type="gramStart"/>
      <w:r w:rsidRPr="00F55340">
        <w:rPr>
          <w:rFonts w:ascii="Times New Roman" w:eastAsia="Calibri" w:hAnsi="Times New Roman" w:cs="Times New Roman"/>
          <w:sz w:val="28"/>
          <w:szCs w:val="28"/>
        </w:rPr>
        <w:t>В</w:t>
      </w:r>
      <w:proofErr w:type="gramEnd"/>
      <w:r w:rsidRPr="00F55340">
        <w:rPr>
          <w:rFonts w:ascii="Times New Roman" w:eastAsia="Calibri" w:hAnsi="Times New Roman" w:cs="Times New Roman"/>
          <w:sz w:val="28"/>
          <w:szCs w:val="28"/>
        </w:rPr>
        <w:t xml:space="preserve"> </w:t>
      </w:r>
      <w:proofErr w:type="gramStart"/>
      <w:r w:rsidRPr="00F55340">
        <w:rPr>
          <w:rFonts w:ascii="Times New Roman" w:eastAsia="Calibri" w:hAnsi="Times New Roman" w:cs="Times New Roman"/>
          <w:sz w:val="28"/>
          <w:szCs w:val="28"/>
        </w:rPr>
        <w:t>которой</w:t>
      </w:r>
      <w:proofErr w:type="gramEnd"/>
      <w:r w:rsidRPr="00F55340">
        <w:rPr>
          <w:rFonts w:ascii="Times New Roman" w:eastAsia="Calibri" w:hAnsi="Times New Roman" w:cs="Times New Roman"/>
          <w:sz w:val="28"/>
          <w:szCs w:val="28"/>
        </w:rPr>
        <w:t>, как нигде проявляется единство техники, артистизма и вдохновения, удивительное разнообразие костюмов и стилей исполнительского мастерства.</w:t>
      </w:r>
    </w:p>
    <w:p w:rsidR="00F55340" w:rsidRPr="00F55340" w:rsidRDefault="00F55340" w:rsidP="00F55340">
      <w:pPr>
        <w:spacing w:after="0" w:line="360" w:lineRule="auto"/>
        <w:ind w:firstLine="709"/>
        <w:rPr>
          <w:rFonts w:ascii="Times New Roman" w:eastAsia="Calibri" w:hAnsi="Times New Roman" w:cs="Times New Roman"/>
          <w:b/>
          <w:sz w:val="28"/>
          <w:szCs w:val="28"/>
        </w:rPr>
      </w:pPr>
      <w:r w:rsidRPr="00F55340">
        <w:rPr>
          <w:rFonts w:ascii="Times New Roman" w:eastAsia="Calibri" w:hAnsi="Times New Roman" w:cs="Times New Roman"/>
          <w:b/>
          <w:sz w:val="28"/>
          <w:szCs w:val="28"/>
        </w:rPr>
        <w:t>Спортивная режиссура</w:t>
      </w:r>
    </w:p>
    <w:p w:rsidR="00F55340" w:rsidRPr="00F55340" w:rsidRDefault="00F55340" w:rsidP="00F55340">
      <w:pPr>
        <w:spacing w:after="0" w:line="360" w:lineRule="auto"/>
        <w:ind w:firstLine="709"/>
        <w:rPr>
          <w:rFonts w:ascii="Times New Roman" w:eastAsia="Calibri" w:hAnsi="Times New Roman" w:cs="Times New Roman"/>
          <w:sz w:val="28"/>
          <w:szCs w:val="28"/>
        </w:rPr>
      </w:pPr>
      <w:r w:rsidRPr="00F55340">
        <w:rPr>
          <w:rFonts w:ascii="Times New Roman" w:eastAsia="Calibri" w:hAnsi="Times New Roman" w:cs="Times New Roman"/>
          <w:sz w:val="28"/>
          <w:szCs w:val="28"/>
        </w:rPr>
        <w:lastRenderedPageBreak/>
        <w:t>Развитие спортивного шоу-бизнеса является перспективным направлением, которое сегодня является одной из наиболее эффективных форм физической культуры и спорта. Поиск новых форм привлечения к занятиям спортом и физической культурой приводит созданию современных зрелищных видов спорта, организации фестивалей, на которых программы превращаются в артистическое шоу, зажигательное зрелище, являются спортом и искусством одновременно. Любое крупное спортивное шоу сегодня проводится с участием многих специалистов, профессионализм которых проверен и подкреплен опытом. Музыкальное и художественное оформление, точно выверенная последовательность показательных номеров, профессиональный дикторский текст, соблюдение всех ритуальных и церемониальных требований и т.п. требует от организаторов любых массовых спортивных мероприятий разносторонних знаний, специфических умений и творческих способностей. При организации и проведении подобных мероприятий необходимы специалисты со знанием и опытом постановок массовых спортивно-художественных представлений – спортивные режиссеры.</w:t>
      </w:r>
    </w:p>
    <w:p w:rsidR="00F55340" w:rsidRPr="00F55340" w:rsidRDefault="00F55340" w:rsidP="00F55340">
      <w:pPr>
        <w:spacing w:after="0" w:line="360" w:lineRule="auto"/>
        <w:ind w:firstLine="709"/>
        <w:rPr>
          <w:rFonts w:ascii="Times New Roman" w:eastAsia="Calibri" w:hAnsi="Times New Roman" w:cs="Times New Roman"/>
          <w:sz w:val="28"/>
          <w:szCs w:val="28"/>
        </w:rPr>
      </w:pPr>
      <w:r w:rsidRPr="00F55340">
        <w:rPr>
          <w:rFonts w:ascii="Times New Roman" w:eastAsia="Calibri" w:hAnsi="Times New Roman" w:cs="Times New Roman"/>
          <w:sz w:val="28"/>
          <w:szCs w:val="28"/>
        </w:rPr>
        <w:t xml:space="preserve">В последние годы значительно возрос интерес к проводимым спортивно-художественным зрелищам. Подобные массовые спортивно-художественные представления, являются для современного человека относительно новым жанром зрелищного искусства, но они естественно вписались в общественное сознание как увлекательный, необычный жанр современного искусства, как неотъемлемая часть спортивных и других праздников (Малиновская Н.В., 2002). Специалисты (В.Н. Сергеев, </w:t>
      </w:r>
      <w:proofErr w:type="spellStart"/>
      <w:r w:rsidRPr="00F55340">
        <w:rPr>
          <w:rFonts w:ascii="Times New Roman" w:eastAsia="Calibri" w:hAnsi="Times New Roman" w:cs="Times New Roman"/>
          <w:sz w:val="28"/>
          <w:szCs w:val="28"/>
        </w:rPr>
        <w:t>Е.В.Федосова</w:t>
      </w:r>
      <w:proofErr w:type="spellEnd"/>
      <w:r w:rsidRPr="00F55340">
        <w:rPr>
          <w:rFonts w:ascii="Times New Roman" w:eastAsia="Calibri" w:hAnsi="Times New Roman" w:cs="Times New Roman"/>
          <w:sz w:val="28"/>
          <w:szCs w:val="28"/>
        </w:rPr>
        <w:t>, 1998) считают, что массовые спортивные праздники служат действенным средством агитации и пропаганды идей олимпизма.</w:t>
      </w:r>
    </w:p>
    <w:p w:rsidR="00F55340" w:rsidRPr="00F55340" w:rsidRDefault="00F55340" w:rsidP="00F55340">
      <w:pPr>
        <w:spacing w:after="0" w:line="360" w:lineRule="auto"/>
        <w:ind w:firstLine="709"/>
        <w:rPr>
          <w:rFonts w:ascii="Times New Roman" w:eastAsia="Calibri" w:hAnsi="Times New Roman" w:cs="Times New Roman"/>
          <w:sz w:val="28"/>
          <w:szCs w:val="28"/>
        </w:rPr>
      </w:pPr>
      <w:r w:rsidRPr="00F55340">
        <w:rPr>
          <w:rFonts w:ascii="Times New Roman" w:eastAsia="Calibri" w:hAnsi="Times New Roman" w:cs="Times New Roman"/>
          <w:sz w:val="28"/>
          <w:szCs w:val="28"/>
        </w:rPr>
        <w:t>Спортивные праздники и выступления выполняют не только образовательные, воспитательные, рекреационные функции для большой части населения (</w:t>
      </w:r>
      <w:proofErr w:type="spellStart"/>
      <w:r w:rsidRPr="00F55340">
        <w:rPr>
          <w:rFonts w:ascii="Times New Roman" w:eastAsia="Calibri" w:hAnsi="Times New Roman" w:cs="Times New Roman"/>
          <w:sz w:val="28"/>
          <w:szCs w:val="28"/>
        </w:rPr>
        <w:t>П.А.Рожков</w:t>
      </w:r>
      <w:proofErr w:type="spellEnd"/>
      <w:r w:rsidRPr="00F55340">
        <w:rPr>
          <w:rFonts w:ascii="Times New Roman" w:eastAsia="Calibri" w:hAnsi="Times New Roman" w:cs="Times New Roman"/>
          <w:sz w:val="28"/>
          <w:szCs w:val="28"/>
        </w:rPr>
        <w:t xml:space="preserve">, 1991), но и являются демонстрацией </w:t>
      </w:r>
      <w:r w:rsidRPr="00F55340">
        <w:rPr>
          <w:rFonts w:ascii="Times New Roman" w:eastAsia="Calibri" w:hAnsi="Times New Roman" w:cs="Times New Roman"/>
          <w:sz w:val="28"/>
          <w:szCs w:val="28"/>
        </w:rPr>
        <w:lastRenderedPageBreak/>
        <w:t>духовного и творческого потенциала в области физической культуры, спорта и искусства людей с ограниченными возможностями.</w:t>
      </w:r>
    </w:p>
    <w:p w:rsidR="00F55340" w:rsidRPr="00F55340" w:rsidRDefault="00F55340" w:rsidP="00F55340">
      <w:pPr>
        <w:spacing w:after="0" w:line="360" w:lineRule="auto"/>
        <w:ind w:firstLine="709"/>
        <w:rPr>
          <w:rFonts w:ascii="Times New Roman" w:eastAsia="Calibri" w:hAnsi="Times New Roman" w:cs="Times New Roman"/>
          <w:sz w:val="28"/>
          <w:szCs w:val="28"/>
        </w:rPr>
      </w:pPr>
      <w:r w:rsidRPr="00F55340">
        <w:rPr>
          <w:rFonts w:ascii="Times New Roman" w:eastAsia="Calibri" w:hAnsi="Times New Roman" w:cs="Times New Roman"/>
          <w:sz w:val="28"/>
          <w:szCs w:val="28"/>
        </w:rPr>
        <w:t xml:space="preserve">Незаменимый вклад в организацию физкультурных праздников и выступлений внесли специалисты военных учебных заведений, в частности </w:t>
      </w:r>
      <w:proofErr w:type="spellStart"/>
      <w:r w:rsidRPr="00F55340">
        <w:rPr>
          <w:rFonts w:ascii="Times New Roman" w:eastAsia="Calibri" w:hAnsi="Times New Roman" w:cs="Times New Roman"/>
          <w:sz w:val="28"/>
          <w:szCs w:val="28"/>
        </w:rPr>
        <w:t>КВИФКиС</w:t>
      </w:r>
      <w:proofErr w:type="spellEnd"/>
      <w:r w:rsidRPr="00F55340">
        <w:rPr>
          <w:rFonts w:ascii="Times New Roman" w:eastAsia="Calibri" w:hAnsi="Times New Roman" w:cs="Times New Roman"/>
          <w:sz w:val="28"/>
          <w:szCs w:val="28"/>
        </w:rPr>
        <w:t xml:space="preserve">: Я.Б. </w:t>
      </w:r>
      <w:proofErr w:type="spellStart"/>
      <w:r w:rsidRPr="00F55340">
        <w:rPr>
          <w:rFonts w:ascii="Times New Roman" w:eastAsia="Calibri" w:hAnsi="Times New Roman" w:cs="Times New Roman"/>
          <w:sz w:val="28"/>
          <w:szCs w:val="28"/>
        </w:rPr>
        <w:t>Таверовский</w:t>
      </w:r>
      <w:proofErr w:type="spellEnd"/>
      <w:r w:rsidRPr="00F55340">
        <w:rPr>
          <w:rFonts w:ascii="Times New Roman" w:eastAsia="Calibri" w:hAnsi="Times New Roman" w:cs="Times New Roman"/>
          <w:sz w:val="28"/>
          <w:szCs w:val="28"/>
        </w:rPr>
        <w:t xml:space="preserve">, Б.Н. Петров, Ю.И. Наклонов, В.К. </w:t>
      </w:r>
      <w:proofErr w:type="gramStart"/>
      <w:r w:rsidRPr="00F55340">
        <w:rPr>
          <w:rFonts w:ascii="Times New Roman" w:eastAsia="Calibri" w:hAnsi="Times New Roman" w:cs="Times New Roman"/>
          <w:sz w:val="28"/>
          <w:szCs w:val="28"/>
        </w:rPr>
        <w:t>Голубев</w:t>
      </w:r>
      <w:proofErr w:type="gramEnd"/>
      <w:r w:rsidRPr="00F55340">
        <w:rPr>
          <w:rFonts w:ascii="Times New Roman" w:eastAsia="Calibri" w:hAnsi="Times New Roman" w:cs="Times New Roman"/>
          <w:sz w:val="28"/>
          <w:szCs w:val="28"/>
        </w:rPr>
        <w:t xml:space="preserve">, А.Ф. </w:t>
      </w:r>
      <w:proofErr w:type="spellStart"/>
      <w:r w:rsidRPr="00F55340">
        <w:rPr>
          <w:rFonts w:ascii="Times New Roman" w:eastAsia="Calibri" w:hAnsi="Times New Roman" w:cs="Times New Roman"/>
          <w:sz w:val="28"/>
          <w:szCs w:val="28"/>
        </w:rPr>
        <w:t>Гринштейн</w:t>
      </w:r>
      <w:proofErr w:type="spellEnd"/>
      <w:r w:rsidRPr="00F55340">
        <w:rPr>
          <w:rFonts w:ascii="Times New Roman" w:eastAsia="Calibri" w:hAnsi="Times New Roman" w:cs="Times New Roman"/>
          <w:sz w:val="28"/>
          <w:szCs w:val="28"/>
        </w:rPr>
        <w:t xml:space="preserve">, В.И. Силин, Б.П. Кашеваров и </w:t>
      </w:r>
      <w:proofErr w:type="spellStart"/>
      <w:r w:rsidRPr="00F55340">
        <w:rPr>
          <w:rFonts w:ascii="Times New Roman" w:eastAsia="Calibri" w:hAnsi="Times New Roman" w:cs="Times New Roman"/>
          <w:sz w:val="28"/>
          <w:szCs w:val="28"/>
        </w:rPr>
        <w:t>д.р</w:t>
      </w:r>
      <w:proofErr w:type="spellEnd"/>
      <w:r w:rsidRPr="00F55340">
        <w:rPr>
          <w:rFonts w:ascii="Times New Roman" w:eastAsia="Calibri" w:hAnsi="Times New Roman" w:cs="Times New Roman"/>
          <w:sz w:val="28"/>
          <w:szCs w:val="28"/>
        </w:rPr>
        <w:t>.</w:t>
      </w:r>
    </w:p>
    <w:p w:rsidR="00F55340" w:rsidRPr="00F55340" w:rsidRDefault="00F55340" w:rsidP="00F55340">
      <w:pPr>
        <w:spacing w:after="0" w:line="360" w:lineRule="auto"/>
        <w:ind w:firstLine="709"/>
        <w:rPr>
          <w:rFonts w:ascii="Times New Roman" w:eastAsia="Calibri" w:hAnsi="Times New Roman" w:cs="Times New Roman"/>
          <w:sz w:val="28"/>
          <w:szCs w:val="28"/>
        </w:rPr>
      </w:pPr>
      <w:r w:rsidRPr="00F55340">
        <w:rPr>
          <w:rFonts w:ascii="Times New Roman" w:eastAsia="Calibri" w:hAnsi="Times New Roman" w:cs="Times New Roman"/>
          <w:sz w:val="28"/>
          <w:szCs w:val="28"/>
        </w:rPr>
        <w:t>Народный артист России, Б.Н. Петров, режиссер праздников открытия и закрытия Олимпийских игр 1980 года в Москве, руководя кафедрой режиссуры массовых праздников СПБГУКИ, создал авторитетный центр в стране по подготовке специалистов данного профиля.</w:t>
      </w:r>
    </w:p>
    <w:p w:rsidR="00F55340" w:rsidRPr="00F55340" w:rsidRDefault="00F55340" w:rsidP="00F55340">
      <w:pPr>
        <w:spacing w:after="0" w:line="360" w:lineRule="auto"/>
        <w:ind w:firstLine="709"/>
        <w:rPr>
          <w:rFonts w:ascii="Times New Roman" w:eastAsia="Calibri" w:hAnsi="Times New Roman" w:cs="Times New Roman"/>
          <w:sz w:val="28"/>
          <w:szCs w:val="28"/>
        </w:rPr>
      </w:pPr>
      <w:r w:rsidRPr="00F55340">
        <w:rPr>
          <w:rFonts w:ascii="Times New Roman" w:eastAsia="Calibri" w:hAnsi="Times New Roman" w:cs="Times New Roman"/>
          <w:sz w:val="28"/>
          <w:szCs w:val="28"/>
        </w:rPr>
        <w:t xml:space="preserve">К сожалению, обладая таким большим мастерством и опытом при проведении СХП, в Санкт-Петербурге нет учебных заведений, готовящих специалистов по спортивной режиссуре. Данный факт и послужил поводом для открытия специализации </w:t>
      </w:r>
      <w:proofErr w:type="gramStart"/>
      <w:r w:rsidRPr="00F55340">
        <w:rPr>
          <w:rFonts w:ascii="Times New Roman" w:eastAsia="Calibri" w:hAnsi="Times New Roman" w:cs="Times New Roman"/>
          <w:sz w:val="28"/>
          <w:szCs w:val="28"/>
        </w:rPr>
        <w:t>спортивная</w:t>
      </w:r>
      <w:proofErr w:type="gramEnd"/>
      <w:r w:rsidRPr="00F55340">
        <w:rPr>
          <w:rFonts w:ascii="Times New Roman" w:eastAsia="Calibri" w:hAnsi="Times New Roman" w:cs="Times New Roman"/>
          <w:sz w:val="28"/>
          <w:szCs w:val="28"/>
        </w:rPr>
        <w:t xml:space="preserve"> режиссуры в </w:t>
      </w:r>
      <w:proofErr w:type="spellStart"/>
      <w:r w:rsidRPr="00F55340">
        <w:rPr>
          <w:rFonts w:ascii="Times New Roman" w:eastAsia="Calibri" w:hAnsi="Times New Roman" w:cs="Times New Roman"/>
          <w:sz w:val="28"/>
          <w:szCs w:val="28"/>
        </w:rPr>
        <w:t>НГУФКСиЗ</w:t>
      </w:r>
      <w:proofErr w:type="spellEnd"/>
      <w:r w:rsidRPr="00F55340">
        <w:rPr>
          <w:rFonts w:ascii="Times New Roman" w:eastAsia="Calibri" w:hAnsi="Times New Roman" w:cs="Times New Roman"/>
          <w:sz w:val="28"/>
          <w:szCs w:val="28"/>
        </w:rPr>
        <w:t xml:space="preserve"> им. </w:t>
      </w:r>
      <w:proofErr w:type="spellStart"/>
      <w:r w:rsidRPr="00F55340">
        <w:rPr>
          <w:rFonts w:ascii="Times New Roman" w:eastAsia="Calibri" w:hAnsi="Times New Roman" w:cs="Times New Roman"/>
          <w:sz w:val="28"/>
          <w:szCs w:val="28"/>
        </w:rPr>
        <w:t>П.Ф.Лесгафта</w:t>
      </w:r>
      <w:proofErr w:type="spellEnd"/>
      <w:r w:rsidRPr="00F55340">
        <w:rPr>
          <w:rFonts w:ascii="Times New Roman" w:eastAsia="Calibri" w:hAnsi="Times New Roman" w:cs="Times New Roman"/>
          <w:sz w:val="28"/>
          <w:szCs w:val="28"/>
        </w:rPr>
        <w:t>.</w:t>
      </w:r>
    </w:p>
    <w:p w:rsidR="00F55340" w:rsidRPr="00F55340" w:rsidRDefault="00F55340" w:rsidP="00F55340">
      <w:pPr>
        <w:spacing w:after="0" w:line="360" w:lineRule="auto"/>
        <w:ind w:firstLine="709"/>
        <w:rPr>
          <w:rFonts w:ascii="Times New Roman" w:eastAsia="Calibri" w:hAnsi="Times New Roman" w:cs="Times New Roman"/>
          <w:sz w:val="28"/>
          <w:szCs w:val="28"/>
        </w:rPr>
      </w:pPr>
      <w:proofErr w:type="spellStart"/>
      <w:r w:rsidRPr="00F55340">
        <w:rPr>
          <w:rFonts w:ascii="Times New Roman" w:eastAsia="Calibri" w:hAnsi="Times New Roman" w:cs="Times New Roman"/>
          <w:sz w:val="28"/>
          <w:szCs w:val="28"/>
        </w:rPr>
        <w:t>Кудашовым</w:t>
      </w:r>
      <w:proofErr w:type="spellEnd"/>
      <w:r w:rsidRPr="00F55340">
        <w:rPr>
          <w:rFonts w:ascii="Times New Roman" w:eastAsia="Calibri" w:hAnsi="Times New Roman" w:cs="Times New Roman"/>
          <w:sz w:val="28"/>
          <w:szCs w:val="28"/>
        </w:rPr>
        <w:t xml:space="preserve"> В.Ф. (2007) проведены глубокие исследования особенностей современных спортивно-художественных праздников и деятельности спортивного режиссера, которые позволили создать модельные характеристики спортивного режиссера и его деятельности, являющихся основой для совершенствования процесса профессиональной подготовки данных специалистов в ВУЗах физкультурного профиля на современном этапе. Полученные данные легли в основе на современном этапе. Полученные данные легли в основу написания современных программ по подготовке спортивных режиссеров в </w:t>
      </w:r>
      <w:proofErr w:type="spellStart"/>
      <w:r w:rsidRPr="00F55340">
        <w:rPr>
          <w:rFonts w:ascii="Times New Roman" w:eastAsia="Calibri" w:hAnsi="Times New Roman" w:cs="Times New Roman"/>
          <w:sz w:val="28"/>
          <w:szCs w:val="28"/>
        </w:rPr>
        <w:t>НГУФКСиЗ</w:t>
      </w:r>
      <w:proofErr w:type="spellEnd"/>
      <w:r w:rsidRPr="00F55340">
        <w:rPr>
          <w:rFonts w:ascii="Times New Roman" w:eastAsia="Calibri" w:hAnsi="Times New Roman" w:cs="Times New Roman"/>
          <w:sz w:val="28"/>
          <w:szCs w:val="28"/>
        </w:rPr>
        <w:t xml:space="preserve"> им. П.Ф. Лесгафта.</w:t>
      </w:r>
    </w:p>
    <w:p w:rsidR="00F55340" w:rsidRPr="00F55340" w:rsidRDefault="00F55340" w:rsidP="00F55340">
      <w:pPr>
        <w:spacing w:after="0" w:line="360" w:lineRule="auto"/>
        <w:ind w:firstLine="709"/>
        <w:rPr>
          <w:rFonts w:ascii="Times New Roman" w:eastAsia="Calibri" w:hAnsi="Times New Roman" w:cs="Times New Roman"/>
          <w:sz w:val="28"/>
          <w:szCs w:val="28"/>
        </w:rPr>
      </w:pPr>
      <w:r w:rsidRPr="00F55340">
        <w:rPr>
          <w:rFonts w:ascii="Times New Roman" w:eastAsia="Calibri" w:hAnsi="Times New Roman" w:cs="Times New Roman"/>
          <w:sz w:val="28"/>
          <w:szCs w:val="28"/>
        </w:rPr>
        <w:t>Особое внимание хочется уделить воспитательной работе со студентами, где, кроме профессиональных действий предполагается проведение экскурсий, совместных тематических вечеров, подготовка стен газет к различным праздникам, дням рождениям и других мероприятий.</w:t>
      </w:r>
    </w:p>
    <w:p w:rsidR="00F55340" w:rsidRPr="00F55340" w:rsidRDefault="00F55340" w:rsidP="00F55340">
      <w:pPr>
        <w:spacing w:after="0" w:line="360" w:lineRule="auto"/>
        <w:ind w:firstLine="709"/>
        <w:rPr>
          <w:rFonts w:ascii="Times New Roman" w:eastAsia="Calibri" w:hAnsi="Times New Roman" w:cs="Times New Roman"/>
          <w:sz w:val="28"/>
          <w:szCs w:val="28"/>
        </w:rPr>
      </w:pPr>
      <w:r w:rsidRPr="00F55340">
        <w:rPr>
          <w:rFonts w:ascii="Times New Roman" w:eastAsia="Calibri" w:hAnsi="Times New Roman" w:cs="Times New Roman"/>
          <w:sz w:val="28"/>
          <w:szCs w:val="28"/>
        </w:rPr>
        <w:t xml:space="preserve">Нельзя делать ставку на людей равнодушных и слабых духом. Только целеустремленные и, </w:t>
      </w:r>
      <w:proofErr w:type="gramStart"/>
      <w:r w:rsidRPr="00F55340">
        <w:rPr>
          <w:rFonts w:ascii="Times New Roman" w:eastAsia="Calibri" w:hAnsi="Times New Roman" w:cs="Times New Roman"/>
          <w:sz w:val="28"/>
          <w:szCs w:val="28"/>
        </w:rPr>
        <w:t>по хорошему</w:t>
      </w:r>
      <w:proofErr w:type="gramEnd"/>
      <w:r w:rsidRPr="00F55340">
        <w:rPr>
          <w:rFonts w:ascii="Times New Roman" w:eastAsia="Calibri" w:hAnsi="Times New Roman" w:cs="Times New Roman"/>
          <w:sz w:val="28"/>
          <w:szCs w:val="28"/>
        </w:rPr>
        <w:t xml:space="preserve">, честолюбивые спортсмены нужны </w:t>
      </w:r>
      <w:r w:rsidRPr="00F55340">
        <w:rPr>
          <w:rFonts w:ascii="Times New Roman" w:eastAsia="Calibri" w:hAnsi="Times New Roman" w:cs="Times New Roman"/>
          <w:sz w:val="28"/>
          <w:szCs w:val="28"/>
        </w:rPr>
        <w:lastRenderedPageBreak/>
        <w:t>команде, потому что для них ни какой труд не в тягость, потому что они не считаю, что приносят не посильные жертвы, усердно тренируясь и соблюдая режим.</w:t>
      </w:r>
    </w:p>
    <w:p w:rsidR="00EA3A1D" w:rsidRPr="00EA3A1D" w:rsidRDefault="00EA3A1D" w:rsidP="00EA3A1D">
      <w:pPr>
        <w:spacing w:after="0" w:line="240" w:lineRule="auto"/>
        <w:rPr>
          <w:rFonts w:ascii="Times New Roman" w:eastAsia="Times New Roman" w:hAnsi="Times New Roman" w:cs="Times New Roman"/>
          <w:sz w:val="28"/>
          <w:szCs w:val="28"/>
          <w:lang w:eastAsia="ru-RU"/>
        </w:rPr>
      </w:pPr>
    </w:p>
    <w:p w:rsidR="00EA3A1D" w:rsidRPr="00EA3A1D" w:rsidRDefault="00EA3A1D" w:rsidP="00EA3A1D">
      <w:pPr>
        <w:keepNext/>
        <w:keepLines/>
        <w:spacing w:before="480" w:after="0"/>
        <w:outlineLvl w:val="0"/>
        <w:rPr>
          <w:rFonts w:ascii="Times New Roman" w:eastAsia="Times New Roman" w:hAnsi="Times New Roman" w:cs="Times New Roman"/>
          <w:b/>
          <w:bCs/>
          <w:sz w:val="28"/>
          <w:szCs w:val="28"/>
          <w:lang w:eastAsia="ru-RU"/>
        </w:rPr>
      </w:pPr>
      <w:bookmarkStart w:id="4" w:name="_Ref259400793"/>
      <w:r w:rsidRPr="00EA3A1D">
        <w:rPr>
          <w:rFonts w:ascii="Times New Roman" w:eastAsia="Times New Roman" w:hAnsi="Times New Roman" w:cs="Times New Roman"/>
          <w:b/>
          <w:bCs/>
          <w:sz w:val="28"/>
          <w:szCs w:val="28"/>
          <w:lang w:eastAsia="ru-RU"/>
        </w:rPr>
        <w:t>Воспитание выразительности движений у юных танцоров</w:t>
      </w:r>
      <w:bookmarkEnd w:id="4"/>
    </w:p>
    <w:p w:rsidR="00EA3A1D" w:rsidRPr="00EA3A1D" w:rsidRDefault="00EA3A1D" w:rsidP="00EA3A1D">
      <w:pPr>
        <w:spacing w:after="0" w:line="240" w:lineRule="auto"/>
        <w:jc w:val="right"/>
        <w:rPr>
          <w:rFonts w:ascii="Times New Roman" w:eastAsia="Times New Roman" w:hAnsi="Times New Roman" w:cs="Times New Roman"/>
          <w:i/>
          <w:sz w:val="28"/>
          <w:szCs w:val="28"/>
          <w:lang w:eastAsia="ru-RU"/>
        </w:rPr>
      </w:pPr>
      <w:r w:rsidRPr="00EA3A1D">
        <w:rPr>
          <w:rFonts w:ascii="Times New Roman" w:eastAsia="Times New Roman" w:hAnsi="Times New Roman" w:cs="Times New Roman"/>
          <w:i/>
          <w:sz w:val="28"/>
          <w:szCs w:val="28"/>
          <w:lang w:eastAsia="ru-RU"/>
        </w:rPr>
        <w:t xml:space="preserve">Лаврухина Г.М., </w:t>
      </w:r>
      <w:proofErr w:type="spellStart"/>
      <w:r w:rsidRPr="00EA3A1D">
        <w:rPr>
          <w:rFonts w:ascii="Times New Roman" w:eastAsia="Times New Roman" w:hAnsi="Times New Roman" w:cs="Times New Roman"/>
          <w:i/>
          <w:sz w:val="28"/>
          <w:szCs w:val="28"/>
          <w:lang w:eastAsia="ru-RU"/>
        </w:rPr>
        <w:t>Балдышева</w:t>
      </w:r>
      <w:proofErr w:type="spellEnd"/>
      <w:r w:rsidRPr="00EA3A1D">
        <w:rPr>
          <w:rFonts w:ascii="Times New Roman" w:eastAsia="Times New Roman" w:hAnsi="Times New Roman" w:cs="Times New Roman"/>
          <w:i/>
          <w:sz w:val="28"/>
          <w:szCs w:val="28"/>
          <w:lang w:eastAsia="ru-RU"/>
        </w:rPr>
        <w:t xml:space="preserve"> Н.А.,</w:t>
      </w:r>
    </w:p>
    <w:p w:rsidR="00EA3A1D" w:rsidRPr="00EA3A1D" w:rsidRDefault="00EA3A1D" w:rsidP="00EA3A1D">
      <w:pPr>
        <w:spacing w:after="0" w:line="360" w:lineRule="auto"/>
        <w:ind w:left="-180" w:right="175" w:firstLine="180"/>
        <w:jc w:val="right"/>
        <w:rPr>
          <w:rFonts w:ascii="Times New Roman" w:eastAsia="Times New Roman" w:hAnsi="Times New Roman" w:cs="Times New Roman"/>
          <w:i/>
          <w:sz w:val="28"/>
          <w:szCs w:val="28"/>
          <w:lang w:eastAsia="ru-RU"/>
        </w:rPr>
      </w:pPr>
      <w:r w:rsidRPr="00EA3A1D">
        <w:rPr>
          <w:rFonts w:ascii="Times New Roman" w:eastAsia="Times New Roman" w:hAnsi="Times New Roman" w:cs="Times New Roman"/>
          <w:i/>
          <w:sz w:val="28"/>
          <w:szCs w:val="28"/>
          <w:lang w:eastAsia="ru-RU"/>
        </w:rPr>
        <w:t>НГУ им. П.Ф. Лесгафта, Санкт-Петербург</w:t>
      </w:r>
    </w:p>
    <w:p w:rsidR="00EA3A1D" w:rsidRPr="00EA3A1D" w:rsidRDefault="00EA3A1D" w:rsidP="00EA3A1D">
      <w:pPr>
        <w:spacing w:after="0" w:line="360" w:lineRule="auto"/>
        <w:ind w:firstLine="540"/>
        <w:jc w:val="both"/>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 xml:space="preserve"> </w:t>
      </w:r>
    </w:p>
    <w:p w:rsidR="00EA3A1D" w:rsidRPr="00EA3A1D" w:rsidRDefault="00EA3A1D" w:rsidP="00EA3A1D">
      <w:pPr>
        <w:spacing w:after="0" w:line="360" w:lineRule="auto"/>
        <w:ind w:firstLine="540"/>
        <w:jc w:val="both"/>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Проблема эстетического воспитания издавна обсуждается на страницах печати, но и по настоящее время не утратила своей актуальности. Красной нитью, отмечает Е.С. Медведева (1998), в свете обсуждаемого вопроса, прослеживается физическая культура, которая является неотъемлемой частью общей и профессиональной культуры личности.</w:t>
      </w:r>
    </w:p>
    <w:p w:rsidR="00EA3A1D" w:rsidRPr="00EA3A1D" w:rsidRDefault="00EA3A1D" w:rsidP="00EA3A1D">
      <w:pPr>
        <w:spacing w:after="0" w:line="360" w:lineRule="auto"/>
        <w:ind w:firstLine="708"/>
        <w:jc w:val="both"/>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 xml:space="preserve">Уровень спортивного мастерства в «эстетических» видах спорта во многом определяет выразительность. Спортивные танцы на паркете относятся к технико - </w:t>
      </w:r>
      <w:proofErr w:type="gramStart"/>
      <w:r w:rsidRPr="00EA3A1D">
        <w:rPr>
          <w:rFonts w:ascii="Times New Roman" w:eastAsia="Times New Roman" w:hAnsi="Times New Roman" w:cs="Times New Roman"/>
          <w:sz w:val="28"/>
          <w:szCs w:val="28"/>
          <w:lang w:eastAsia="ru-RU"/>
        </w:rPr>
        <w:t>эстетическим видам</w:t>
      </w:r>
      <w:proofErr w:type="gramEnd"/>
      <w:r w:rsidRPr="00EA3A1D">
        <w:rPr>
          <w:rFonts w:ascii="Times New Roman" w:eastAsia="Times New Roman" w:hAnsi="Times New Roman" w:cs="Times New Roman"/>
          <w:sz w:val="28"/>
          <w:szCs w:val="28"/>
          <w:lang w:eastAsia="ru-RU"/>
        </w:rPr>
        <w:t xml:space="preserve"> спорта, успех в которых зависит от взаимопонимания партнеров, их слаженной работы, физического развития каждого из них и хореографической подготовки (Смирнова А.О.,1999). </w:t>
      </w:r>
    </w:p>
    <w:p w:rsidR="00EA3A1D" w:rsidRPr="00EA3A1D" w:rsidRDefault="00EA3A1D" w:rsidP="00EA3A1D">
      <w:pPr>
        <w:spacing w:after="0" w:line="360" w:lineRule="auto"/>
        <w:ind w:firstLine="540"/>
        <w:jc w:val="both"/>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 xml:space="preserve">Э.П. </w:t>
      </w:r>
      <w:proofErr w:type="spellStart"/>
      <w:r w:rsidRPr="00EA3A1D">
        <w:rPr>
          <w:rFonts w:ascii="Times New Roman" w:eastAsia="Times New Roman" w:hAnsi="Times New Roman" w:cs="Times New Roman"/>
          <w:sz w:val="28"/>
          <w:szCs w:val="28"/>
          <w:lang w:eastAsia="ru-RU"/>
        </w:rPr>
        <w:t>Аверкович</w:t>
      </w:r>
      <w:proofErr w:type="spellEnd"/>
      <w:r w:rsidRPr="00EA3A1D">
        <w:rPr>
          <w:rFonts w:ascii="Times New Roman" w:eastAsia="Times New Roman" w:hAnsi="Times New Roman" w:cs="Times New Roman"/>
          <w:sz w:val="28"/>
          <w:szCs w:val="28"/>
          <w:lang w:eastAsia="ru-RU"/>
        </w:rPr>
        <w:t xml:space="preserve"> (1980) определяет выразительность, как умение передавать эмоциональное состояние в движении под воздействием музыкального произведения или умение передавать эмоциональное состояние в движении под воздействием музыкального произведения. Так, З.Д. </w:t>
      </w:r>
      <w:proofErr w:type="spellStart"/>
      <w:r w:rsidRPr="00EA3A1D">
        <w:rPr>
          <w:rFonts w:ascii="Times New Roman" w:eastAsia="Times New Roman" w:hAnsi="Times New Roman" w:cs="Times New Roman"/>
          <w:sz w:val="28"/>
          <w:szCs w:val="28"/>
          <w:lang w:eastAsia="ru-RU"/>
        </w:rPr>
        <w:t>Вербова</w:t>
      </w:r>
      <w:proofErr w:type="spellEnd"/>
      <w:r w:rsidRPr="00EA3A1D">
        <w:rPr>
          <w:rFonts w:ascii="Times New Roman" w:eastAsia="Times New Roman" w:hAnsi="Times New Roman" w:cs="Times New Roman"/>
          <w:sz w:val="28"/>
          <w:szCs w:val="28"/>
          <w:lang w:eastAsia="ru-RU"/>
        </w:rPr>
        <w:t xml:space="preserve"> (1967), отметила, что «способность к эмоциональному переживанию – это еще не выразительность, так как само проявление эмоциональности должно облекаться в прекрасную пластическую форму. Выразительность движений проявляется в мелочах: хорошей осанке, красивом повороте головы, в умении принять правильное положение тела, ног, рук, в точных устойчивых равновесиях; в умении слитно и мягко выполнять движения, парить в прыжке, четко прочерчивать его контур в воздухе, с правильным положением ног». </w:t>
      </w:r>
    </w:p>
    <w:p w:rsidR="00EA3A1D" w:rsidRPr="00EA3A1D" w:rsidRDefault="00EA3A1D" w:rsidP="00EA3A1D">
      <w:pPr>
        <w:spacing w:after="0" w:line="360" w:lineRule="auto"/>
        <w:ind w:firstLine="540"/>
        <w:jc w:val="both"/>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lastRenderedPageBreak/>
        <w:t xml:space="preserve">Спортивные танцы – одно из средств эстетического воспитания и воспитания творческого начала в человеке. Как и всякое искусство, спортивные танцы на паркете способны приносить глубокое эстетическое удовольствие. Человек, который хорошо танцует, испытывает неповторимые ощущения от свободы и легкости своих движений, от умения владеть своим телом. Его радуют точность, красота, пластичность, с </w:t>
      </w:r>
      <w:proofErr w:type="gramStart"/>
      <w:r w:rsidRPr="00EA3A1D">
        <w:rPr>
          <w:rFonts w:ascii="Times New Roman" w:eastAsia="Times New Roman" w:hAnsi="Times New Roman" w:cs="Times New Roman"/>
          <w:sz w:val="28"/>
          <w:szCs w:val="28"/>
          <w:lang w:eastAsia="ru-RU"/>
        </w:rPr>
        <w:t>которыми</w:t>
      </w:r>
      <w:proofErr w:type="gramEnd"/>
      <w:r w:rsidRPr="00EA3A1D">
        <w:rPr>
          <w:rFonts w:ascii="Times New Roman" w:eastAsia="Times New Roman" w:hAnsi="Times New Roman" w:cs="Times New Roman"/>
          <w:sz w:val="28"/>
          <w:szCs w:val="28"/>
          <w:lang w:eastAsia="ru-RU"/>
        </w:rPr>
        <w:t xml:space="preserve"> он исполняет танцевальные фигуры. «</w:t>
      </w:r>
      <w:proofErr w:type="spellStart"/>
      <w:r w:rsidRPr="00EA3A1D">
        <w:rPr>
          <w:rFonts w:ascii="Times New Roman" w:eastAsia="Times New Roman" w:hAnsi="Times New Roman" w:cs="Times New Roman"/>
          <w:sz w:val="28"/>
          <w:szCs w:val="28"/>
          <w:lang w:eastAsia="ru-RU"/>
        </w:rPr>
        <w:t>Танцевальность</w:t>
      </w:r>
      <w:proofErr w:type="spellEnd"/>
      <w:r w:rsidRPr="00EA3A1D">
        <w:rPr>
          <w:rFonts w:ascii="Times New Roman" w:eastAsia="Times New Roman" w:hAnsi="Times New Roman" w:cs="Times New Roman"/>
          <w:sz w:val="28"/>
          <w:szCs w:val="28"/>
          <w:lang w:eastAsia="ru-RU"/>
        </w:rPr>
        <w:t xml:space="preserve">» спортсменов-танцоров требует подтянутой, красивой осанки, придающей движениям элегантность и изящество. </w:t>
      </w:r>
      <w:proofErr w:type="gramStart"/>
      <w:r w:rsidRPr="00EA3A1D">
        <w:rPr>
          <w:rFonts w:ascii="Times New Roman" w:eastAsia="Times New Roman" w:hAnsi="Times New Roman" w:cs="Times New Roman"/>
          <w:sz w:val="28"/>
          <w:szCs w:val="28"/>
          <w:lang w:eastAsia="ru-RU"/>
        </w:rPr>
        <w:t xml:space="preserve">По мнению В.М. </w:t>
      </w:r>
      <w:proofErr w:type="spellStart"/>
      <w:r w:rsidRPr="00EA3A1D">
        <w:rPr>
          <w:rFonts w:ascii="Times New Roman" w:eastAsia="Times New Roman" w:hAnsi="Times New Roman" w:cs="Times New Roman"/>
          <w:sz w:val="28"/>
          <w:szCs w:val="28"/>
          <w:lang w:eastAsia="ru-RU"/>
        </w:rPr>
        <w:t>Стригановой</w:t>
      </w:r>
      <w:proofErr w:type="spellEnd"/>
      <w:r w:rsidRPr="00EA3A1D">
        <w:rPr>
          <w:rFonts w:ascii="Times New Roman" w:eastAsia="Times New Roman" w:hAnsi="Times New Roman" w:cs="Times New Roman"/>
          <w:sz w:val="28"/>
          <w:szCs w:val="28"/>
          <w:lang w:eastAsia="ru-RU"/>
        </w:rPr>
        <w:t xml:space="preserve"> и В.И. Уральской (1978), все это само по себе служит источником эстетического удовольствия.</w:t>
      </w:r>
      <w:proofErr w:type="gramEnd"/>
    </w:p>
    <w:p w:rsidR="00EA3A1D" w:rsidRPr="00EA3A1D" w:rsidRDefault="00EA3A1D" w:rsidP="00EA3A1D">
      <w:pPr>
        <w:spacing w:after="0" w:line="360" w:lineRule="auto"/>
        <w:ind w:firstLine="540"/>
        <w:jc w:val="both"/>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В процессе анализа литературных источников, выявлено, что очень мало упоминаний по вопросу, с какого возраста следует развивать музыкальность, как основу выразительности движений. Но большинство из не многоликого числа специалистов скорее склонны утверждать, что основы музыкальности следует закладывать с детства. Беря во внимание результаты исследований Е.С. Медведевой (1998), не стоит ограничивать возрастной ценз, и выделять какую-нибудь возрастную категорию в целях формирования культуры движений, а значит и выразительность, как компонента культуры движения.</w:t>
      </w:r>
    </w:p>
    <w:p w:rsidR="00EA3A1D" w:rsidRPr="00EA3A1D" w:rsidRDefault="00EA3A1D" w:rsidP="00EA3A1D">
      <w:pPr>
        <w:spacing w:after="0" w:line="360" w:lineRule="auto"/>
        <w:ind w:firstLine="540"/>
        <w:jc w:val="both"/>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Вопрос о культуре движений в спортивных танцах на паркете играет важную роль: манере держаться, осанке, умении двигаться под музыку и т.д.</w:t>
      </w:r>
    </w:p>
    <w:p w:rsidR="00EA3A1D" w:rsidRPr="00EA3A1D" w:rsidRDefault="00EA3A1D" w:rsidP="00EA3A1D">
      <w:pPr>
        <w:spacing w:after="0" w:line="360" w:lineRule="auto"/>
        <w:ind w:firstLine="708"/>
        <w:jc w:val="both"/>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Целью нашего исследования является: совершенствование учебно-тренировочного процесса по развитию выразительности движений у детей младшего школьного возраста, занимающихся спортивными танцами (детей 6-7 лет, на базе танцевально-спортивного клуба "</w:t>
      </w:r>
      <w:proofErr w:type="spellStart"/>
      <w:r w:rsidRPr="00EA3A1D">
        <w:rPr>
          <w:rFonts w:ascii="Times New Roman" w:eastAsia="Times New Roman" w:hAnsi="Times New Roman" w:cs="Times New Roman"/>
          <w:sz w:val="28"/>
          <w:szCs w:val="28"/>
          <w:lang w:eastAsia="ru-RU"/>
        </w:rPr>
        <w:t>Sadko-dance</w:t>
      </w:r>
      <w:proofErr w:type="spellEnd"/>
      <w:r w:rsidRPr="00EA3A1D">
        <w:rPr>
          <w:rFonts w:ascii="Times New Roman" w:eastAsia="Times New Roman" w:hAnsi="Times New Roman" w:cs="Times New Roman"/>
          <w:sz w:val="28"/>
          <w:szCs w:val="28"/>
          <w:lang w:eastAsia="ru-RU"/>
        </w:rPr>
        <w:t>", г. Великий Новгород).</w:t>
      </w:r>
    </w:p>
    <w:p w:rsidR="00EA3A1D" w:rsidRPr="00EA3A1D" w:rsidRDefault="00EA3A1D" w:rsidP="00EA3A1D">
      <w:pPr>
        <w:spacing w:after="0" w:line="360" w:lineRule="auto"/>
        <w:ind w:firstLine="540"/>
        <w:jc w:val="both"/>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 xml:space="preserve">Опрос специалистов показал, что 80% опрошенных считают, что выразительное выполнение движений зависит главным образом от музыкальности и уделять этому внимание необходимо с самого начала занятий для достижения высокого результата за более короткий срок </w:t>
      </w:r>
      <w:r w:rsidRPr="00EA3A1D">
        <w:rPr>
          <w:rFonts w:ascii="Times New Roman" w:eastAsia="Times New Roman" w:hAnsi="Times New Roman" w:cs="Times New Roman"/>
          <w:sz w:val="28"/>
          <w:szCs w:val="28"/>
          <w:lang w:eastAsia="ru-RU"/>
        </w:rPr>
        <w:lastRenderedPageBreak/>
        <w:t>занятий. Наблюдения за группами показали, что более эффективными оказались следующие методические приемы:</w:t>
      </w:r>
    </w:p>
    <w:p w:rsidR="00EA3A1D" w:rsidRPr="00EA3A1D" w:rsidRDefault="00EA3A1D" w:rsidP="00EA3A1D">
      <w:pPr>
        <w:numPr>
          <w:ilvl w:val="0"/>
          <w:numId w:val="13"/>
        </w:numPr>
        <w:spacing w:after="0" w:line="360" w:lineRule="auto"/>
        <w:jc w:val="both"/>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прослушивание танцевальных мелодий и подбор движений к ним;</w:t>
      </w:r>
    </w:p>
    <w:p w:rsidR="00EA3A1D" w:rsidRPr="00EA3A1D" w:rsidRDefault="00EA3A1D" w:rsidP="00EA3A1D">
      <w:pPr>
        <w:numPr>
          <w:ilvl w:val="0"/>
          <w:numId w:val="13"/>
        </w:numPr>
        <w:spacing w:after="0" w:line="360" w:lineRule="auto"/>
        <w:jc w:val="both"/>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музыкальные игры.</w:t>
      </w:r>
    </w:p>
    <w:p w:rsidR="00EA3A1D" w:rsidRPr="00EA3A1D" w:rsidRDefault="00EA3A1D" w:rsidP="00EA3A1D">
      <w:pPr>
        <w:spacing w:after="0" w:line="360" w:lineRule="auto"/>
        <w:ind w:firstLine="540"/>
        <w:jc w:val="both"/>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Выявлены следующие специальные двигательные задания, которые помогают лучше понять содержание музыки и выразить его в движении:</w:t>
      </w:r>
    </w:p>
    <w:p w:rsidR="00EA3A1D" w:rsidRPr="00EA3A1D" w:rsidRDefault="00EA3A1D" w:rsidP="00EA3A1D">
      <w:pPr>
        <w:numPr>
          <w:ilvl w:val="0"/>
          <w:numId w:val="14"/>
        </w:numPr>
        <w:spacing w:after="0" w:line="360" w:lineRule="auto"/>
        <w:jc w:val="both"/>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 xml:space="preserve">Ходьбу на носках, дети выполняют под музыку, которая носит жизнерадостный характер. Тренер напоминает, что необходимо выполнять шаги четко, с хорошей осанкой, чтобы выразить суть музыки. </w:t>
      </w:r>
    </w:p>
    <w:p w:rsidR="00EA3A1D" w:rsidRPr="00EA3A1D" w:rsidRDefault="00EA3A1D" w:rsidP="00EA3A1D">
      <w:pPr>
        <w:numPr>
          <w:ilvl w:val="0"/>
          <w:numId w:val="14"/>
        </w:numPr>
        <w:spacing w:after="0" w:line="360" w:lineRule="auto"/>
        <w:jc w:val="both"/>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 xml:space="preserve">Звучит лирическая музыка. Дети бесшумно идут мягким шагом, слегка опустив голову и несколько расслабив мышцы рук и ног. Настроение должно быть спокойным и задумчивым. </w:t>
      </w:r>
    </w:p>
    <w:p w:rsidR="00EA3A1D" w:rsidRPr="00EA3A1D" w:rsidRDefault="00EA3A1D" w:rsidP="00EA3A1D">
      <w:pPr>
        <w:spacing w:after="0" w:line="360" w:lineRule="auto"/>
        <w:ind w:firstLine="540"/>
        <w:jc w:val="both"/>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При сопоставлении движений, контрастных по характеру, яснее воспринимается различие в содержании музыки. С помощью музыкальных игр решаются те же задачи, что и при проведении упражнений на согласование движений с музыкой. Но здесь выполнение упражнений усложняется внесением элемента соревнования, который способствует совершенствованию и закреплению полученных умений и навыков.</w:t>
      </w:r>
    </w:p>
    <w:p w:rsidR="00EA3A1D" w:rsidRPr="00EA3A1D" w:rsidRDefault="00EA3A1D" w:rsidP="00EA3A1D">
      <w:pPr>
        <w:spacing w:after="0" w:line="360" w:lineRule="auto"/>
        <w:ind w:firstLine="540"/>
        <w:jc w:val="both"/>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 xml:space="preserve">Задания и игры, для воспитания музыкальности, включались в разных частях занятий. В зависимости от общего времени задания, распределялись следующим образом: в первой- 2-3 %; во второй – 5-7 %; в третьей – 2-3 %. </w:t>
      </w:r>
    </w:p>
    <w:p w:rsidR="00EA3A1D" w:rsidRPr="00EA3A1D" w:rsidRDefault="00EA3A1D" w:rsidP="00EA3A1D">
      <w:pPr>
        <w:spacing w:after="0" w:line="360" w:lineRule="auto"/>
        <w:ind w:firstLine="540"/>
        <w:jc w:val="both"/>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 xml:space="preserve">На занятиях акцентировалось внимание на следующих компонентах: музыка и движения; танец, ритмика, игры; красота в походке, осанке, поведении и т.д. </w:t>
      </w:r>
    </w:p>
    <w:p w:rsidR="00EA3A1D" w:rsidRPr="00EA3A1D" w:rsidRDefault="00EA3A1D" w:rsidP="00EA3A1D">
      <w:pPr>
        <w:spacing w:after="0" w:line="360" w:lineRule="auto"/>
        <w:ind w:firstLine="540"/>
        <w:jc w:val="both"/>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Как показатель эстетической оценки выполнения техники упражнений выделялись: осанка, «</w:t>
      </w:r>
      <w:proofErr w:type="spellStart"/>
      <w:r w:rsidRPr="00EA3A1D">
        <w:rPr>
          <w:rFonts w:ascii="Times New Roman" w:eastAsia="Times New Roman" w:hAnsi="Times New Roman" w:cs="Times New Roman"/>
          <w:sz w:val="28"/>
          <w:szCs w:val="28"/>
          <w:lang w:eastAsia="ru-RU"/>
        </w:rPr>
        <w:t>школьность</w:t>
      </w:r>
      <w:proofErr w:type="spellEnd"/>
      <w:r w:rsidRPr="00EA3A1D">
        <w:rPr>
          <w:rFonts w:ascii="Times New Roman" w:eastAsia="Times New Roman" w:hAnsi="Times New Roman" w:cs="Times New Roman"/>
          <w:sz w:val="28"/>
          <w:szCs w:val="28"/>
          <w:lang w:eastAsia="ru-RU"/>
        </w:rPr>
        <w:t xml:space="preserve">» линий (оттянутые носки, четкое положение рук). Кроме того, учитывались: внешний вид, красота движений, выразительность исполнения. А также эмоциональность, вдохновение, </w:t>
      </w:r>
      <w:r w:rsidRPr="00EA3A1D">
        <w:rPr>
          <w:rFonts w:ascii="Times New Roman" w:eastAsia="Times New Roman" w:hAnsi="Times New Roman" w:cs="Times New Roman"/>
          <w:sz w:val="28"/>
          <w:szCs w:val="28"/>
          <w:lang w:eastAsia="ru-RU"/>
        </w:rPr>
        <w:lastRenderedPageBreak/>
        <w:t>грациозность, согласованность движений с музыкой, техника выполнения упражнений.</w:t>
      </w:r>
    </w:p>
    <w:p w:rsidR="00EA3A1D" w:rsidRPr="00EA3A1D" w:rsidRDefault="00EA3A1D" w:rsidP="00EA3A1D">
      <w:pPr>
        <w:spacing w:after="0" w:line="360" w:lineRule="auto"/>
        <w:ind w:firstLine="540"/>
        <w:jc w:val="both"/>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 xml:space="preserve">В целях закрепления пройденного материала повторялись и варьировались задания в различных сочетаниях, с включением танцевальных комбинаций и фигурных перестроений. </w:t>
      </w:r>
    </w:p>
    <w:p w:rsidR="00EA3A1D" w:rsidRPr="00EA3A1D" w:rsidRDefault="00EA3A1D" w:rsidP="00EA3A1D">
      <w:pPr>
        <w:spacing w:after="0" w:line="360" w:lineRule="auto"/>
        <w:ind w:firstLine="540"/>
        <w:jc w:val="both"/>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 xml:space="preserve">В процессе занятий, педагог не только предлагает разучивать готовые комбинации, но и выявляет творческие способности занимающихся, предлагая самостоятельно придумать интересные композиции. </w:t>
      </w:r>
    </w:p>
    <w:p w:rsidR="00EA3A1D" w:rsidRPr="00EA3A1D" w:rsidRDefault="00EA3A1D" w:rsidP="00EA3A1D">
      <w:pPr>
        <w:spacing w:after="0" w:line="360" w:lineRule="auto"/>
        <w:ind w:firstLine="540"/>
        <w:jc w:val="both"/>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 xml:space="preserve">Таким образом, педагогические наблюдения, показали, что в целях воспитания музыкальности у занимающихся, необходимо постоянно (на каждом занятии), включать целенаправленные специальные задания, акцентируя пристальное внимание на эстетике движений. </w:t>
      </w:r>
    </w:p>
    <w:p w:rsidR="00EA3A1D" w:rsidRPr="00EA3A1D" w:rsidRDefault="00EA3A1D" w:rsidP="00EA3A1D">
      <w:pPr>
        <w:spacing w:after="0" w:line="360" w:lineRule="auto"/>
        <w:ind w:firstLine="540"/>
        <w:jc w:val="both"/>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Проведение педагогического эксперимента осуществлялось в следующей последовательности: 1) разработка программы эксперимента; 2) формирование экспериментальной и контрольной групп; 3) начальные исследования; 4) конечные исследования и обсуждение полученных результатов.</w:t>
      </w:r>
    </w:p>
    <w:p w:rsidR="00EA3A1D" w:rsidRPr="00EA3A1D" w:rsidRDefault="00EA3A1D" w:rsidP="00EA3A1D">
      <w:pPr>
        <w:spacing w:after="0" w:line="360" w:lineRule="auto"/>
        <w:ind w:firstLine="540"/>
        <w:jc w:val="both"/>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Ниже представлены данные контрольной группы в начале эксперимента (по результатам тестирования).</w:t>
      </w:r>
    </w:p>
    <w:p w:rsidR="00EA3A1D" w:rsidRPr="00EA3A1D" w:rsidRDefault="00EA3A1D" w:rsidP="00EA3A1D">
      <w:pPr>
        <w:spacing w:after="0" w:line="240" w:lineRule="auto"/>
        <w:jc w:val="right"/>
        <w:outlineLvl w:val="0"/>
        <w:rPr>
          <w:rFonts w:ascii="Times New Roman" w:eastAsia="Times New Roman" w:hAnsi="Times New Roman" w:cs="Times New Roman"/>
          <w:b/>
          <w:sz w:val="28"/>
          <w:szCs w:val="28"/>
          <w:lang w:eastAsia="ru-RU"/>
        </w:rPr>
      </w:pPr>
      <w:r w:rsidRPr="00EA3A1D">
        <w:rPr>
          <w:rFonts w:ascii="Times New Roman" w:eastAsia="Times New Roman" w:hAnsi="Times New Roman" w:cs="Times New Roman"/>
          <w:b/>
          <w:sz w:val="28"/>
          <w:szCs w:val="28"/>
          <w:lang w:eastAsia="ru-RU"/>
        </w:rPr>
        <w:t>Таблица 1</w:t>
      </w:r>
    </w:p>
    <w:p w:rsidR="00EA3A1D" w:rsidRPr="00EA3A1D" w:rsidRDefault="00EA3A1D" w:rsidP="00EA3A1D">
      <w:pPr>
        <w:spacing w:after="0" w:line="240" w:lineRule="auto"/>
        <w:jc w:val="center"/>
        <w:outlineLvl w:val="0"/>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Контрольная группа</w:t>
      </w:r>
    </w:p>
    <w:p w:rsidR="00EA3A1D" w:rsidRPr="00EA3A1D" w:rsidRDefault="00EA3A1D" w:rsidP="00EA3A1D">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
        <w:gridCol w:w="1379"/>
        <w:gridCol w:w="1171"/>
        <w:gridCol w:w="1586"/>
        <w:gridCol w:w="1056"/>
        <w:gridCol w:w="1080"/>
        <w:gridCol w:w="1080"/>
        <w:gridCol w:w="1723"/>
      </w:tblGrid>
      <w:tr w:rsidR="00EA3A1D" w:rsidRPr="00EA3A1D" w:rsidTr="00E5493D">
        <w:trPr>
          <w:trHeight w:val="160"/>
        </w:trPr>
        <w:tc>
          <w:tcPr>
            <w:tcW w:w="496" w:type="dxa"/>
            <w:vMerge w:val="restart"/>
            <w:shd w:val="clear" w:color="auto" w:fill="auto"/>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w:t>
            </w:r>
          </w:p>
        </w:tc>
        <w:tc>
          <w:tcPr>
            <w:tcW w:w="1379" w:type="dxa"/>
            <w:vMerge w:val="restart"/>
            <w:shd w:val="clear" w:color="auto" w:fill="auto"/>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Фамилия, имя</w:t>
            </w:r>
          </w:p>
        </w:tc>
        <w:tc>
          <w:tcPr>
            <w:tcW w:w="1171" w:type="dxa"/>
            <w:vMerge w:val="restart"/>
            <w:shd w:val="clear" w:color="auto" w:fill="auto"/>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Возраст</w:t>
            </w:r>
          </w:p>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(лет)</w:t>
            </w:r>
          </w:p>
        </w:tc>
        <w:tc>
          <w:tcPr>
            <w:tcW w:w="1586" w:type="dxa"/>
            <w:vMerge w:val="restart"/>
            <w:shd w:val="clear" w:color="auto" w:fill="auto"/>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 xml:space="preserve">Уровень </w:t>
            </w:r>
          </w:p>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proofErr w:type="spellStart"/>
            <w:r w:rsidRPr="00EA3A1D">
              <w:rPr>
                <w:rFonts w:ascii="Times New Roman" w:eastAsia="Times New Roman" w:hAnsi="Times New Roman" w:cs="Times New Roman"/>
                <w:sz w:val="28"/>
                <w:szCs w:val="28"/>
                <w:lang w:eastAsia="ru-RU"/>
              </w:rPr>
              <w:t>подготов</w:t>
            </w:r>
            <w:proofErr w:type="spellEnd"/>
            <w:r w:rsidRPr="00EA3A1D">
              <w:rPr>
                <w:rFonts w:ascii="Times New Roman" w:eastAsia="Times New Roman" w:hAnsi="Times New Roman" w:cs="Times New Roman"/>
                <w:sz w:val="28"/>
                <w:szCs w:val="28"/>
                <w:lang w:eastAsia="ru-RU"/>
              </w:rPr>
              <w:t>-</w:t>
            </w:r>
          </w:p>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proofErr w:type="spellStart"/>
            <w:r w:rsidRPr="00EA3A1D">
              <w:rPr>
                <w:rFonts w:ascii="Times New Roman" w:eastAsia="Times New Roman" w:hAnsi="Times New Roman" w:cs="Times New Roman"/>
                <w:sz w:val="28"/>
                <w:szCs w:val="28"/>
                <w:lang w:eastAsia="ru-RU"/>
              </w:rPr>
              <w:t>ленности</w:t>
            </w:r>
            <w:proofErr w:type="spellEnd"/>
          </w:p>
        </w:tc>
        <w:tc>
          <w:tcPr>
            <w:tcW w:w="4939" w:type="dxa"/>
            <w:gridSpan w:val="4"/>
            <w:shd w:val="clear" w:color="auto" w:fill="auto"/>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Оценка (балл)</w:t>
            </w:r>
          </w:p>
        </w:tc>
      </w:tr>
      <w:tr w:rsidR="00EA3A1D" w:rsidRPr="00EA3A1D" w:rsidTr="00E5493D">
        <w:trPr>
          <w:trHeight w:val="160"/>
        </w:trPr>
        <w:tc>
          <w:tcPr>
            <w:tcW w:w="496" w:type="dxa"/>
            <w:vMerge/>
            <w:shd w:val="clear" w:color="auto" w:fill="auto"/>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p>
        </w:tc>
        <w:tc>
          <w:tcPr>
            <w:tcW w:w="1379" w:type="dxa"/>
            <w:vMerge/>
            <w:shd w:val="clear" w:color="auto" w:fill="auto"/>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p>
        </w:tc>
        <w:tc>
          <w:tcPr>
            <w:tcW w:w="1171" w:type="dxa"/>
            <w:vMerge/>
            <w:shd w:val="clear" w:color="auto" w:fill="auto"/>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p>
        </w:tc>
        <w:tc>
          <w:tcPr>
            <w:tcW w:w="1586" w:type="dxa"/>
            <w:vMerge/>
            <w:shd w:val="clear" w:color="auto" w:fill="auto"/>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p>
        </w:tc>
        <w:tc>
          <w:tcPr>
            <w:tcW w:w="1056" w:type="dxa"/>
            <w:shd w:val="clear" w:color="auto" w:fill="auto"/>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ритм</w:t>
            </w:r>
          </w:p>
        </w:tc>
        <w:tc>
          <w:tcPr>
            <w:tcW w:w="1080" w:type="dxa"/>
            <w:shd w:val="clear" w:color="auto" w:fill="auto"/>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муз.</w:t>
            </w:r>
          </w:p>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память</w:t>
            </w:r>
          </w:p>
        </w:tc>
        <w:tc>
          <w:tcPr>
            <w:tcW w:w="1080" w:type="dxa"/>
            <w:shd w:val="clear" w:color="auto" w:fill="auto"/>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слух</w:t>
            </w:r>
          </w:p>
        </w:tc>
        <w:tc>
          <w:tcPr>
            <w:tcW w:w="1723" w:type="dxa"/>
            <w:shd w:val="clear" w:color="auto" w:fill="auto"/>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выразительность</w:t>
            </w:r>
          </w:p>
        </w:tc>
      </w:tr>
      <w:tr w:rsidR="00EA3A1D" w:rsidRPr="00EA3A1D" w:rsidTr="00E5493D">
        <w:tc>
          <w:tcPr>
            <w:tcW w:w="496" w:type="dxa"/>
            <w:shd w:val="clear" w:color="auto" w:fill="auto"/>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1</w:t>
            </w:r>
          </w:p>
        </w:tc>
        <w:tc>
          <w:tcPr>
            <w:tcW w:w="1379" w:type="dxa"/>
            <w:shd w:val="clear" w:color="auto" w:fill="auto"/>
          </w:tcPr>
          <w:p w:rsidR="00EA3A1D" w:rsidRPr="00EA3A1D" w:rsidRDefault="00EA3A1D" w:rsidP="00EA3A1D">
            <w:pPr>
              <w:spacing w:after="0" w:line="240" w:lineRule="auto"/>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П.А.</w:t>
            </w:r>
          </w:p>
        </w:tc>
        <w:tc>
          <w:tcPr>
            <w:tcW w:w="1171" w:type="dxa"/>
            <w:shd w:val="clear" w:color="auto" w:fill="auto"/>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6</w:t>
            </w:r>
          </w:p>
        </w:tc>
        <w:tc>
          <w:tcPr>
            <w:tcW w:w="1586" w:type="dxa"/>
            <w:shd w:val="clear" w:color="auto" w:fill="auto"/>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хороший</w:t>
            </w:r>
          </w:p>
        </w:tc>
        <w:tc>
          <w:tcPr>
            <w:tcW w:w="1056" w:type="dxa"/>
            <w:shd w:val="clear" w:color="auto" w:fill="auto"/>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5,0</w:t>
            </w:r>
          </w:p>
        </w:tc>
        <w:tc>
          <w:tcPr>
            <w:tcW w:w="1080" w:type="dxa"/>
            <w:shd w:val="clear" w:color="auto" w:fill="auto"/>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4,0</w:t>
            </w:r>
          </w:p>
        </w:tc>
        <w:tc>
          <w:tcPr>
            <w:tcW w:w="1080" w:type="dxa"/>
            <w:shd w:val="clear" w:color="auto" w:fill="auto"/>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4,0</w:t>
            </w:r>
          </w:p>
        </w:tc>
        <w:tc>
          <w:tcPr>
            <w:tcW w:w="1723" w:type="dxa"/>
            <w:shd w:val="clear" w:color="auto" w:fill="auto"/>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4,0</w:t>
            </w:r>
          </w:p>
        </w:tc>
      </w:tr>
      <w:tr w:rsidR="00EA3A1D" w:rsidRPr="00EA3A1D" w:rsidTr="00E5493D">
        <w:tc>
          <w:tcPr>
            <w:tcW w:w="496" w:type="dxa"/>
            <w:shd w:val="clear" w:color="auto" w:fill="auto"/>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2</w:t>
            </w:r>
          </w:p>
        </w:tc>
        <w:tc>
          <w:tcPr>
            <w:tcW w:w="1379" w:type="dxa"/>
            <w:shd w:val="clear" w:color="auto" w:fill="auto"/>
          </w:tcPr>
          <w:p w:rsidR="00EA3A1D" w:rsidRPr="00EA3A1D" w:rsidRDefault="00EA3A1D" w:rsidP="00EA3A1D">
            <w:pPr>
              <w:spacing w:after="0" w:line="240" w:lineRule="auto"/>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И.А.</w:t>
            </w:r>
          </w:p>
        </w:tc>
        <w:tc>
          <w:tcPr>
            <w:tcW w:w="1171" w:type="dxa"/>
            <w:shd w:val="clear" w:color="auto" w:fill="auto"/>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7</w:t>
            </w:r>
          </w:p>
        </w:tc>
        <w:tc>
          <w:tcPr>
            <w:tcW w:w="1586" w:type="dxa"/>
            <w:shd w:val="clear" w:color="auto" w:fill="auto"/>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средний</w:t>
            </w:r>
          </w:p>
        </w:tc>
        <w:tc>
          <w:tcPr>
            <w:tcW w:w="1056" w:type="dxa"/>
            <w:shd w:val="clear" w:color="auto" w:fill="auto"/>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3,0</w:t>
            </w:r>
          </w:p>
        </w:tc>
        <w:tc>
          <w:tcPr>
            <w:tcW w:w="1080" w:type="dxa"/>
            <w:shd w:val="clear" w:color="auto" w:fill="auto"/>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3,0</w:t>
            </w:r>
          </w:p>
        </w:tc>
        <w:tc>
          <w:tcPr>
            <w:tcW w:w="1080" w:type="dxa"/>
            <w:shd w:val="clear" w:color="auto" w:fill="auto"/>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3,0</w:t>
            </w:r>
          </w:p>
        </w:tc>
        <w:tc>
          <w:tcPr>
            <w:tcW w:w="1723" w:type="dxa"/>
            <w:shd w:val="clear" w:color="auto" w:fill="auto"/>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3,0</w:t>
            </w:r>
          </w:p>
        </w:tc>
      </w:tr>
      <w:tr w:rsidR="00EA3A1D" w:rsidRPr="00EA3A1D" w:rsidTr="00E5493D">
        <w:tc>
          <w:tcPr>
            <w:tcW w:w="496" w:type="dxa"/>
            <w:shd w:val="clear" w:color="auto" w:fill="auto"/>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3</w:t>
            </w:r>
          </w:p>
        </w:tc>
        <w:tc>
          <w:tcPr>
            <w:tcW w:w="1379" w:type="dxa"/>
            <w:shd w:val="clear" w:color="auto" w:fill="auto"/>
          </w:tcPr>
          <w:p w:rsidR="00EA3A1D" w:rsidRPr="00EA3A1D" w:rsidRDefault="00EA3A1D" w:rsidP="00EA3A1D">
            <w:pPr>
              <w:spacing w:after="0" w:line="240" w:lineRule="auto"/>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Л.Н.</w:t>
            </w:r>
          </w:p>
        </w:tc>
        <w:tc>
          <w:tcPr>
            <w:tcW w:w="1171" w:type="dxa"/>
            <w:shd w:val="clear" w:color="auto" w:fill="auto"/>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6</w:t>
            </w:r>
          </w:p>
        </w:tc>
        <w:tc>
          <w:tcPr>
            <w:tcW w:w="1586" w:type="dxa"/>
            <w:shd w:val="clear" w:color="auto" w:fill="auto"/>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средний</w:t>
            </w:r>
          </w:p>
        </w:tc>
        <w:tc>
          <w:tcPr>
            <w:tcW w:w="1056" w:type="dxa"/>
            <w:shd w:val="clear" w:color="auto" w:fill="auto"/>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3,5</w:t>
            </w:r>
          </w:p>
        </w:tc>
        <w:tc>
          <w:tcPr>
            <w:tcW w:w="1080" w:type="dxa"/>
            <w:shd w:val="clear" w:color="auto" w:fill="auto"/>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3,5</w:t>
            </w:r>
          </w:p>
        </w:tc>
        <w:tc>
          <w:tcPr>
            <w:tcW w:w="1080" w:type="dxa"/>
            <w:shd w:val="clear" w:color="auto" w:fill="auto"/>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3,0</w:t>
            </w:r>
          </w:p>
        </w:tc>
        <w:tc>
          <w:tcPr>
            <w:tcW w:w="1723" w:type="dxa"/>
            <w:shd w:val="clear" w:color="auto" w:fill="auto"/>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3,0</w:t>
            </w:r>
          </w:p>
        </w:tc>
      </w:tr>
      <w:tr w:rsidR="00EA3A1D" w:rsidRPr="00EA3A1D" w:rsidTr="00E5493D">
        <w:tc>
          <w:tcPr>
            <w:tcW w:w="496" w:type="dxa"/>
            <w:shd w:val="clear" w:color="auto" w:fill="auto"/>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4</w:t>
            </w:r>
          </w:p>
        </w:tc>
        <w:tc>
          <w:tcPr>
            <w:tcW w:w="1379" w:type="dxa"/>
            <w:shd w:val="clear" w:color="auto" w:fill="auto"/>
          </w:tcPr>
          <w:p w:rsidR="00EA3A1D" w:rsidRPr="00EA3A1D" w:rsidRDefault="00EA3A1D" w:rsidP="00EA3A1D">
            <w:pPr>
              <w:spacing w:after="0" w:line="240" w:lineRule="auto"/>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Д.М.</w:t>
            </w:r>
          </w:p>
        </w:tc>
        <w:tc>
          <w:tcPr>
            <w:tcW w:w="1171" w:type="dxa"/>
            <w:shd w:val="clear" w:color="auto" w:fill="auto"/>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7</w:t>
            </w:r>
          </w:p>
        </w:tc>
        <w:tc>
          <w:tcPr>
            <w:tcW w:w="1586" w:type="dxa"/>
            <w:shd w:val="clear" w:color="auto" w:fill="auto"/>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хороший</w:t>
            </w:r>
          </w:p>
        </w:tc>
        <w:tc>
          <w:tcPr>
            <w:tcW w:w="1056" w:type="dxa"/>
            <w:shd w:val="clear" w:color="auto" w:fill="auto"/>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4,0</w:t>
            </w:r>
          </w:p>
        </w:tc>
        <w:tc>
          <w:tcPr>
            <w:tcW w:w="1080" w:type="dxa"/>
            <w:shd w:val="clear" w:color="auto" w:fill="auto"/>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4,0</w:t>
            </w:r>
          </w:p>
        </w:tc>
        <w:tc>
          <w:tcPr>
            <w:tcW w:w="1080" w:type="dxa"/>
            <w:shd w:val="clear" w:color="auto" w:fill="auto"/>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4,0</w:t>
            </w:r>
          </w:p>
        </w:tc>
        <w:tc>
          <w:tcPr>
            <w:tcW w:w="1723" w:type="dxa"/>
            <w:shd w:val="clear" w:color="auto" w:fill="auto"/>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3,5</w:t>
            </w:r>
          </w:p>
        </w:tc>
      </w:tr>
      <w:tr w:rsidR="00EA3A1D" w:rsidRPr="00EA3A1D" w:rsidTr="00E5493D">
        <w:tc>
          <w:tcPr>
            <w:tcW w:w="496" w:type="dxa"/>
            <w:shd w:val="clear" w:color="auto" w:fill="auto"/>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5</w:t>
            </w:r>
          </w:p>
        </w:tc>
        <w:tc>
          <w:tcPr>
            <w:tcW w:w="1379" w:type="dxa"/>
            <w:shd w:val="clear" w:color="auto" w:fill="auto"/>
          </w:tcPr>
          <w:p w:rsidR="00EA3A1D" w:rsidRPr="00EA3A1D" w:rsidRDefault="00EA3A1D" w:rsidP="00EA3A1D">
            <w:pPr>
              <w:spacing w:after="0" w:line="240" w:lineRule="auto"/>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Н.М.</w:t>
            </w:r>
          </w:p>
        </w:tc>
        <w:tc>
          <w:tcPr>
            <w:tcW w:w="1171" w:type="dxa"/>
            <w:shd w:val="clear" w:color="auto" w:fill="auto"/>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7</w:t>
            </w:r>
          </w:p>
        </w:tc>
        <w:tc>
          <w:tcPr>
            <w:tcW w:w="1586" w:type="dxa"/>
            <w:shd w:val="clear" w:color="auto" w:fill="auto"/>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хороший</w:t>
            </w:r>
          </w:p>
        </w:tc>
        <w:tc>
          <w:tcPr>
            <w:tcW w:w="1056" w:type="dxa"/>
            <w:shd w:val="clear" w:color="auto" w:fill="auto"/>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4,0</w:t>
            </w:r>
          </w:p>
        </w:tc>
        <w:tc>
          <w:tcPr>
            <w:tcW w:w="1080" w:type="dxa"/>
            <w:shd w:val="clear" w:color="auto" w:fill="auto"/>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4,0</w:t>
            </w:r>
          </w:p>
        </w:tc>
        <w:tc>
          <w:tcPr>
            <w:tcW w:w="1080" w:type="dxa"/>
            <w:shd w:val="clear" w:color="auto" w:fill="auto"/>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4,0</w:t>
            </w:r>
          </w:p>
        </w:tc>
        <w:tc>
          <w:tcPr>
            <w:tcW w:w="1723" w:type="dxa"/>
            <w:shd w:val="clear" w:color="auto" w:fill="auto"/>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4,0</w:t>
            </w:r>
          </w:p>
        </w:tc>
      </w:tr>
      <w:tr w:rsidR="00EA3A1D" w:rsidRPr="00EA3A1D" w:rsidTr="00E5493D">
        <w:tc>
          <w:tcPr>
            <w:tcW w:w="496" w:type="dxa"/>
            <w:shd w:val="clear" w:color="auto" w:fill="auto"/>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6</w:t>
            </w:r>
          </w:p>
        </w:tc>
        <w:tc>
          <w:tcPr>
            <w:tcW w:w="1379" w:type="dxa"/>
            <w:shd w:val="clear" w:color="auto" w:fill="auto"/>
          </w:tcPr>
          <w:p w:rsidR="00EA3A1D" w:rsidRPr="00EA3A1D" w:rsidRDefault="00EA3A1D" w:rsidP="00EA3A1D">
            <w:pPr>
              <w:spacing w:after="0" w:line="240" w:lineRule="auto"/>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Е.К.</w:t>
            </w:r>
          </w:p>
        </w:tc>
        <w:tc>
          <w:tcPr>
            <w:tcW w:w="1171" w:type="dxa"/>
            <w:shd w:val="clear" w:color="auto" w:fill="auto"/>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7</w:t>
            </w:r>
          </w:p>
        </w:tc>
        <w:tc>
          <w:tcPr>
            <w:tcW w:w="1586" w:type="dxa"/>
            <w:shd w:val="clear" w:color="auto" w:fill="auto"/>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средний</w:t>
            </w:r>
          </w:p>
        </w:tc>
        <w:tc>
          <w:tcPr>
            <w:tcW w:w="1056" w:type="dxa"/>
            <w:shd w:val="clear" w:color="auto" w:fill="auto"/>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3,5</w:t>
            </w:r>
          </w:p>
        </w:tc>
        <w:tc>
          <w:tcPr>
            <w:tcW w:w="1080" w:type="dxa"/>
            <w:shd w:val="clear" w:color="auto" w:fill="auto"/>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3,5</w:t>
            </w:r>
          </w:p>
        </w:tc>
        <w:tc>
          <w:tcPr>
            <w:tcW w:w="1080" w:type="dxa"/>
            <w:shd w:val="clear" w:color="auto" w:fill="auto"/>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3,0</w:t>
            </w:r>
          </w:p>
        </w:tc>
        <w:tc>
          <w:tcPr>
            <w:tcW w:w="1723" w:type="dxa"/>
            <w:shd w:val="clear" w:color="auto" w:fill="auto"/>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3,0</w:t>
            </w:r>
          </w:p>
        </w:tc>
      </w:tr>
      <w:tr w:rsidR="00EA3A1D" w:rsidRPr="00EA3A1D" w:rsidTr="00E5493D">
        <w:tc>
          <w:tcPr>
            <w:tcW w:w="496" w:type="dxa"/>
            <w:shd w:val="clear" w:color="auto" w:fill="auto"/>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7</w:t>
            </w:r>
          </w:p>
        </w:tc>
        <w:tc>
          <w:tcPr>
            <w:tcW w:w="1379" w:type="dxa"/>
            <w:shd w:val="clear" w:color="auto" w:fill="auto"/>
          </w:tcPr>
          <w:p w:rsidR="00EA3A1D" w:rsidRPr="00EA3A1D" w:rsidRDefault="00EA3A1D" w:rsidP="00EA3A1D">
            <w:pPr>
              <w:spacing w:after="0" w:line="240" w:lineRule="auto"/>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Б.Ж.</w:t>
            </w:r>
          </w:p>
        </w:tc>
        <w:tc>
          <w:tcPr>
            <w:tcW w:w="1171" w:type="dxa"/>
            <w:shd w:val="clear" w:color="auto" w:fill="auto"/>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6</w:t>
            </w:r>
          </w:p>
        </w:tc>
        <w:tc>
          <w:tcPr>
            <w:tcW w:w="1586" w:type="dxa"/>
            <w:shd w:val="clear" w:color="auto" w:fill="auto"/>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хороший</w:t>
            </w:r>
          </w:p>
        </w:tc>
        <w:tc>
          <w:tcPr>
            <w:tcW w:w="1056" w:type="dxa"/>
            <w:shd w:val="clear" w:color="auto" w:fill="auto"/>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4,0</w:t>
            </w:r>
          </w:p>
        </w:tc>
        <w:tc>
          <w:tcPr>
            <w:tcW w:w="1080" w:type="dxa"/>
            <w:shd w:val="clear" w:color="auto" w:fill="auto"/>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4,0</w:t>
            </w:r>
          </w:p>
        </w:tc>
        <w:tc>
          <w:tcPr>
            <w:tcW w:w="1080" w:type="dxa"/>
            <w:shd w:val="clear" w:color="auto" w:fill="auto"/>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4,0</w:t>
            </w:r>
          </w:p>
        </w:tc>
        <w:tc>
          <w:tcPr>
            <w:tcW w:w="1723" w:type="dxa"/>
            <w:shd w:val="clear" w:color="auto" w:fill="auto"/>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4,0</w:t>
            </w:r>
          </w:p>
        </w:tc>
      </w:tr>
      <w:tr w:rsidR="00EA3A1D" w:rsidRPr="00EA3A1D" w:rsidTr="00E5493D">
        <w:tc>
          <w:tcPr>
            <w:tcW w:w="496" w:type="dxa"/>
            <w:shd w:val="clear" w:color="auto" w:fill="auto"/>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8</w:t>
            </w:r>
          </w:p>
        </w:tc>
        <w:tc>
          <w:tcPr>
            <w:tcW w:w="1379" w:type="dxa"/>
            <w:shd w:val="clear" w:color="auto" w:fill="auto"/>
          </w:tcPr>
          <w:p w:rsidR="00EA3A1D" w:rsidRPr="00EA3A1D" w:rsidRDefault="00EA3A1D" w:rsidP="00EA3A1D">
            <w:pPr>
              <w:spacing w:after="0" w:line="240" w:lineRule="auto"/>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К.И.</w:t>
            </w:r>
          </w:p>
        </w:tc>
        <w:tc>
          <w:tcPr>
            <w:tcW w:w="1171" w:type="dxa"/>
            <w:shd w:val="clear" w:color="auto" w:fill="auto"/>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6</w:t>
            </w:r>
          </w:p>
        </w:tc>
        <w:tc>
          <w:tcPr>
            <w:tcW w:w="1586" w:type="dxa"/>
            <w:shd w:val="clear" w:color="auto" w:fill="auto"/>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хороший</w:t>
            </w:r>
          </w:p>
        </w:tc>
        <w:tc>
          <w:tcPr>
            <w:tcW w:w="1056" w:type="dxa"/>
            <w:shd w:val="clear" w:color="auto" w:fill="auto"/>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4,0</w:t>
            </w:r>
          </w:p>
        </w:tc>
        <w:tc>
          <w:tcPr>
            <w:tcW w:w="1080" w:type="dxa"/>
            <w:shd w:val="clear" w:color="auto" w:fill="auto"/>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4,5</w:t>
            </w:r>
          </w:p>
        </w:tc>
        <w:tc>
          <w:tcPr>
            <w:tcW w:w="1080" w:type="dxa"/>
            <w:shd w:val="clear" w:color="auto" w:fill="auto"/>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4,0</w:t>
            </w:r>
          </w:p>
        </w:tc>
        <w:tc>
          <w:tcPr>
            <w:tcW w:w="1723" w:type="dxa"/>
            <w:shd w:val="clear" w:color="auto" w:fill="auto"/>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4,0</w:t>
            </w:r>
          </w:p>
        </w:tc>
      </w:tr>
      <w:tr w:rsidR="00EA3A1D" w:rsidRPr="00EA3A1D" w:rsidTr="00E5493D">
        <w:tc>
          <w:tcPr>
            <w:tcW w:w="496" w:type="dxa"/>
            <w:shd w:val="clear" w:color="auto" w:fill="auto"/>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9</w:t>
            </w:r>
          </w:p>
        </w:tc>
        <w:tc>
          <w:tcPr>
            <w:tcW w:w="1379" w:type="dxa"/>
            <w:shd w:val="clear" w:color="auto" w:fill="auto"/>
          </w:tcPr>
          <w:p w:rsidR="00EA3A1D" w:rsidRPr="00EA3A1D" w:rsidRDefault="00EA3A1D" w:rsidP="00EA3A1D">
            <w:pPr>
              <w:spacing w:after="0" w:line="240" w:lineRule="auto"/>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Б.О.</w:t>
            </w:r>
          </w:p>
        </w:tc>
        <w:tc>
          <w:tcPr>
            <w:tcW w:w="1171" w:type="dxa"/>
            <w:shd w:val="clear" w:color="auto" w:fill="auto"/>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7</w:t>
            </w:r>
          </w:p>
        </w:tc>
        <w:tc>
          <w:tcPr>
            <w:tcW w:w="1586" w:type="dxa"/>
            <w:shd w:val="clear" w:color="auto" w:fill="auto"/>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средний</w:t>
            </w:r>
          </w:p>
        </w:tc>
        <w:tc>
          <w:tcPr>
            <w:tcW w:w="1056" w:type="dxa"/>
            <w:shd w:val="clear" w:color="auto" w:fill="auto"/>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3,0</w:t>
            </w:r>
          </w:p>
        </w:tc>
        <w:tc>
          <w:tcPr>
            <w:tcW w:w="1080" w:type="dxa"/>
            <w:shd w:val="clear" w:color="auto" w:fill="auto"/>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3,0</w:t>
            </w:r>
          </w:p>
        </w:tc>
        <w:tc>
          <w:tcPr>
            <w:tcW w:w="1080" w:type="dxa"/>
            <w:shd w:val="clear" w:color="auto" w:fill="auto"/>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3,0</w:t>
            </w:r>
          </w:p>
        </w:tc>
        <w:tc>
          <w:tcPr>
            <w:tcW w:w="1723" w:type="dxa"/>
            <w:shd w:val="clear" w:color="auto" w:fill="auto"/>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3,0</w:t>
            </w:r>
          </w:p>
        </w:tc>
      </w:tr>
      <w:tr w:rsidR="00EA3A1D" w:rsidRPr="00EA3A1D" w:rsidTr="00E5493D">
        <w:tc>
          <w:tcPr>
            <w:tcW w:w="496" w:type="dxa"/>
            <w:shd w:val="clear" w:color="auto" w:fill="auto"/>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10</w:t>
            </w:r>
          </w:p>
        </w:tc>
        <w:tc>
          <w:tcPr>
            <w:tcW w:w="1379" w:type="dxa"/>
            <w:shd w:val="clear" w:color="auto" w:fill="auto"/>
          </w:tcPr>
          <w:p w:rsidR="00EA3A1D" w:rsidRPr="00EA3A1D" w:rsidRDefault="00EA3A1D" w:rsidP="00EA3A1D">
            <w:pPr>
              <w:spacing w:after="0" w:line="240" w:lineRule="auto"/>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К.Н.</w:t>
            </w:r>
          </w:p>
        </w:tc>
        <w:tc>
          <w:tcPr>
            <w:tcW w:w="1171" w:type="dxa"/>
            <w:shd w:val="clear" w:color="auto" w:fill="auto"/>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7</w:t>
            </w:r>
          </w:p>
        </w:tc>
        <w:tc>
          <w:tcPr>
            <w:tcW w:w="1586" w:type="dxa"/>
            <w:shd w:val="clear" w:color="auto" w:fill="auto"/>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средний</w:t>
            </w:r>
          </w:p>
        </w:tc>
        <w:tc>
          <w:tcPr>
            <w:tcW w:w="1056" w:type="dxa"/>
            <w:shd w:val="clear" w:color="auto" w:fill="auto"/>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3,5</w:t>
            </w:r>
          </w:p>
        </w:tc>
        <w:tc>
          <w:tcPr>
            <w:tcW w:w="1080" w:type="dxa"/>
            <w:shd w:val="clear" w:color="auto" w:fill="auto"/>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3,5</w:t>
            </w:r>
          </w:p>
        </w:tc>
        <w:tc>
          <w:tcPr>
            <w:tcW w:w="1080" w:type="dxa"/>
            <w:shd w:val="clear" w:color="auto" w:fill="auto"/>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3,0</w:t>
            </w:r>
          </w:p>
        </w:tc>
        <w:tc>
          <w:tcPr>
            <w:tcW w:w="1723" w:type="dxa"/>
            <w:shd w:val="clear" w:color="auto" w:fill="auto"/>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3,0</w:t>
            </w:r>
          </w:p>
        </w:tc>
      </w:tr>
    </w:tbl>
    <w:p w:rsidR="00EA3A1D" w:rsidRPr="00EA3A1D" w:rsidRDefault="00EA3A1D" w:rsidP="00EA3A1D">
      <w:pPr>
        <w:spacing w:after="0" w:line="240" w:lineRule="auto"/>
        <w:rPr>
          <w:rFonts w:ascii="Times New Roman" w:eastAsia="Times New Roman" w:hAnsi="Times New Roman" w:cs="Times New Roman"/>
          <w:sz w:val="24"/>
          <w:szCs w:val="24"/>
          <w:lang w:eastAsia="ru-RU"/>
        </w:rPr>
      </w:pPr>
    </w:p>
    <w:p w:rsidR="00EA3A1D" w:rsidRPr="00EA3A1D" w:rsidRDefault="00EA3A1D" w:rsidP="00EA3A1D">
      <w:pPr>
        <w:spacing w:after="0" w:line="360" w:lineRule="auto"/>
        <w:jc w:val="both"/>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Анализ полученных результатов тестирования позволяет сделать заключение о том, что средний балл по отдельным показателям выражается следующим образом: музыкальность – 3,7; ритм – 3,8; память – 3,7; слух – 3,5; выразительность – 3,4.</w:t>
      </w:r>
    </w:p>
    <w:p w:rsidR="00EA3A1D" w:rsidRPr="00EA3A1D" w:rsidRDefault="00EA3A1D" w:rsidP="00EA3A1D">
      <w:pPr>
        <w:spacing w:after="0" w:line="360" w:lineRule="auto"/>
        <w:ind w:firstLine="540"/>
        <w:jc w:val="both"/>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Данные экспериментальной группы в начале эксперимента по результатам тестирования (табл. 2).</w:t>
      </w:r>
    </w:p>
    <w:p w:rsidR="00EA3A1D" w:rsidRPr="00EA3A1D" w:rsidRDefault="00EA3A1D" w:rsidP="00EA3A1D">
      <w:pPr>
        <w:spacing w:after="0" w:line="240" w:lineRule="auto"/>
        <w:ind w:firstLine="540"/>
        <w:jc w:val="right"/>
        <w:outlineLvl w:val="0"/>
        <w:rPr>
          <w:rFonts w:ascii="Times New Roman" w:eastAsia="Times New Roman" w:hAnsi="Times New Roman" w:cs="Times New Roman"/>
          <w:b/>
          <w:sz w:val="28"/>
          <w:szCs w:val="28"/>
          <w:lang w:eastAsia="ru-RU"/>
        </w:rPr>
      </w:pPr>
      <w:r w:rsidRPr="00EA3A1D">
        <w:rPr>
          <w:rFonts w:ascii="Times New Roman" w:eastAsia="Times New Roman" w:hAnsi="Times New Roman" w:cs="Times New Roman"/>
          <w:b/>
          <w:sz w:val="28"/>
          <w:szCs w:val="28"/>
          <w:lang w:eastAsia="ru-RU"/>
        </w:rPr>
        <w:t>Таблица 2.</w:t>
      </w:r>
    </w:p>
    <w:p w:rsidR="00EA3A1D" w:rsidRPr="00EA3A1D" w:rsidRDefault="00EA3A1D" w:rsidP="00EA3A1D">
      <w:pPr>
        <w:spacing w:after="0" w:line="240" w:lineRule="auto"/>
        <w:jc w:val="center"/>
        <w:outlineLvl w:val="0"/>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Экспериментальная группа</w:t>
      </w:r>
    </w:p>
    <w:p w:rsidR="00EA3A1D" w:rsidRPr="00EA3A1D" w:rsidRDefault="00EA3A1D" w:rsidP="00EA3A1D">
      <w:pPr>
        <w:spacing w:after="0" w:line="240" w:lineRule="auto"/>
        <w:jc w:val="right"/>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
        <w:gridCol w:w="1379"/>
        <w:gridCol w:w="1171"/>
        <w:gridCol w:w="1586"/>
        <w:gridCol w:w="1056"/>
        <w:gridCol w:w="1080"/>
        <w:gridCol w:w="1080"/>
        <w:gridCol w:w="1723"/>
      </w:tblGrid>
      <w:tr w:rsidR="00EA3A1D" w:rsidRPr="00EA3A1D" w:rsidTr="00E5493D">
        <w:trPr>
          <w:trHeight w:val="160"/>
        </w:trPr>
        <w:tc>
          <w:tcPr>
            <w:tcW w:w="496" w:type="dxa"/>
            <w:vMerge w:val="restart"/>
            <w:shd w:val="clear" w:color="auto" w:fill="auto"/>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w:t>
            </w:r>
          </w:p>
        </w:tc>
        <w:tc>
          <w:tcPr>
            <w:tcW w:w="1379" w:type="dxa"/>
            <w:vMerge w:val="restart"/>
            <w:shd w:val="clear" w:color="auto" w:fill="auto"/>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Фамилия, имя</w:t>
            </w:r>
          </w:p>
        </w:tc>
        <w:tc>
          <w:tcPr>
            <w:tcW w:w="1171" w:type="dxa"/>
            <w:vMerge w:val="restart"/>
            <w:shd w:val="clear" w:color="auto" w:fill="auto"/>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Возраст</w:t>
            </w:r>
          </w:p>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(лет)</w:t>
            </w:r>
          </w:p>
        </w:tc>
        <w:tc>
          <w:tcPr>
            <w:tcW w:w="1586" w:type="dxa"/>
            <w:vMerge w:val="restart"/>
            <w:shd w:val="clear" w:color="auto" w:fill="auto"/>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 xml:space="preserve">Уровень </w:t>
            </w:r>
          </w:p>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proofErr w:type="spellStart"/>
            <w:r w:rsidRPr="00EA3A1D">
              <w:rPr>
                <w:rFonts w:ascii="Times New Roman" w:eastAsia="Times New Roman" w:hAnsi="Times New Roman" w:cs="Times New Roman"/>
                <w:sz w:val="28"/>
                <w:szCs w:val="28"/>
                <w:lang w:eastAsia="ru-RU"/>
              </w:rPr>
              <w:t>подготов</w:t>
            </w:r>
            <w:proofErr w:type="spellEnd"/>
            <w:r w:rsidRPr="00EA3A1D">
              <w:rPr>
                <w:rFonts w:ascii="Times New Roman" w:eastAsia="Times New Roman" w:hAnsi="Times New Roman" w:cs="Times New Roman"/>
                <w:sz w:val="28"/>
                <w:szCs w:val="28"/>
                <w:lang w:eastAsia="ru-RU"/>
              </w:rPr>
              <w:t>-</w:t>
            </w:r>
          </w:p>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proofErr w:type="spellStart"/>
            <w:r w:rsidRPr="00EA3A1D">
              <w:rPr>
                <w:rFonts w:ascii="Times New Roman" w:eastAsia="Times New Roman" w:hAnsi="Times New Roman" w:cs="Times New Roman"/>
                <w:sz w:val="28"/>
                <w:szCs w:val="28"/>
                <w:lang w:eastAsia="ru-RU"/>
              </w:rPr>
              <w:t>ленности</w:t>
            </w:r>
            <w:proofErr w:type="spellEnd"/>
          </w:p>
        </w:tc>
        <w:tc>
          <w:tcPr>
            <w:tcW w:w="4939" w:type="dxa"/>
            <w:gridSpan w:val="4"/>
            <w:shd w:val="clear" w:color="auto" w:fill="auto"/>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Оценка (балл)</w:t>
            </w:r>
          </w:p>
        </w:tc>
      </w:tr>
      <w:tr w:rsidR="00EA3A1D" w:rsidRPr="00EA3A1D" w:rsidTr="00E5493D">
        <w:trPr>
          <w:trHeight w:val="160"/>
        </w:trPr>
        <w:tc>
          <w:tcPr>
            <w:tcW w:w="496" w:type="dxa"/>
            <w:vMerge/>
            <w:shd w:val="clear" w:color="auto" w:fill="auto"/>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p>
        </w:tc>
        <w:tc>
          <w:tcPr>
            <w:tcW w:w="1379" w:type="dxa"/>
            <w:vMerge/>
            <w:shd w:val="clear" w:color="auto" w:fill="auto"/>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p>
        </w:tc>
        <w:tc>
          <w:tcPr>
            <w:tcW w:w="1171" w:type="dxa"/>
            <w:vMerge/>
            <w:shd w:val="clear" w:color="auto" w:fill="auto"/>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p>
        </w:tc>
        <w:tc>
          <w:tcPr>
            <w:tcW w:w="1586" w:type="dxa"/>
            <w:vMerge/>
            <w:shd w:val="clear" w:color="auto" w:fill="auto"/>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p>
        </w:tc>
        <w:tc>
          <w:tcPr>
            <w:tcW w:w="1056" w:type="dxa"/>
            <w:shd w:val="clear" w:color="auto" w:fill="auto"/>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ритм</w:t>
            </w:r>
          </w:p>
        </w:tc>
        <w:tc>
          <w:tcPr>
            <w:tcW w:w="1080" w:type="dxa"/>
            <w:shd w:val="clear" w:color="auto" w:fill="auto"/>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муз.</w:t>
            </w:r>
          </w:p>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память</w:t>
            </w:r>
          </w:p>
        </w:tc>
        <w:tc>
          <w:tcPr>
            <w:tcW w:w="1080" w:type="dxa"/>
            <w:shd w:val="clear" w:color="auto" w:fill="auto"/>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слух</w:t>
            </w:r>
          </w:p>
        </w:tc>
        <w:tc>
          <w:tcPr>
            <w:tcW w:w="1723" w:type="dxa"/>
            <w:shd w:val="clear" w:color="auto" w:fill="auto"/>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выразительность</w:t>
            </w:r>
          </w:p>
        </w:tc>
      </w:tr>
      <w:tr w:rsidR="00EA3A1D" w:rsidRPr="00EA3A1D" w:rsidTr="00E5493D">
        <w:tc>
          <w:tcPr>
            <w:tcW w:w="496" w:type="dxa"/>
            <w:shd w:val="clear" w:color="auto" w:fill="auto"/>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1</w:t>
            </w:r>
          </w:p>
        </w:tc>
        <w:tc>
          <w:tcPr>
            <w:tcW w:w="1379" w:type="dxa"/>
            <w:shd w:val="clear" w:color="auto" w:fill="auto"/>
          </w:tcPr>
          <w:p w:rsidR="00EA3A1D" w:rsidRPr="00EA3A1D" w:rsidRDefault="00EA3A1D" w:rsidP="00EA3A1D">
            <w:pPr>
              <w:spacing w:after="0" w:line="240" w:lineRule="auto"/>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Л.В.</w:t>
            </w:r>
          </w:p>
        </w:tc>
        <w:tc>
          <w:tcPr>
            <w:tcW w:w="1171" w:type="dxa"/>
            <w:shd w:val="clear" w:color="auto" w:fill="auto"/>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7</w:t>
            </w:r>
          </w:p>
        </w:tc>
        <w:tc>
          <w:tcPr>
            <w:tcW w:w="1586" w:type="dxa"/>
            <w:shd w:val="clear" w:color="auto" w:fill="auto"/>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хороший</w:t>
            </w:r>
          </w:p>
        </w:tc>
        <w:tc>
          <w:tcPr>
            <w:tcW w:w="1056" w:type="dxa"/>
            <w:shd w:val="clear" w:color="auto" w:fill="auto"/>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4,0</w:t>
            </w:r>
          </w:p>
        </w:tc>
        <w:tc>
          <w:tcPr>
            <w:tcW w:w="1080" w:type="dxa"/>
            <w:shd w:val="clear" w:color="auto" w:fill="auto"/>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4,0</w:t>
            </w:r>
          </w:p>
        </w:tc>
        <w:tc>
          <w:tcPr>
            <w:tcW w:w="1080" w:type="dxa"/>
            <w:shd w:val="clear" w:color="auto" w:fill="auto"/>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4,0</w:t>
            </w:r>
          </w:p>
        </w:tc>
        <w:tc>
          <w:tcPr>
            <w:tcW w:w="1723" w:type="dxa"/>
            <w:shd w:val="clear" w:color="auto" w:fill="auto"/>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4,0</w:t>
            </w:r>
          </w:p>
        </w:tc>
      </w:tr>
      <w:tr w:rsidR="00EA3A1D" w:rsidRPr="00EA3A1D" w:rsidTr="00E5493D">
        <w:tc>
          <w:tcPr>
            <w:tcW w:w="496" w:type="dxa"/>
            <w:shd w:val="clear" w:color="auto" w:fill="auto"/>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2</w:t>
            </w:r>
          </w:p>
        </w:tc>
        <w:tc>
          <w:tcPr>
            <w:tcW w:w="1379" w:type="dxa"/>
            <w:shd w:val="clear" w:color="auto" w:fill="auto"/>
          </w:tcPr>
          <w:p w:rsidR="00EA3A1D" w:rsidRPr="00EA3A1D" w:rsidRDefault="00EA3A1D" w:rsidP="00EA3A1D">
            <w:pPr>
              <w:spacing w:after="0" w:line="240" w:lineRule="auto"/>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П.О.</w:t>
            </w:r>
          </w:p>
        </w:tc>
        <w:tc>
          <w:tcPr>
            <w:tcW w:w="1171" w:type="dxa"/>
            <w:shd w:val="clear" w:color="auto" w:fill="auto"/>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6</w:t>
            </w:r>
          </w:p>
        </w:tc>
        <w:tc>
          <w:tcPr>
            <w:tcW w:w="1586" w:type="dxa"/>
            <w:shd w:val="clear" w:color="auto" w:fill="auto"/>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хороший</w:t>
            </w:r>
          </w:p>
        </w:tc>
        <w:tc>
          <w:tcPr>
            <w:tcW w:w="1056" w:type="dxa"/>
            <w:shd w:val="clear" w:color="auto" w:fill="auto"/>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4,0</w:t>
            </w:r>
          </w:p>
        </w:tc>
        <w:tc>
          <w:tcPr>
            <w:tcW w:w="1080" w:type="dxa"/>
            <w:shd w:val="clear" w:color="auto" w:fill="auto"/>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4,0</w:t>
            </w:r>
          </w:p>
        </w:tc>
        <w:tc>
          <w:tcPr>
            <w:tcW w:w="1080" w:type="dxa"/>
            <w:shd w:val="clear" w:color="auto" w:fill="auto"/>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4,0</w:t>
            </w:r>
          </w:p>
        </w:tc>
        <w:tc>
          <w:tcPr>
            <w:tcW w:w="1723" w:type="dxa"/>
            <w:shd w:val="clear" w:color="auto" w:fill="auto"/>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4,0</w:t>
            </w:r>
          </w:p>
        </w:tc>
      </w:tr>
      <w:tr w:rsidR="00EA3A1D" w:rsidRPr="00EA3A1D" w:rsidTr="00E5493D">
        <w:tc>
          <w:tcPr>
            <w:tcW w:w="496" w:type="dxa"/>
            <w:shd w:val="clear" w:color="auto" w:fill="auto"/>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3</w:t>
            </w:r>
          </w:p>
        </w:tc>
        <w:tc>
          <w:tcPr>
            <w:tcW w:w="1379" w:type="dxa"/>
            <w:shd w:val="clear" w:color="auto" w:fill="auto"/>
          </w:tcPr>
          <w:p w:rsidR="00EA3A1D" w:rsidRPr="00EA3A1D" w:rsidRDefault="00EA3A1D" w:rsidP="00EA3A1D">
            <w:pPr>
              <w:spacing w:after="0" w:line="240" w:lineRule="auto"/>
              <w:rPr>
                <w:rFonts w:ascii="Times New Roman" w:eastAsia="Times New Roman" w:hAnsi="Times New Roman" w:cs="Times New Roman"/>
                <w:sz w:val="28"/>
                <w:szCs w:val="28"/>
                <w:lang w:eastAsia="ru-RU"/>
              </w:rPr>
            </w:pPr>
            <w:proofErr w:type="spellStart"/>
            <w:r w:rsidRPr="00EA3A1D">
              <w:rPr>
                <w:rFonts w:ascii="Times New Roman" w:eastAsia="Times New Roman" w:hAnsi="Times New Roman" w:cs="Times New Roman"/>
                <w:sz w:val="28"/>
                <w:szCs w:val="28"/>
                <w:lang w:eastAsia="ru-RU"/>
              </w:rPr>
              <w:t>П.Ок</w:t>
            </w:r>
            <w:proofErr w:type="spellEnd"/>
            <w:r w:rsidRPr="00EA3A1D">
              <w:rPr>
                <w:rFonts w:ascii="Times New Roman" w:eastAsia="Times New Roman" w:hAnsi="Times New Roman" w:cs="Times New Roman"/>
                <w:sz w:val="28"/>
                <w:szCs w:val="28"/>
                <w:lang w:eastAsia="ru-RU"/>
              </w:rPr>
              <w:t>.</w:t>
            </w:r>
          </w:p>
        </w:tc>
        <w:tc>
          <w:tcPr>
            <w:tcW w:w="1171" w:type="dxa"/>
            <w:shd w:val="clear" w:color="auto" w:fill="auto"/>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6</w:t>
            </w:r>
          </w:p>
        </w:tc>
        <w:tc>
          <w:tcPr>
            <w:tcW w:w="1586" w:type="dxa"/>
            <w:shd w:val="clear" w:color="auto" w:fill="auto"/>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хороший</w:t>
            </w:r>
          </w:p>
        </w:tc>
        <w:tc>
          <w:tcPr>
            <w:tcW w:w="1056" w:type="dxa"/>
            <w:shd w:val="clear" w:color="auto" w:fill="auto"/>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4,0</w:t>
            </w:r>
          </w:p>
        </w:tc>
        <w:tc>
          <w:tcPr>
            <w:tcW w:w="1080" w:type="dxa"/>
            <w:shd w:val="clear" w:color="auto" w:fill="auto"/>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4,0</w:t>
            </w:r>
          </w:p>
        </w:tc>
        <w:tc>
          <w:tcPr>
            <w:tcW w:w="1080" w:type="dxa"/>
            <w:shd w:val="clear" w:color="auto" w:fill="auto"/>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4,0</w:t>
            </w:r>
          </w:p>
        </w:tc>
        <w:tc>
          <w:tcPr>
            <w:tcW w:w="1723" w:type="dxa"/>
            <w:shd w:val="clear" w:color="auto" w:fill="auto"/>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3,5</w:t>
            </w:r>
          </w:p>
        </w:tc>
      </w:tr>
      <w:tr w:rsidR="00EA3A1D" w:rsidRPr="00EA3A1D" w:rsidTr="00E5493D">
        <w:tc>
          <w:tcPr>
            <w:tcW w:w="496" w:type="dxa"/>
            <w:shd w:val="clear" w:color="auto" w:fill="auto"/>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4</w:t>
            </w:r>
          </w:p>
        </w:tc>
        <w:tc>
          <w:tcPr>
            <w:tcW w:w="1379" w:type="dxa"/>
            <w:shd w:val="clear" w:color="auto" w:fill="auto"/>
          </w:tcPr>
          <w:p w:rsidR="00EA3A1D" w:rsidRPr="00EA3A1D" w:rsidRDefault="00EA3A1D" w:rsidP="00EA3A1D">
            <w:pPr>
              <w:spacing w:after="0" w:line="240" w:lineRule="auto"/>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Д.Л.</w:t>
            </w:r>
          </w:p>
        </w:tc>
        <w:tc>
          <w:tcPr>
            <w:tcW w:w="1171" w:type="dxa"/>
            <w:shd w:val="clear" w:color="auto" w:fill="auto"/>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7</w:t>
            </w:r>
          </w:p>
        </w:tc>
        <w:tc>
          <w:tcPr>
            <w:tcW w:w="1586" w:type="dxa"/>
            <w:shd w:val="clear" w:color="auto" w:fill="auto"/>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средний</w:t>
            </w:r>
          </w:p>
        </w:tc>
        <w:tc>
          <w:tcPr>
            <w:tcW w:w="1056" w:type="dxa"/>
            <w:shd w:val="clear" w:color="auto" w:fill="auto"/>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3,5</w:t>
            </w:r>
          </w:p>
        </w:tc>
        <w:tc>
          <w:tcPr>
            <w:tcW w:w="1080" w:type="dxa"/>
            <w:shd w:val="clear" w:color="auto" w:fill="auto"/>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3,5</w:t>
            </w:r>
          </w:p>
        </w:tc>
        <w:tc>
          <w:tcPr>
            <w:tcW w:w="1080" w:type="dxa"/>
            <w:shd w:val="clear" w:color="auto" w:fill="auto"/>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3,0</w:t>
            </w:r>
          </w:p>
        </w:tc>
        <w:tc>
          <w:tcPr>
            <w:tcW w:w="1723" w:type="dxa"/>
            <w:shd w:val="clear" w:color="auto" w:fill="auto"/>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3,0</w:t>
            </w:r>
          </w:p>
        </w:tc>
      </w:tr>
      <w:tr w:rsidR="00EA3A1D" w:rsidRPr="00EA3A1D" w:rsidTr="00E5493D">
        <w:tc>
          <w:tcPr>
            <w:tcW w:w="496" w:type="dxa"/>
            <w:shd w:val="clear" w:color="auto" w:fill="auto"/>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5</w:t>
            </w:r>
          </w:p>
        </w:tc>
        <w:tc>
          <w:tcPr>
            <w:tcW w:w="1379" w:type="dxa"/>
            <w:shd w:val="clear" w:color="auto" w:fill="auto"/>
          </w:tcPr>
          <w:p w:rsidR="00EA3A1D" w:rsidRPr="00EA3A1D" w:rsidRDefault="00EA3A1D" w:rsidP="00EA3A1D">
            <w:pPr>
              <w:spacing w:after="0" w:line="240" w:lineRule="auto"/>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М.В.</w:t>
            </w:r>
          </w:p>
        </w:tc>
        <w:tc>
          <w:tcPr>
            <w:tcW w:w="1171" w:type="dxa"/>
            <w:shd w:val="clear" w:color="auto" w:fill="auto"/>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7</w:t>
            </w:r>
          </w:p>
        </w:tc>
        <w:tc>
          <w:tcPr>
            <w:tcW w:w="1586" w:type="dxa"/>
            <w:shd w:val="clear" w:color="auto" w:fill="auto"/>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средний</w:t>
            </w:r>
          </w:p>
        </w:tc>
        <w:tc>
          <w:tcPr>
            <w:tcW w:w="1056" w:type="dxa"/>
            <w:shd w:val="clear" w:color="auto" w:fill="auto"/>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3,0</w:t>
            </w:r>
          </w:p>
        </w:tc>
        <w:tc>
          <w:tcPr>
            <w:tcW w:w="1080" w:type="dxa"/>
            <w:shd w:val="clear" w:color="auto" w:fill="auto"/>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3,5</w:t>
            </w:r>
          </w:p>
        </w:tc>
        <w:tc>
          <w:tcPr>
            <w:tcW w:w="1080" w:type="dxa"/>
            <w:shd w:val="clear" w:color="auto" w:fill="auto"/>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3,0</w:t>
            </w:r>
          </w:p>
        </w:tc>
        <w:tc>
          <w:tcPr>
            <w:tcW w:w="1723" w:type="dxa"/>
            <w:shd w:val="clear" w:color="auto" w:fill="auto"/>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3,0</w:t>
            </w:r>
          </w:p>
        </w:tc>
      </w:tr>
      <w:tr w:rsidR="00EA3A1D" w:rsidRPr="00EA3A1D" w:rsidTr="00E5493D">
        <w:tc>
          <w:tcPr>
            <w:tcW w:w="496" w:type="dxa"/>
            <w:shd w:val="clear" w:color="auto" w:fill="auto"/>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6</w:t>
            </w:r>
          </w:p>
        </w:tc>
        <w:tc>
          <w:tcPr>
            <w:tcW w:w="1379" w:type="dxa"/>
            <w:shd w:val="clear" w:color="auto" w:fill="auto"/>
          </w:tcPr>
          <w:p w:rsidR="00EA3A1D" w:rsidRPr="00EA3A1D" w:rsidRDefault="00EA3A1D" w:rsidP="00EA3A1D">
            <w:pPr>
              <w:spacing w:after="0" w:line="240" w:lineRule="auto"/>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П.И.</w:t>
            </w:r>
          </w:p>
        </w:tc>
        <w:tc>
          <w:tcPr>
            <w:tcW w:w="1171" w:type="dxa"/>
            <w:shd w:val="clear" w:color="auto" w:fill="auto"/>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7</w:t>
            </w:r>
          </w:p>
        </w:tc>
        <w:tc>
          <w:tcPr>
            <w:tcW w:w="1586" w:type="dxa"/>
            <w:shd w:val="clear" w:color="auto" w:fill="auto"/>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средний</w:t>
            </w:r>
          </w:p>
        </w:tc>
        <w:tc>
          <w:tcPr>
            <w:tcW w:w="1056" w:type="dxa"/>
            <w:shd w:val="clear" w:color="auto" w:fill="auto"/>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4,0</w:t>
            </w:r>
          </w:p>
        </w:tc>
        <w:tc>
          <w:tcPr>
            <w:tcW w:w="1080" w:type="dxa"/>
            <w:shd w:val="clear" w:color="auto" w:fill="auto"/>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4,0</w:t>
            </w:r>
          </w:p>
        </w:tc>
        <w:tc>
          <w:tcPr>
            <w:tcW w:w="1080" w:type="dxa"/>
            <w:shd w:val="clear" w:color="auto" w:fill="auto"/>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3,0</w:t>
            </w:r>
          </w:p>
        </w:tc>
        <w:tc>
          <w:tcPr>
            <w:tcW w:w="1723" w:type="dxa"/>
            <w:shd w:val="clear" w:color="auto" w:fill="auto"/>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3,5</w:t>
            </w:r>
          </w:p>
        </w:tc>
      </w:tr>
      <w:tr w:rsidR="00EA3A1D" w:rsidRPr="00EA3A1D" w:rsidTr="00E5493D">
        <w:tc>
          <w:tcPr>
            <w:tcW w:w="496" w:type="dxa"/>
            <w:shd w:val="clear" w:color="auto" w:fill="auto"/>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7</w:t>
            </w:r>
          </w:p>
        </w:tc>
        <w:tc>
          <w:tcPr>
            <w:tcW w:w="1379" w:type="dxa"/>
            <w:shd w:val="clear" w:color="auto" w:fill="auto"/>
          </w:tcPr>
          <w:p w:rsidR="00EA3A1D" w:rsidRPr="00EA3A1D" w:rsidRDefault="00EA3A1D" w:rsidP="00EA3A1D">
            <w:pPr>
              <w:spacing w:after="0" w:line="240" w:lineRule="auto"/>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И.С.</w:t>
            </w:r>
          </w:p>
        </w:tc>
        <w:tc>
          <w:tcPr>
            <w:tcW w:w="1171" w:type="dxa"/>
            <w:shd w:val="clear" w:color="auto" w:fill="auto"/>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6</w:t>
            </w:r>
          </w:p>
        </w:tc>
        <w:tc>
          <w:tcPr>
            <w:tcW w:w="1586" w:type="dxa"/>
            <w:shd w:val="clear" w:color="auto" w:fill="auto"/>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хороший</w:t>
            </w:r>
          </w:p>
        </w:tc>
        <w:tc>
          <w:tcPr>
            <w:tcW w:w="1056" w:type="dxa"/>
            <w:shd w:val="clear" w:color="auto" w:fill="auto"/>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4,0</w:t>
            </w:r>
          </w:p>
        </w:tc>
        <w:tc>
          <w:tcPr>
            <w:tcW w:w="1080" w:type="dxa"/>
            <w:shd w:val="clear" w:color="auto" w:fill="auto"/>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4,0</w:t>
            </w:r>
          </w:p>
        </w:tc>
        <w:tc>
          <w:tcPr>
            <w:tcW w:w="1080" w:type="dxa"/>
            <w:shd w:val="clear" w:color="auto" w:fill="auto"/>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4,0</w:t>
            </w:r>
          </w:p>
        </w:tc>
        <w:tc>
          <w:tcPr>
            <w:tcW w:w="1723" w:type="dxa"/>
            <w:shd w:val="clear" w:color="auto" w:fill="auto"/>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4,0</w:t>
            </w:r>
          </w:p>
        </w:tc>
      </w:tr>
      <w:tr w:rsidR="00EA3A1D" w:rsidRPr="00EA3A1D" w:rsidTr="00E5493D">
        <w:tc>
          <w:tcPr>
            <w:tcW w:w="496" w:type="dxa"/>
            <w:shd w:val="clear" w:color="auto" w:fill="auto"/>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8</w:t>
            </w:r>
          </w:p>
        </w:tc>
        <w:tc>
          <w:tcPr>
            <w:tcW w:w="1379" w:type="dxa"/>
            <w:shd w:val="clear" w:color="auto" w:fill="auto"/>
          </w:tcPr>
          <w:p w:rsidR="00EA3A1D" w:rsidRPr="00EA3A1D" w:rsidRDefault="00EA3A1D" w:rsidP="00EA3A1D">
            <w:pPr>
              <w:spacing w:after="0" w:line="240" w:lineRule="auto"/>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Д.О.</w:t>
            </w:r>
          </w:p>
        </w:tc>
        <w:tc>
          <w:tcPr>
            <w:tcW w:w="1171" w:type="dxa"/>
            <w:shd w:val="clear" w:color="auto" w:fill="auto"/>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7</w:t>
            </w:r>
          </w:p>
        </w:tc>
        <w:tc>
          <w:tcPr>
            <w:tcW w:w="1586" w:type="dxa"/>
            <w:shd w:val="clear" w:color="auto" w:fill="auto"/>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средний</w:t>
            </w:r>
          </w:p>
        </w:tc>
        <w:tc>
          <w:tcPr>
            <w:tcW w:w="1056" w:type="dxa"/>
            <w:shd w:val="clear" w:color="auto" w:fill="auto"/>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3,5</w:t>
            </w:r>
          </w:p>
        </w:tc>
        <w:tc>
          <w:tcPr>
            <w:tcW w:w="1080" w:type="dxa"/>
            <w:shd w:val="clear" w:color="auto" w:fill="auto"/>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3,0</w:t>
            </w:r>
          </w:p>
        </w:tc>
        <w:tc>
          <w:tcPr>
            <w:tcW w:w="1080" w:type="dxa"/>
            <w:shd w:val="clear" w:color="auto" w:fill="auto"/>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3,0</w:t>
            </w:r>
          </w:p>
        </w:tc>
        <w:tc>
          <w:tcPr>
            <w:tcW w:w="1723" w:type="dxa"/>
            <w:shd w:val="clear" w:color="auto" w:fill="auto"/>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3,0</w:t>
            </w:r>
          </w:p>
        </w:tc>
      </w:tr>
      <w:tr w:rsidR="00EA3A1D" w:rsidRPr="00EA3A1D" w:rsidTr="00E5493D">
        <w:tc>
          <w:tcPr>
            <w:tcW w:w="496" w:type="dxa"/>
            <w:shd w:val="clear" w:color="auto" w:fill="auto"/>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9</w:t>
            </w:r>
          </w:p>
        </w:tc>
        <w:tc>
          <w:tcPr>
            <w:tcW w:w="1379" w:type="dxa"/>
            <w:shd w:val="clear" w:color="auto" w:fill="auto"/>
          </w:tcPr>
          <w:p w:rsidR="00EA3A1D" w:rsidRPr="00EA3A1D" w:rsidRDefault="00EA3A1D" w:rsidP="00EA3A1D">
            <w:pPr>
              <w:spacing w:after="0" w:line="240" w:lineRule="auto"/>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К.Г.</w:t>
            </w:r>
          </w:p>
        </w:tc>
        <w:tc>
          <w:tcPr>
            <w:tcW w:w="1171" w:type="dxa"/>
            <w:shd w:val="clear" w:color="auto" w:fill="auto"/>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6</w:t>
            </w:r>
          </w:p>
        </w:tc>
        <w:tc>
          <w:tcPr>
            <w:tcW w:w="1586" w:type="dxa"/>
            <w:shd w:val="clear" w:color="auto" w:fill="auto"/>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хороший</w:t>
            </w:r>
          </w:p>
        </w:tc>
        <w:tc>
          <w:tcPr>
            <w:tcW w:w="1056" w:type="dxa"/>
            <w:shd w:val="clear" w:color="auto" w:fill="auto"/>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4,0</w:t>
            </w:r>
          </w:p>
        </w:tc>
        <w:tc>
          <w:tcPr>
            <w:tcW w:w="1080" w:type="dxa"/>
            <w:shd w:val="clear" w:color="auto" w:fill="auto"/>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5,0</w:t>
            </w:r>
          </w:p>
        </w:tc>
        <w:tc>
          <w:tcPr>
            <w:tcW w:w="1080" w:type="dxa"/>
            <w:shd w:val="clear" w:color="auto" w:fill="auto"/>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4,0</w:t>
            </w:r>
          </w:p>
        </w:tc>
        <w:tc>
          <w:tcPr>
            <w:tcW w:w="1723" w:type="dxa"/>
            <w:shd w:val="clear" w:color="auto" w:fill="auto"/>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4,0</w:t>
            </w:r>
          </w:p>
        </w:tc>
      </w:tr>
      <w:tr w:rsidR="00EA3A1D" w:rsidRPr="00EA3A1D" w:rsidTr="00E5493D">
        <w:tc>
          <w:tcPr>
            <w:tcW w:w="496" w:type="dxa"/>
            <w:shd w:val="clear" w:color="auto" w:fill="auto"/>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10</w:t>
            </w:r>
          </w:p>
        </w:tc>
        <w:tc>
          <w:tcPr>
            <w:tcW w:w="1379" w:type="dxa"/>
            <w:shd w:val="clear" w:color="auto" w:fill="auto"/>
          </w:tcPr>
          <w:p w:rsidR="00EA3A1D" w:rsidRPr="00EA3A1D" w:rsidRDefault="00EA3A1D" w:rsidP="00EA3A1D">
            <w:pPr>
              <w:spacing w:after="0" w:line="240" w:lineRule="auto"/>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Т.К.</w:t>
            </w:r>
          </w:p>
        </w:tc>
        <w:tc>
          <w:tcPr>
            <w:tcW w:w="1171" w:type="dxa"/>
            <w:shd w:val="clear" w:color="auto" w:fill="auto"/>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7</w:t>
            </w:r>
          </w:p>
        </w:tc>
        <w:tc>
          <w:tcPr>
            <w:tcW w:w="1586" w:type="dxa"/>
            <w:shd w:val="clear" w:color="auto" w:fill="auto"/>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средний</w:t>
            </w:r>
          </w:p>
        </w:tc>
        <w:tc>
          <w:tcPr>
            <w:tcW w:w="1056" w:type="dxa"/>
            <w:shd w:val="clear" w:color="auto" w:fill="auto"/>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3,0</w:t>
            </w:r>
          </w:p>
        </w:tc>
        <w:tc>
          <w:tcPr>
            <w:tcW w:w="1080" w:type="dxa"/>
            <w:shd w:val="clear" w:color="auto" w:fill="auto"/>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3,5</w:t>
            </w:r>
          </w:p>
        </w:tc>
        <w:tc>
          <w:tcPr>
            <w:tcW w:w="1080" w:type="dxa"/>
            <w:shd w:val="clear" w:color="auto" w:fill="auto"/>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3,0</w:t>
            </w:r>
          </w:p>
        </w:tc>
        <w:tc>
          <w:tcPr>
            <w:tcW w:w="1723" w:type="dxa"/>
            <w:shd w:val="clear" w:color="auto" w:fill="auto"/>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3,0</w:t>
            </w:r>
          </w:p>
        </w:tc>
      </w:tr>
    </w:tbl>
    <w:p w:rsidR="00EA3A1D" w:rsidRPr="00EA3A1D" w:rsidRDefault="00EA3A1D" w:rsidP="00EA3A1D">
      <w:pPr>
        <w:spacing w:after="0" w:line="240" w:lineRule="auto"/>
        <w:ind w:firstLine="540"/>
        <w:jc w:val="both"/>
        <w:rPr>
          <w:rFonts w:ascii="Times New Roman" w:eastAsia="Times New Roman" w:hAnsi="Times New Roman" w:cs="Times New Roman"/>
          <w:sz w:val="28"/>
          <w:szCs w:val="28"/>
          <w:lang w:eastAsia="ru-RU"/>
        </w:rPr>
      </w:pPr>
    </w:p>
    <w:p w:rsidR="00EA3A1D" w:rsidRPr="00EA3A1D" w:rsidRDefault="00EA3A1D" w:rsidP="00EA3A1D">
      <w:pPr>
        <w:spacing w:after="0" w:line="240" w:lineRule="auto"/>
        <w:ind w:firstLine="540"/>
        <w:jc w:val="both"/>
        <w:rPr>
          <w:rFonts w:ascii="Times New Roman" w:eastAsia="Times New Roman" w:hAnsi="Times New Roman" w:cs="Times New Roman"/>
          <w:sz w:val="28"/>
          <w:szCs w:val="28"/>
          <w:lang w:eastAsia="ru-RU"/>
        </w:rPr>
      </w:pPr>
    </w:p>
    <w:p w:rsidR="00EA3A1D" w:rsidRPr="00EA3A1D" w:rsidRDefault="00EA3A1D" w:rsidP="00EA3A1D">
      <w:pPr>
        <w:spacing w:after="0" w:line="360" w:lineRule="auto"/>
        <w:jc w:val="both"/>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Проанализировав данные таблицы 2 можно сделать вывод о том, что средний балл по отдельным показателям в экспериментальной группе выражается следующим образом: музыкальность – 3,5; ритм – 3,7; память – 3,4; слух – 3,5; выразительность – 3,5.</w:t>
      </w:r>
    </w:p>
    <w:p w:rsidR="00EA3A1D" w:rsidRPr="00EA3A1D" w:rsidRDefault="00EA3A1D" w:rsidP="00EA3A1D">
      <w:pPr>
        <w:spacing w:after="0" w:line="360" w:lineRule="auto"/>
        <w:ind w:firstLine="708"/>
        <w:jc w:val="both"/>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Тестирование по окончании эксперимента выявило значительное улучшение показателей в экспериментальной группе. Средние результаты в контрольной группе: музыкальность – 3,8; ритм – 4,0; память – 3,8; слух – 3,5; выразительность – 3,7. Средние показатели экспериментальной группы: музыкальность – 4,4; ритм – 4,6; память – 4,5; слух – 4,1; выразительность – 4,5.</w:t>
      </w:r>
    </w:p>
    <w:p w:rsidR="00EA3A1D" w:rsidRPr="00EA3A1D" w:rsidRDefault="00EA3A1D" w:rsidP="00EA3A1D">
      <w:pPr>
        <w:spacing w:after="0" w:line="360" w:lineRule="auto"/>
        <w:ind w:firstLine="708"/>
        <w:jc w:val="both"/>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lastRenderedPageBreak/>
        <w:t>На рисунке 1 наглядно представлены результаты, наиболее интересующие нас, а именно – выразительность.</w:t>
      </w:r>
    </w:p>
    <w:p w:rsidR="00EA3A1D" w:rsidRPr="00EA3A1D" w:rsidRDefault="00EA3A1D" w:rsidP="00EA3A1D">
      <w:pPr>
        <w:spacing w:after="0" w:line="360" w:lineRule="auto"/>
        <w:jc w:val="center"/>
        <w:rPr>
          <w:rFonts w:ascii="Times New Roman" w:eastAsia="Times New Roman" w:hAnsi="Times New Roman" w:cs="Times New Roman"/>
          <w:sz w:val="28"/>
          <w:szCs w:val="28"/>
          <w:u w:val="single"/>
          <w:lang w:eastAsia="ru-RU"/>
        </w:rPr>
      </w:pPr>
      <w:r>
        <w:rPr>
          <w:rFonts w:ascii="Times New Roman" w:eastAsia="Times New Roman" w:hAnsi="Times New Roman" w:cs="Times New Roman"/>
          <w:noProof/>
          <w:sz w:val="20"/>
          <w:szCs w:val="20"/>
          <w:lang w:eastAsia="ru-RU"/>
        </w:rPr>
        <w:drawing>
          <wp:inline distT="0" distB="0" distL="0" distR="0">
            <wp:extent cx="5524500" cy="3200400"/>
            <wp:effectExtent l="0" t="0" r="0" b="0"/>
            <wp:docPr id="16" name="Диаграмма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EA3A1D" w:rsidRPr="00EA3A1D" w:rsidRDefault="00EA3A1D" w:rsidP="00EA3A1D">
      <w:pPr>
        <w:spacing w:after="0" w:line="240" w:lineRule="auto"/>
        <w:jc w:val="center"/>
        <w:outlineLvl w:val="0"/>
        <w:rPr>
          <w:rFonts w:ascii="Times New Roman" w:eastAsia="Times New Roman" w:hAnsi="Times New Roman" w:cs="Times New Roman"/>
          <w:b/>
          <w:sz w:val="28"/>
          <w:szCs w:val="28"/>
          <w:lang w:eastAsia="ru-RU"/>
        </w:rPr>
      </w:pPr>
      <w:r w:rsidRPr="00EA3A1D">
        <w:rPr>
          <w:rFonts w:ascii="Times New Roman" w:eastAsia="Times New Roman" w:hAnsi="Times New Roman" w:cs="Times New Roman"/>
          <w:b/>
          <w:sz w:val="28"/>
          <w:szCs w:val="28"/>
          <w:lang w:eastAsia="ru-RU"/>
        </w:rPr>
        <w:t>Рис. 1. Результаты выразительности после эксперимента у обеих групп</w:t>
      </w:r>
    </w:p>
    <w:p w:rsidR="00EA3A1D" w:rsidRPr="00EA3A1D" w:rsidRDefault="00EA3A1D" w:rsidP="00EA3A1D">
      <w:pPr>
        <w:spacing w:after="0" w:line="240" w:lineRule="auto"/>
        <w:ind w:firstLine="540"/>
        <w:jc w:val="both"/>
        <w:rPr>
          <w:rFonts w:ascii="Times New Roman" w:eastAsia="Times New Roman" w:hAnsi="Times New Roman" w:cs="Times New Roman"/>
          <w:b/>
          <w:sz w:val="28"/>
          <w:szCs w:val="28"/>
          <w:lang w:eastAsia="ru-RU"/>
        </w:rPr>
      </w:pPr>
    </w:p>
    <w:p w:rsidR="00EA3A1D" w:rsidRPr="00EA3A1D" w:rsidRDefault="00EA3A1D" w:rsidP="00EA3A1D">
      <w:pPr>
        <w:spacing w:after="0" w:line="360" w:lineRule="auto"/>
        <w:ind w:firstLine="540"/>
        <w:jc w:val="both"/>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Уровень музыкальной подготовленности до эксперимента у обеих групп был практически одинаковый. При сравнении начальных и конечных результатов контрольной группы изменения незначительны (рисунок 2).</w:t>
      </w:r>
    </w:p>
    <w:p w:rsidR="00EA3A1D" w:rsidRPr="00EA3A1D" w:rsidRDefault="00EA3A1D" w:rsidP="00EA3A1D">
      <w:pPr>
        <w:spacing w:after="0" w:line="240" w:lineRule="auto"/>
        <w:ind w:firstLine="540"/>
        <w:jc w:val="both"/>
        <w:rPr>
          <w:rFonts w:ascii="Times New Roman" w:eastAsia="Times New Roman" w:hAnsi="Times New Roman" w:cs="Times New Roman"/>
          <w:sz w:val="28"/>
          <w:szCs w:val="28"/>
          <w:lang w:eastAsia="ru-RU"/>
        </w:rPr>
      </w:pPr>
      <w:r>
        <w:rPr>
          <w:rFonts w:ascii="Calibri" w:eastAsia="Calibri" w:hAnsi="Calibri" w:cs="Times New Roman"/>
          <w:noProof/>
          <w:lang w:eastAsia="ru-RU"/>
        </w:rPr>
        <w:drawing>
          <wp:anchor distT="0" distB="0" distL="114300" distR="114300" simplePos="0" relativeHeight="251659264" behindDoc="0" locked="0" layoutInCell="1" allowOverlap="1">
            <wp:simplePos x="0" y="0"/>
            <wp:positionH relativeFrom="column">
              <wp:posOffset>0</wp:posOffset>
            </wp:positionH>
            <wp:positionV relativeFrom="paragraph">
              <wp:posOffset>-3175</wp:posOffset>
            </wp:positionV>
            <wp:extent cx="5949950" cy="3157855"/>
            <wp:effectExtent l="3810" t="0" r="0" b="4445"/>
            <wp:wrapNone/>
            <wp:docPr id="17" name="Диаграмма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p>
    <w:p w:rsidR="00EA3A1D" w:rsidRPr="00EA3A1D" w:rsidRDefault="00EA3A1D" w:rsidP="00EA3A1D">
      <w:pPr>
        <w:spacing w:after="0" w:line="240" w:lineRule="auto"/>
        <w:ind w:firstLine="540"/>
        <w:jc w:val="both"/>
        <w:rPr>
          <w:rFonts w:ascii="Times New Roman" w:eastAsia="Times New Roman" w:hAnsi="Times New Roman" w:cs="Times New Roman"/>
          <w:sz w:val="28"/>
          <w:szCs w:val="28"/>
          <w:u w:val="single"/>
          <w:lang w:eastAsia="ru-RU"/>
        </w:rPr>
      </w:pPr>
    </w:p>
    <w:p w:rsidR="00EA3A1D" w:rsidRPr="00EA3A1D" w:rsidRDefault="00EA3A1D" w:rsidP="00EA3A1D">
      <w:pPr>
        <w:spacing w:after="0" w:line="240" w:lineRule="auto"/>
        <w:ind w:firstLine="540"/>
        <w:jc w:val="both"/>
        <w:rPr>
          <w:rFonts w:ascii="Times New Roman" w:eastAsia="Times New Roman" w:hAnsi="Times New Roman" w:cs="Times New Roman"/>
          <w:sz w:val="28"/>
          <w:szCs w:val="28"/>
          <w:u w:val="single"/>
          <w:lang w:eastAsia="ru-RU"/>
        </w:rPr>
      </w:pPr>
    </w:p>
    <w:p w:rsidR="00EA3A1D" w:rsidRPr="00EA3A1D" w:rsidRDefault="00EA3A1D" w:rsidP="00EA3A1D">
      <w:pPr>
        <w:spacing w:after="0" w:line="240" w:lineRule="auto"/>
        <w:ind w:firstLine="540"/>
        <w:jc w:val="both"/>
        <w:rPr>
          <w:rFonts w:ascii="Times New Roman" w:eastAsia="Times New Roman" w:hAnsi="Times New Roman" w:cs="Times New Roman"/>
          <w:sz w:val="28"/>
          <w:szCs w:val="28"/>
          <w:u w:val="single"/>
          <w:lang w:eastAsia="ru-RU"/>
        </w:rPr>
      </w:pPr>
    </w:p>
    <w:p w:rsidR="00EA3A1D" w:rsidRPr="00EA3A1D" w:rsidRDefault="00EA3A1D" w:rsidP="00EA3A1D">
      <w:pPr>
        <w:spacing w:after="0" w:line="240" w:lineRule="auto"/>
        <w:ind w:firstLine="540"/>
        <w:jc w:val="both"/>
        <w:rPr>
          <w:rFonts w:ascii="Times New Roman" w:eastAsia="Times New Roman" w:hAnsi="Times New Roman" w:cs="Times New Roman"/>
          <w:sz w:val="28"/>
          <w:szCs w:val="28"/>
          <w:u w:val="single"/>
          <w:lang w:eastAsia="ru-RU"/>
        </w:rPr>
      </w:pPr>
    </w:p>
    <w:p w:rsidR="00EA3A1D" w:rsidRPr="00EA3A1D" w:rsidRDefault="00EA3A1D" w:rsidP="00EA3A1D">
      <w:pPr>
        <w:spacing w:after="0" w:line="240" w:lineRule="auto"/>
        <w:ind w:firstLine="540"/>
        <w:jc w:val="both"/>
        <w:rPr>
          <w:rFonts w:ascii="Times New Roman" w:eastAsia="Times New Roman" w:hAnsi="Times New Roman" w:cs="Times New Roman"/>
          <w:sz w:val="28"/>
          <w:szCs w:val="28"/>
          <w:u w:val="single"/>
          <w:lang w:eastAsia="ru-RU"/>
        </w:rPr>
      </w:pPr>
    </w:p>
    <w:p w:rsidR="00EA3A1D" w:rsidRPr="00EA3A1D" w:rsidRDefault="00EA3A1D" w:rsidP="00EA3A1D">
      <w:pPr>
        <w:spacing w:after="0" w:line="240" w:lineRule="auto"/>
        <w:ind w:firstLine="540"/>
        <w:jc w:val="both"/>
        <w:rPr>
          <w:rFonts w:ascii="Times New Roman" w:eastAsia="Times New Roman" w:hAnsi="Times New Roman" w:cs="Times New Roman"/>
          <w:sz w:val="28"/>
          <w:szCs w:val="28"/>
          <w:u w:val="single"/>
          <w:lang w:eastAsia="ru-RU"/>
        </w:rPr>
      </w:pPr>
    </w:p>
    <w:p w:rsidR="00EA3A1D" w:rsidRPr="00EA3A1D" w:rsidRDefault="00EA3A1D" w:rsidP="00EA3A1D">
      <w:pPr>
        <w:spacing w:after="0" w:line="240" w:lineRule="auto"/>
        <w:ind w:firstLine="540"/>
        <w:jc w:val="both"/>
        <w:rPr>
          <w:rFonts w:ascii="Times New Roman" w:eastAsia="Times New Roman" w:hAnsi="Times New Roman" w:cs="Times New Roman"/>
          <w:sz w:val="28"/>
          <w:szCs w:val="28"/>
          <w:u w:val="single"/>
          <w:lang w:eastAsia="ru-RU"/>
        </w:rPr>
      </w:pPr>
    </w:p>
    <w:p w:rsidR="00EA3A1D" w:rsidRPr="00EA3A1D" w:rsidRDefault="00EA3A1D" w:rsidP="00EA3A1D">
      <w:pPr>
        <w:spacing w:after="0" w:line="240" w:lineRule="auto"/>
        <w:ind w:firstLine="540"/>
        <w:jc w:val="both"/>
        <w:rPr>
          <w:rFonts w:ascii="Times New Roman" w:eastAsia="Times New Roman" w:hAnsi="Times New Roman" w:cs="Times New Roman"/>
          <w:sz w:val="28"/>
          <w:szCs w:val="28"/>
          <w:u w:val="single"/>
          <w:lang w:eastAsia="ru-RU"/>
        </w:rPr>
      </w:pPr>
    </w:p>
    <w:p w:rsidR="00EA3A1D" w:rsidRPr="00EA3A1D" w:rsidRDefault="00EA3A1D" w:rsidP="00EA3A1D">
      <w:pPr>
        <w:spacing w:after="0" w:line="240" w:lineRule="auto"/>
        <w:ind w:firstLine="540"/>
        <w:jc w:val="both"/>
        <w:rPr>
          <w:rFonts w:ascii="Times New Roman" w:eastAsia="Times New Roman" w:hAnsi="Times New Roman" w:cs="Times New Roman"/>
          <w:sz w:val="28"/>
          <w:szCs w:val="28"/>
          <w:u w:val="single"/>
          <w:lang w:eastAsia="ru-RU"/>
        </w:rPr>
      </w:pPr>
    </w:p>
    <w:p w:rsidR="00EA3A1D" w:rsidRPr="00EA3A1D" w:rsidRDefault="00EA3A1D" w:rsidP="00EA3A1D">
      <w:pPr>
        <w:spacing w:after="0" w:line="240" w:lineRule="auto"/>
        <w:ind w:firstLine="540"/>
        <w:jc w:val="both"/>
        <w:rPr>
          <w:rFonts w:ascii="Times New Roman" w:eastAsia="Times New Roman" w:hAnsi="Times New Roman" w:cs="Times New Roman"/>
          <w:sz w:val="28"/>
          <w:szCs w:val="28"/>
          <w:u w:val="single"/>
          <w:lang w:eastAsia="ru-RU"/>
        </w:rPr>
      </w:pPr>
    </w:p>
    <w:p w:rsidR="00EA3A1D" w:rsidRPr="00EA3A1D" w:rsidRDefault="00EA3A1D" w:rsidP="00EA3A1D">
      <w:pPr>
        <w:spacing w:after="0" w:line="240" w:lineRule="auto"/>
        <w:ind w:firstLine="540"/>
        <w:jc w:val="both"/>
        <w:rPr>
          <w:rFonts w:ascii="Times New Roman" w:eastAsia="Times New Roman" w:hAnsi="Times New Roman" w:cs="Times New Roman"/>
          <w:sz w:val="28"/>
          <w:szCs w:val="28"/>
          <w:u w:val="single"/>
          <w:lang w:eastAsia="ru-RU"/>
        </w:rPr>
      </w:pPr>
    </w:p>
    <w:p w:rsidR="00EA3A1D" w:rsidRPr="00EA3A1D" w:rsidRDefault="00EA3A1D" w:rsidP="00EA3A1D">
      <w:pPr>
        <w:spacing w:after="0" w:line="240" w:lineRule="auto"/>
        <w:ind w:firstLine="540"/>
        <w:jc w:val="both"/>
        <w:rPr>
          <w:rFonts w:ascii="Times New Roman" w:eastAsia="Times New Roman" w:hAnsi="Times New Roman" w:cs="Times New Roman"/>
          <w:sz w:val="28"/>
          <w:szCs w:val="28"/>
          <w:u w:val="single"/>
          <w:lang w:eastAsia="ru-RU"/>
        </w:rPr>
      </w:pPr>
    </w:p>
    <w:p w:rsidR="00EA3A1D" w:rsidRPr="00EA3A1D" w:rsidRDefault="00EA3A1D" w:rsidP="00EA3A1D">
      <w:pPr>
        <w:spacing w:after="0" w:line="240" w:lineRule="auto"/>
        <w:ind w:firstLine="540"/>
        <w:jc w:val="both"/>
        <w:rPr>
          <w:rFonts w:ascii="Times New Roman" w:eastAsia="Times New Roman" w:hAnsi="Times New Roman" w:cs="Times New Roman"/>
          <w:sz w:val="28"/>
          <w:szCs w:val="28"/>
          <w:u w:val="single"/>
          <w:lang w:eastAsia="ru-RU"/>
        </w:rPr>
      </w:pPr>
    </w:p>
    <w:p w:rsidR="00EA3A1D" w:rsidRPr="00EA3A1D" w:rsidRDefault="00EA3A1D" w:rsidP="00EA3A1D">
      <w:pPr>
        <w:spacing w:after="0" w:line="240" w:lineRule="auto"/>
        <w:ind w:firstLine="540"/>
        <w:jc w:val="both"/>
        <w:rPr>
          <w:rFonts w:ascii="Times New Roman" w:eastAsia="Times New Roman" w:hAnsi="Times New Roman" w:cs="Times New Roman"/>
          <w:sz w:val="28"/>
          <w:szCs w:val="28"/>
          <w:u w:val="single"/>
          <w:lang w:eastAsia="ru-RU"/>
        </w:rPr>
      </w:pPr>
    </w:p>
    <w:p w:rsidR="00EA3A1D" w:rsidRPr="00EA3A1D" w:rsidRDefault="00EA3A1D" w:rsidP="00EA3A1D">
      <w:pPr>
        <w:spacing w:after="0" w:line="240" w:lineRule="auto"/>
        <w:ind w:firstLine="540"/>
        <w:jc w:val="both"/>
        <w:rPr>
          <w:rFonts w:ascii="Times New Roman" w:eastAsia="Times New Roman" w:hAnsi="Times New Roman" w:cs="Times New Roman"/>
          <w:sz w:val="28"/>
          <w:szCs w:val="28"/>
          <w:u w:val="single"/>
          <w:lang w:eastAsia="ru-RU"/>
        </w:rPr>
      </w:pPr>
    </w:p>
    <w:tbl>
      <w:tblPr>
        <w:tblW w:w="0" w:type="auto"/>
        <w:tblLook w:val="01E0" w:firstRow="1" w:lastRow="1" w:firstColumn="1" w:lastColumn="1" w:noHBand="0" w:noVBand="0"/>
      </w:tblPr>
      <w:tblGrid>
        <w:gridCol w:w="4785"/>
        <w:gridCol w:w="4786"/>
      </w:tblGrid>
      <w:tr w:rsidR="00EA3A1D" w:rsidRPr="00EA3A1D" w:rsidTr="00E5493D">
        <w:tc>
          <w:tcPr>
            <w:tcW w:w="4785" w:type="dxa"/>
            <w:shd w:val="clear" w:color="auto" w:fill="auto"/>
          </w:tcPr>
          <w:p w:rsidR="00EA3A1D" w:rsidRPr="00EA3A1D" w:rsidRDefault="00EA3A1D" w:rsidP="00EA3A1D">
            <w:pPr>
              <w:spacing w:after="0" w:line="240" w:lineRule="auto"/>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1 – музыкальность</w:t>
            </w:r>
          </w:p>
        </w:tc>
        <w:tc>
          <w:tcPr>
            <w:tcW w:w="4786" w:type="dxa"/>
            <w:shd w:val="clear" w:color="auto" w:fill="auto"/>
          </w:tcPr>
          <w:p w:rsidR="00EA3A1D" w:rsidRPr="00EA3A1D" w:rsidRDefault="00EA3A1D" w:rsidP="00EA3A1D">
            <w:pPr>
              <w:spacing w:after="0" w:line="240" w:lineRule="auto"/>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4 – слух</w:t>
            </w:r>
          </w:p>
        </w:tc>
      </w:tr>
      <w:tr w:rsidR="00EA3A1D" w:rsidRPr="00EA3A1D" w:rsidTr="00E5493D">
        <w:tc>
          <w:tcPr>
            <w:tcW w:w="4785" w:type="dxa"/>
            <w:shd w:val="clear" w:color="auto" w:fill="auto"/>
          </w:tcPr>
          <w:p w:rsidR="00EA3A1D" w:rsidRPr="00EA3A1D" w:rsidRDefault="00EA3A1D" w:rsidP="00EA3A1D">
            <w:pPr>
              <w:spacing w:after="0" w:line="240" w:lineRule="auto"/>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2 – ритм</w:t>
            </w:r>
          </w:p>
        </w:tc>
        <w:tc>
          <w:tcPr>
            <w:tcW w:w="4786" w:type="dxa"/>
            <w:shd w:val="clear" w:color="auto" w:fill="auto"/>
          </w:tcPr>
          <w:p w:rsidR="00EA3A1D" w:rsidRPr="00EA3A1D" w:rsidRDefault="00EA3A1D" w:rsidP="00EA3A1D">
            <w:pPr>
              <w:spacing w:after="0" w:line="240" w:lineRule="auto"/>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5 - выразительность</w:t>
            </w:r>
          </w:p>
        </w:tc>
      </w:tr>
      <w:tr w:rsidR="00EA3A1D" w:rsidRPr="00EA3A1D" w:rsidTr="00E5493D">
        <w:tc>
          <w:tcPr>
            <w:tcW w:w="4785" w:type="dxa"/>
            <w:shd w:val="clear" w:color="auto" w:fill="auto"/>
          </w:tcPr>
          <w:p w:rsidR="00EA3A1D" w:rsidRPr="00EA3A1D" w:rsidRDefault="00EA3A1D" w:rsidP="00EA3A1D">
            <w:pPr>
              <w:spacing w:after="0" w:line="240" w:lineRule="auto"/>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 xml:space="preserve">3 – память </w:t>
            </w:r>
          </w:p>
        </w:tc>
        <w:tc>
          <w:tcPr>
            <w:tcW w:w="4786" w:type="dxa"/>
            <w:shd w:val="clear" w:color="auto" w:fill="auto"/>
          </w:tcPr>
          <w:p w:rsidR="00EA3A1D" w:rsidRPr="00EA3A1D" w:rsidRDefault="00EA3A1D" w:rsidP="00EA3A1D">
            <w:pPr>
              <w:spacing w:after="0" w:line="240" w:lineRule="auto"/>
              <w:rPr>
                <w:rFonts w:ascii="Times New Roman" w:eastAsia="Times New Roman" w:hAnsi="Times New Roman" w:cs="Times New Roman"/>
                <w:sz w:val="28"/>
                <w:szCs w:val="28"/>
                <w:lang w:eastAsia="ru-RU"/>
              </w:rPr>
            </w:pPr>
          </w:p>
        </w:tc>
      </w:tr>
    </w:tbl>
    <w:p w:rsidR="00EA3A1D" w:rsidRPr="00EA3A1D" w:rsidRDefault="00EA3A1D" w:rsidP="00EA3A1D">
      <w:pPr>
        <w:spacing w:after="0" w:line="360" w:lineRule="auto"/>
        <w:ind w:firstLine="540"/>
        <w:jc w:val="both"/>
        <w:rPr>
          <w:rFonts w:ascii="Times New Roman" w:eastAsia="Times New Roman" w:hAnsi="Times New Roman" w:cs="Times New Roman"/>
          <w:b/>
          <w:sz w:val="28"/>
          <w:szCs w:val="28"/>
          <w:lang w:eastAsia="ru-RU"/>
        </w:rPr>
      </w:pPr>
      <w:r w:rsidRPr="00EA3A1D">
        <w:rPr>
          <w:rFonts w:ascii="Times New Roman" w:eastAsia="Times New Roman" w:hAnsi="Times New Roman" w:cs="Times New Roman"/>
          <w:b/>
          <w:sz w:val="28"/>
          <w:szCs w:val="28"/>
          <w:lang w:eastAsia="ru-RU"/>
        </w:rPr>
        <w:lastRenderedPageBreak/>
        <w:t>Рис. 2. Уровень музыкальной подготовленности контрольной группы.</w:t>
      </w:r>
    </w:p>
    <w:p w:rsidR="00EA3A1D" w:rsidRPr="00EA3A1D" w:rsidRDefault="00EA3A1D" w:rsidP="00EA3A1D">
      <w:pPr>
        <w:spacing w:after="0" w:line="360" w:lineRule="auto"/>
        <w:ind w:firstLine="540"/>
        <w:jc w:val="both"/>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Тогда как в экспериментальной группе отмечен значительный рост (по некоторым критериям) уровня развития музыкальной подготовленности испытуемых (рисунок 3).</w:t>
      </w:r>
    </w:p>
    <w:p w:rsidR="00EA3A1D" w:rsidRPr="00EA3A1D" w:rsidRDefault="00EA3A1D" w:rsidP="00EA3A1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0"/>
          <w:szCs w:val="20"/>
          <w:lang w:eastAsia="ru-RU"/>
        </w:rPr>
        <w:drawing>
          <wp:inline distT="0" distB="0" distL="0" distR="0">
            <wp:extent cx="5956300" cy="3035300"/>
            <wp:effectExtent l="0" t="0" r="0" b="0"/>
            <wp:docPr id="15" name="Диаграмма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bl>
      <w:tblPr>
        <w:tblW w:w="0" w:type="auto"/>
        <w:tblLook w:val="01E0" w:firstRow="1" w:lastRow="1" w:firstColumn="1" w:lastColumn="1" w:noHBand="0" w:noVBand="0"/>
      </w:tblPr>
      <w:tblGrid>
        <w:gridCol w:w="4785"/>
        <w:gridCol w:w="4786"/>
      </w:tblGrid>
      <w:tr w:rsidR="00EA3A1D" w:rsidRPr="00EA3A1D" w:rsidTr="00E5493D">
        <w:tc>
          <w:tcPr>
            <w:tcW w:w="4785" w:type="dxa"/>
            <w:shd w:val="clear" w:color="auto" w:fill="auto"/>
          </w:tcPr>
          <w:p w:rsidR="00EA3A1D" w:rsidRPr="00EA3A1D" w:rsidRDefault="00EA3A1D" w:rsidP="00EA3A1D">
            <w:pPr>
              <w:spacing w:after="0" w:line="240" w:lineRule="auto"/>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1 – музыкальность</w:t>
            </w:r>
          </w:p>
        </w:tc>
        <w:tc>
          <w:tcPr>
            <w:tcW w:w="4786" w:type="dxa"/>
            <w:shd w:val="clear" w:color="auto" w:fill="auto"/>
          </w:tcPr>
          <w:p w:rsidR="00EA3A1D" w:rsidRPr="00EA3A1D" w:rsidRDefault="00EA3A1D" w:rsidP="00EA3A1D">
            <w:pPr>
              <w:spacing w:after="0" w:line="240" w:lineRule="auto"/>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4 – слух</w:t>
            </w:r>
          </w:p>
        </w:tc>
      </w:tr>
      <w:tr w:rsidR="00EA3A1D" w:rsidRPr="00EA3A1D" w:rsidTr="00E5493D">
        <w:tc>
          <w:tcPr>
            <w:tcW w:w="4785" w:type="dxa"/>
            <w:shd w:val="clear" w:color="auto" w:fill="auto"/>
          </w:tcPr>
          <w:p w:rsidR="00EA3A1D" w:rsidRPr="00EA3A1D" w:rsidRDefault="00EA3A1D" w:rsidP="00EA3A1D">
            <w:pPr>
              <w:spacing w:after="0" w:line="240" w:lineRule="auto"/>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2 – ритм</w:t>
            </w:r>
          </w:p>
        </w:tc>
        <w:tc>
          <w:tcPr>
            <w:tcW w:w="4786" w:type="dxa"/>
            <w:shd w:val="clear" w:color="auto" w:fill="auto"/>
          </w:tcPr>
          <w:p w:rsidR="00EA3A1D" w:rsidRPr="00EA3A1D" w:rsidRDefault="00EA3A1D" w:rsidP="00EA3A1D">
            <w:pPr>
              <w:spacing w:after="0" w:line="240" w:lineRule="auto"/>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5 - выразительность</w:t>
            </w:r>
          </w:p>
        </w:tc>
      </w:tr>
      <w:tr w:rsidR="00EA3A1D" w:rsidRPr="00EA3A1D" w:rsidTr="00E5493D">
        <w:tc>
          <w:tcPr>
            <w:tcW w:w="4785" w:type="dxa"/>
            <w:shd w:val="clear" w:color="auto" w:fill="auto"/>
          </w:tcPr>
          <w:p w:rsidR="00EA3A1D" w:rsidRPr="00EA3A1D" w:rsidRDefault="00EA3A1D" w:rsidP="00EA3A1D">
            <w:pPr>
              <w:spacing w:after="0" w:line="240" w:lineRule="auto"/>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 xml:space="preserve">3 – память </w:t>
            </w:r>
          </w:p>
        </w:tc>
        <w:tc>
          <w:tcPr>
            <w:tcW w:w="4786" w:type="dxa"/>
            <w:shd w:val="clear" w:color="auto" w:fill="auto"/>
          </w:tcPr>
          <w:p w:rsidR="00EA3A1D" w:rsidRPr="00EA3A1D" w:rsidRDefault="00EA3A1D" w:rsidP="00EA3A1D">
            <w:pPr>
              <w:spacing w:after="0" w:line="240" w:lineRule="auto"/>
              <w:rPr>
                <w:rFonts w:ascii="Times New Roman" w:eastAsia="Times New Roman" w:hAnsi="Times New Roman" w:cs="Times New Roman"/>
                <w:sz w:val="28"/>
                <w:szCs w:val="28"/>
                <w:lang w:eastAsia="ru-RU"/>
              </w:rPr>
            </w:pPr>
          </w:p>
        </w:tc>
      </w:tr>
    </w:tbl>
    <w:p w:rsidR="00EA3A1D" w:rsidRPr="00EA3A1D" w:rsidRDefault="00EA3A1D" w:rsidP="00EA3A1D">
      <w:pPr>
        <w:spacing w:after="0" w:line="360" w:lineRule="auto"/>
        <w:ind w:firstLine="540"/>
        <w:jc w:val="both"/>
        <w:rPr>
          <w:rFonts w:ascii="Times New Roman" w:eastAsia="Times New Roman" w:hAnsi="Times New Roman" w:cs="Times New Roman"/>
          <w:b/>
          <w:sz w:val="28"/>
          <w:szCs w:val="28"/>
          <w:lang w:eastAsia="ru-RU"/>
        </w:rPr>
      </w:pPr>
      <w:r w:rsidRPr="00EA3A1D">
        <w:rPr>
          <w:rFonts w:ascii="Times New Roman" w:eastAsia="Times New Roman" w:hAnsi="Times New Roman" w:cs="Times New Roman"/>
          <w:b/>
          <w:sz w:val="28"/>
          <w:szCs w:val="28"/>
          <w:lang w:eastAsia="ru-RU"/>
        </w:rPr>
        <w:t>Рис. 3. Уровень музыкальной подготовленности экспериментальной группы.</w:t>
      </w:r>
    </w:p>
    <w:p w:rsidR="00EA3A1D" w:rsidRPr="00EA3A1D" w:rsidRDefault="00EA3A1D" w:rsidP="00EA3A1D">
      <w:pPr>
        <w:spacing w:after="0" w:line="360" w:lineRule="auto"/>
        <w:ind w:firstLine="540"/>
        <w:jc w:val="both"/>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 xml:space="preserve">Так, наиболее прогрессивным в развитии оказалось чувство ритма. За период эксперимента его показатель возрос от 3,7 балла до 4,6 балла. Музыкальная память возросла с 3,7 балла до 4,5 балла. Музыкальный слух оказался более консервативным в развитии. Он возрос с 3,5 балла до 4,1 балла. По-видимому, для развития музыкального слуха требуется более длительная работа над ним. Так же вероятно, что это качество более чем другие, зависит от природной одаренности детей. Результаты эксперимента по воспитанию выразительности показали прямую зависимость от воспитания музыкальности. Это выявлено в экспериментальной группе. Значительный рост уровня музыкальности отразился и на росте </w:t>
      </w:r>
      <w:r w:rsidRPr="00EA3A1D">
        <w:rPr>
          <w:rFonts w:ascii="Times New Roman" w:eastAsia="Times New Roman" w:hAnsi="Times New Roman" w:cs="Times New Roman"/>
          <w:sz w:val="28"/>
          <w:szCs w:val="28"/>
          <w:lang w:eastAsia="ru-RU"/>
        </w:rPr>
        <w:lastRenderedPageBreak/>
        <w:t>выразительности. Она возросла в экспериментальной группе от 3,5 балла до 4,5 балла.</w:t>
      </w:r>
    </w:p>
    <w:p w:rsidR="00EA3A1D" w:rsidRPr="00EA3A1D" w:rsidRDefault="00EA3A1D" w:rsidP="00EA3A1D">
      <w:pPr>
        <w:spacing w:after="0" w:line="360" w:lineRule="auto"/>
        <w:jc w:val="both"/>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Изучение доступных литературных источников и собственные исследования позволили выявить наиболее целесообразную структуру занятия в целях воспитания музыкальности, как основы выразительности движений в занятиях с юными танцорами. Проведение урочных форм занятий осуществлялось по общепринятой схеме и включало в себя подготовительную, основную и заключительную части, что обусловлено физиологическими механизмами человеческой деятельности.</w:t>
      </w:r>
    </w:p>
    <w:p w:rsidR="00EA3A1D" w:rsidRPr="00EA3A1D" w:rsidRDefault="00EA3A1D" w:rsidP="00EA3A1D">
      <w:pPr>
        <w:spacing w:after="0" w:line="360" w:lineRule="auto"/>
        <w:ind w:firstLine="540"/>
        <w:jc w:val="both"/>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 xml:space="preserve">С целью воспитания </w:t>
      </w:r>
      <w:r w:rsidRPr="00EA3A1D">
        <w:rPr>
          <w:rFonts w:ascii="Times New Roman" w:eastAsia="Times New Roman" w:hAnsi="Times New Roman" w:cs="Times New Roman"/>
          <w:sz w:val="28"/>
          <w:szCs w:val="28"/>
          <w:u w:val="single"/>
          <w:lang w:eastAsia="ru-RU"/>
        </w:rPr>
        <w:t>выразительности</w:t>
      </w:r>
      <w:r w:rsidRPr="00EA3A1D">
        <w:rPr>
          <w:rFonts w:ascii="Times New Roman" w:eastAsia="Times New Roman" w:hAnsi="Times New Roman" w:cs="Times New Roman"/>
          <w:sz w:val="28"/>
          <w:szCs w:val="28"/>
          <w:lang w:eastAsia="ru-RU"/>
        </w:rPr>
        <w:t xml:space="preserve"> разучивались танцевальные комбинации, сущность которых заключалась в использовании элементов различных танцев, которые подбирались в зависимости от построения занятий. Одним из немаловажных компонентов, над которым велась работа в ходе эксперимента, была – частота исполнения движений. Работа над ней происходила во время исполнения всех видов комбинаций. В заключительной части занятий применялись упражнения, имеющие общефизическое направление: на силу, растягивание. С целью снятия напряжения после физической нагрузки в конце занятия применялись упражнения на релаксацию под спокойную медленную музыку. Для развития способности самостоятельно мыслить и творчески развиваться, нами давались задания на составление комбинаций (8-16 счетов) под разнообразные жанры музыкальных произведений.</w:t>
      </w:r>
    </w:p>
    <w:p w:rsidR="00EA3A1D" w:rsidRPr="00EA3A1D" w:rsidRDefault="00EA3A1D" w:rsidP="00EA3A1D">
      <w:pPr>
        <w:spacing w:after="0" w:line="360" w:lineRule="auto"/>
        <w:ind w:firstLine="540"/>
        <w:jc w:val="both"/>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Таким образом, предложенная нами методика воспитания музыкальности – как основы выразительности движений в занятиях с юными танцорами, примененная на занятиях в экспериментальной группе оказалась эффективной. Одним из важных моментов является то, что проведенный нами эксперимент решил главную задачу нашей работы – происходил процесс воспитания выразительности движений у детей младшего школьного возраста в занятиях спортивными танцами на паркете.</w:t>
      </w:r>
    </w:p>
    <w:p w:rsidR="00EA3A1D" w:rsidRPr="00EA3A1D" w:rsidRDefault="00EA3A1D" w:rsidP="00EA3A1D">
      <w:pPr>
        <w:spacing w:after="0" w:line="360" w:lineRule="auto"/>
        <w:ind w:firstLine="708"/>
        <w:jc w:val="both"/>
        <w:rPr>
          <w:rFonts w:ascii="Times New Roman" w:eastAsia="Times New Roman" w:hAnsi="Times New Roman" w:cs="Times New Roman"/>
          <w:sz w:val="28"/>
          <w:szCs w:val="28"/>
          <w:lang w:eastAsia="ru-RU"/>
        </w:rPr>
      </w:pPr>
    </w:p>
    <w:p w:rsidR="00EA3A1D" w:rsidRPr="00EA3A1D" w:rsidRDefault="00EA3A1D" w:rsidP="00EA3A1D">
      <w:pPr>
        <w:keepNext/>
        <w:keepLines/>
        <w:spacing w:before="480" w:after="0"/>
        <w:outlineLvl w:val="0"/>
        <w:rPr>
          <w:rFonts w:ascii="Times New Roman" w:eastAsia="Arial Unicode MS" w:hAnsi="Times New Roman" w:cs="Times New Roman"/>
          <w:b/>
          <w:bCs/>
          <w:kern w:val="1"/>
          <w:sz w:val="28"/>
          <w:szCs w:val="28"/>
        </w:rPr>
      </w:pPr>
      <w:bookmarkStart w:id="5" w:name="_Ref259400803"/>
      <w:r w:rsidRPr="00EA3A1D">
        <w:rPr>
          <w:rFonts w:ascii="Times New Roman" w:eastAsia="Arial Unicode MS" w:hAnsi="Times New Roman" w:cs="Times New Roman"/>
          <w:b/>
          <w:bCs/>
          <w:kern w:val="1"/>
          <w:sz w:val="28"/>
          <w:szCs w:val="28"/>
        </w:rPr>
        <w:lastRenderedPageBreak/>
        <w:t>Результаты выступления российской команды на чемпионате мира 2009 года по художественной гимнастике в групповых упражнениях</w:t>
      </w:r>
      <w:bookmarkEnd w:id="5"/>
      <w:r w:rsidRPr="00EA3A1D">
        <w:rPr>
          <w:rFonts w:ascii="Times New Roman" w:eastAsia="Arial Unicode MS" w:hAnsi="Times New Roman" w:cs="Times New Roman"/>
          <w:b/>
          <w:bCs/>
          <w:kern w:val="1"/>
          <w:sz w:val="28"/>
          <w:szCs w:val="28"/>
        </w:rPr>
        <w:t xml:space="preserve"> </w:t>
      </w:r>
    </w:p>
    <w:p w:rsidR="00EA3A1D" w:rsidRPr="00EA3A1D" w:rsidRDefault="00EA3A1D" w:rsidP="00EA3A1D">
      <w:pPr>
        <w:widowControl w:val="0"/>
        <w:suppressAutoHyphens/>
        <w:spacing w:after="0" w:line="360" w:lineRule="auto"/>
        <w:jc w:val="right"/>
        <w:rPr>
          <w:rFonts w:ascii="Times New Roman" w:eastAsia="Arial Unicode MS" w:hAnsi="Times New Roman" w:cs="Times New Roman"/>
          <w:i/>
          <w:kern w:val="1"/>
          <w:sz w:val="28"/>
          <w:szCs w:val="28"/>
        </w:rPr>
      </w:pPr>
      <w:r w:rsidRPr="00EA3A1D">
        <w:rPr>
          <w:rFonts w:ascii="Times New Roman" w:eastAsia="Arial Unicode MS" w:hAnsi="Times New Roman" w:cs="Times New Roman"/>
          <w:i/>
          <w:kern w:val="1"/>
          <w:sz w:val="28"/>
          <w:szCs w:val="28"/>
        </w:rPr>
        <w:t>Лаврухина Г.М, Иванова Т</w:t>
      </w:r>
    </w:p>
    <w:p w:rsidR="00EA3A1D" w:rsidRPr="00EA3A1D" w:rsidRDefault="00EA3A1D" w:rsidP="00EA3A1D">
      <w:pPr>
        <w:spacing w:after="0" w:line="360" w:lineRule="auto"/>
        <w:ind w:left="-180" w:right="175" w:firstLine="180"/>
        <w:jc w:val="right"/>
        <w:rPr>
          <w:rFonts w:ascii="Times New Roman" w:eastAsia="Times New Roman" w:hAnsi="Times New Roman" w:cs="Times New Roman"/>
          <w:i/>
          <w:sz w:val="28"/>
          <w:szCs w:val="28"/>
          <w:lang w:eastAsia="ru-RU"/>
        </w:rPr>
      </w:pPr>
      <w:r w:rsidRPr="00EA3A1D">
        <w:rPr>
          <w:rFonts w:ascii="Times New Roman" w:eastAsia="Times New Roman" w:hAnsi="Times New Roman" w:cs="Times New Roman"/>
          <w:i/>
          <w:sz w:val="28"/>
          <w:szCs w:val="28"/>
          <w:lang w:eastAsia="ru-RU"/>
        </w:rPr>
        <w:t>НГУ им. П.Ф. Лесгафта, Санкт-Петербург</w:t>
      </w:r>
    </w:p>
    <w:p w:rsidR="00EA3A1D" w:rsidRPr="00EA3A1D" w:rsidRDefault="00EA3A1D" w:rsidP="00EA3A1D">
      <w:pPr>
        <w:widowControl w:val="0"/>
        <w:suppressAutoHyphens/>
        <w:spacing w:after="0" w:line="360" w:lineRule="auto"/>
        <w:ind w:firstLine="284"/>
        <w:jc w:val="both"/>
        <w:rPr>
          <w:rFonts w:ascii="Times New Roman" w:eastAsia="Arial Unicode MS" w:hAnsi="Times New Roman" w:cs="Times New Roman"/>
          <w:kern w:val="1"/>
          <w:sz w:val="28"/>
          <w:szCs w:val="34"/>
        </w:rPr>
      </w:pPr>
    </w:p>
    <w:p w:rsidR="00EA3A1D" w:rsidRPr="00EA3A1D" w:rsidRDefault="00EA3A1D" w:rsidP="00EA3A1D">
      <w:pPr>
        <w:widowControl w:val="0"/>
        <w:suppressAutoHyphens/>
        <w:spacing w:after="0" w:line="360" w:lineRule="auto"/>
        <w:ind w:firstLine="284"/>
        <w:jc w:val="both"/>
        <w:rPr>
          <w:rFonts w:ascii="Times New Roman" w:eastAsia="Arial Unicode MS" w:hAnsi="Times New Roman" w:cs="Times New Roman"/>
          <w:kern w:val="1"/>
          <w:sz w:val="28"/>
          <w:szCs w:val="34"/>
        </w:rPr>
      </w:pPr>
      <w:r w:rsidRPr="00EA3A1D">
        <w:rPr>
          <w:rFonts w:ascii="Times New Roman" w:eastAsia="Arial Unicode MS" w:hAnsi="Times New Roman" w:cs="Times New Roman"/>
          <w:kern w:val="1"/>
          <w:sz w:val="28"/>
          <w:szCs w:val="34"/>
        </w:rPr>
        <w:t>Россия — родина художественной гимнастики. Это наш подарок олимпийскому движению. Художественная гимнастика — гармоничное сочетание искусства и спорта. Художественная гимнастика это не только ловкость, сила и выносливость, благодаря унаследованной от балета связи с музыкой и хореографией, она требует от спортсменок чувства ритма и музыкальности, вырабатывает тонкую координацию и выразительность движений, способствует эстетическому воспитанию гимнасток.</w:t>
      </w:r>
    </w:p>
    <w:p w:rsidR="00EA3A1D" w:rsidRPr="00EA3A1D" w:rsidRDefault="00EA3A1D" w:rsidP="00EA3A1D">
      <w:pPr>
        <w:widowControl w:val="0"/>
        <w:suppressAutoHyphens/>
        <w:spacing w:after="0" w:line="360" w:lineRule="auto"/>
        <w:ind w:firstLine="284"/>
        <w:jc w:val="both"/>
        <w:rPr>
          <w:rFonts w:ascii="Times New Roman" w:eastAsia="Arial Unicode MS" w:hAnsi="Times New Roman" w:cs="Times New Roman"/>
          <w:kern w:val="1"/>
          <w:sz w:val="28"/>
          <w:szCs w:val="34"/>
        </w:rPr>
      </w:pPr>
      <w:r w:rsidRPr="00EA3A1D">
        <w:rPr>
          <w:rFonts w:ascii="Times New Roman" w:eastAsia="Arial Unicode MS" w:hAnsi="Times New Roman" w:cs="Times New Roman"/>
          <w:kern w:val="1"/>
          <w:sz w:val="28"/>
          <w:szCs w:val="34"/>
        </w:rPr>
        <w:t xml:space="preserve">Термин «художественная гимнастика» родился в открывшейся в 1934 году «Высшей школе художественного движения» Ленинградского государственного института физической культуры им. П. Ф. Лесгафта. </w:t>
      </w:r>
    </w:p>
    <w:p w:rsidR="00EA3A1D" w:rsidRPr="00EA3A1D" w:rsidRDefault="00EA3A1D" w:rsidP="00EA3A1D">
      <w:pPr>
        <w:widowControl w:val="0"/>
        <w:suppressAutoHyphens/>
        <w:spacing w:after="0" w:line="360" w:lineRule="auto"/>
        <w:ind w:firstLine="284"/>
        <w:jc w:val="both"/>
        <w:rPr>
          <w:rFonts w:ascii="Times New Roman" w:eastAsia="Arial Unicode MS" w:hAnsi="Times New Roman" w:cs="Times New Roman"/>
          <w:kern w:val="1"/>
          <w:sz w:val="28"/>
          <w:szCs w:val="34"/>
        </w:rPr>
      </w:pPr>
      <w:r w:rsidRPr="00EA3A1D">
        <w:rPr>
          <w:rFonts w:ascii="Times New Roman" w:eastAsia="Arial Unicode MS" w:hAnsi="Times New Roman" w:cs="Times New Roman"/>
          <w:kern w:val="1"/>
          <w:sz w:val="28"/>
          <w:szCs w:val="34"/>
        </w:rPr>
        <w:t>В 1941 году в Ленинграде проходит первый чемпионат города по художественной гимнастике. Спустя 7 лет здесь же, в нашей северной столице стартует первый чемпионат России. Популярность этого красивого женского вида спорта росла с каждым годом. В 1963 году в Будапеште прошел первый чемпионат мира. А вот групповые упражнения, впервые появились на чемпионате мира в 1967 году.</w:t>
      </w:r>
    </w:p>
    <w:p w:rsidR="00EA3A1D" w:rsidRPr="00EA3A1D" w:rsidRDefault="00EA3A1D" w:rsidP="00EA3A1D">
      <w:pPr>
        <w:widowControl w:val="0"/>
        <w:tabs>
          <w:tab w:val="left" w:pos="720"/>
        </w:tabs>
        <w:suppressAutoHyphens/>
        <w:spacing w:after="0" w:line="360" w:lineRule="auto"/>
        <w:ind w:firstLine="284"/>
        <w:jc w:val="both"/>
        <w:rPr>
          <w:rFonts w:ascii="Times New Roman" w:eastAsia="Arial Unicode MS" w:hAnsi="Times New Roman" w:cs="Times New Roman"/>
          <w:kern w:val="1"/>
          <w:sz w:val="28"/>
          <w:szCs w:val="28"/>
        </w:rPr>
      </w:pPr>
      <w:r w:rsidRPr="00EA3A1D">
        <w:rPr>
          <w:rFonts w:ascii="Times New Roman" w:eastAsia="Arial Unicode MS" w:hAnsi="Times New Roman" w:cs="Times New Roman"/>
          <w:kern w:val="1"/>
          <w:sz w:val="28"/>
          <w:szCs w:val="34"/>
        </w:rPr>
        <w:t xml:space="preserve">Российские гимнастки становились чемпионками мира в групповых упражнениях: в </w:t>
      </w:r>
      <w:smartTag w:uri="urn:schemas-microsoft-com:office:smarttags" w:element="metricconverter">
        <w:smartTagPr>
          <w:attr w:name="ProductID" w:val="1999 г"/>
        </w:smartTagPr>
        <w:r w:rsidRPr="00EA3A1D">
          <w:rPr>
            <w:rFonts w:ascii="Times New Roman" w:eastAsia="Arial Unicode MS" w:hAnsi="Times New Roman" w:cs="Times New Roman"/>
            <w:kern w:val="1"/>
            <w:sz w:val="28"/>
            <w:szCs w:val="34"/>
          </w:rPr>
          <w:t>1999 г</w:t>
        </w:r>
      </w:smartTag>
      <w:r w:rsidRPr="00EA3A1D">
        <w:rPr>
          <w:rFonts w:ascii="Times New Roman" w:eastAsia="Arial Unicode MS" w:hAnsi="Times New Roman" w:cs="Times New Roman"/>
          <w:kern w:val="1"/>
          <w:sz w:val="28"/>
          <w:szCs w:val="34"/>
        </w:rPr>
        <w:t xml:space="preserve">. в Осаке; в </w:t>
      </w:r>
      <w:smartTag w:uri="urn:schemas-microsoft-com:office:smarttags" w:element="metricconverter">
        <w:smartTagPr>
          <w:attr w:name="ProductID" w:val="2002 г"/>
        </w:smartTagPr>
        <w:r w:rsidRPr="00EA3A1D">
          <w:rPr>
            <w:rFonts w:ascii="Times New Roman" w:eastAsia="Arial Unicode MS" w:hAnsi="Times New Roman" w:cs="Times New Roman"/>
            <w:kern w:val="1"/>
            <w:sz w:val="28"/>
            <w:szCs w:val="34"/>
          </w:rPr>
          <w:t>2002 г</w:t>
        </w:r>
      </w:smartTag>
      <w:r w:rsidRPr="00EA3A1D">
        <w:rPr>
          <w:rFonts w:ascii="Times New Roman" w:eastAsia="Arial Unicode MS" w:hAnsi="Times New Roman" w:cs="Times New Roman"/>
          <w:kern w:val="1"/>
          <w:sz w:val="28"/>
          <w:szCs w:val="34"/>
        </w:rPr>
        <w:t xml:space="preserve">. в Новом Орлеане; в </w:t>
      </w:r>
      <w:smartTag w:uri="urn:schemas-microsoft-com:office:smarttags" w:element="metricconverter">
        <w:smartTagPr>
          <w:attr w:name="ProductID" w:val="2003 г"/>
        </w:smartTagPr>
        <w:r w:rsidRPr="00EA3A1D">
          <w:rPr>
            <w:rFonts w:ascii="Times New Roman" w:eastAsia="Arial Unicode MS" w:hAnsi="Times New Roman" w:cs="Times New Roman"/>
            <w:kern w:val="1"/>
            <w:sz w:val="28"/>
            <w:szCs w:val="34"/>
          </w:rPr>
          <w:t>2003 г</w:t>
        </w:r>
      </w:smartTag>
      <w:r w:rsidRPr="00EA3A1D">
        <w:rPr>
          <w:rFonts w:ascii="Times New Roman" w:eastAsia="Arial Unicode MS" w:hAnsi="Times New Roman" w:cs="Times New Roman"/>
          <w:kern w:val="1"/>
          <w:sz w:val="28"/>
          <w:szCs w:val="34"/>
        </w:rPr>
        <w:t xml:space="preserve">. в Будапеште; в </w:t>
      </w:r>
      <w:smartTag w:uri="urn:schemas-microsoft-com:office:smarttags" w:element="metricconverter">
        <w:smartTagPr>
          <w:attr w:name="ProductID" w:val="2005 г"/>
        </w:smartTagPr>
        <w:r w:rsidRPr="00EA3A1D">
          <w:rPr>
            <w:rFonts w:ascii="Times New Roman" w:eastAsia="Arial Unicode MS" w:hAnsi="Times New Roman" w:cs="Times New Roman"/>
            <w:kern w:val="1"/>
            <w:sz w:val="28"/>
            <w:szCs w:val="34"/>
          </w:rPr>
          <w:t>2005 г</w:t>
        </w:r>
      </w:smartTag>
      <w:r w:rsidRPr="00EA3A1D">
        <w:rPr>
          <w:rFonts w:ascii="Times New Roman" w:eastAsia="Arial Unicode MS" w:hAnsi="Times New Roman" w:cs="Times New Roman"/>
          <w:kern w:val="1"/>
          <w:sz w:val="28"/>
          <w:szCs w:val="34"/>
        </w:rPr>
        <w:t xml:space="preserve">. в Баку; в </w:t>
      </w:r>
      <w:smartTag w:uri="urn:schemas-microsoft-com:office:smarttags" w:element="metricconverter">
        <w:smartTagPr>
          <w:attr w:name="ProductID" w:val="2007 г"/>
        </w:smartTagPr>
        <w:r w:rsidRPr="00EA3A1D">
          <w:rPr>
            <w:rFonts w:ascii="Times New Roman" w:eastAsia="Arial Unicode MS" w:hAnsi="Times New Roman" w:cs="Times New Roman"/>
            <w:kern w:val="1"/>
            <w:sz w:val="28"/>
            <w:szCs w:val="34"/>
          </w:rPr>
          <w:t>2007 г</w:t>
        </w:r>
      </w:smartTag>
      <w:r w:rsidRPr="00EA3A1D">
        <w:rPr>
          <w:rFonts w:ascii="Times New Roman" w:eastAsia="Arial Unicode MS" w:hAnsi="Times New Roman" w:cs="Times New Roman"/>
          <w:kern w:val="1"/>
          <w:sz w:val="28"/>
          <w:szCs w:val="34"/>
        </w:rPr>
        <w:t xml:space="preserve">. </w:t>
      </w:r>
      <w:proofErr w:type="gramStart"/>
      <w:r w:rsidRPr="00EA3A1D">
        <w:rPr>
          <w:rFonts w:ascii="Times New Roman" w:eastAsia="Arial Unicode MS" w:hAnsi="Times New Roman" w:cs="Times New Roman"/>
          <w:kern w:val="1"/>
          <w:sz w:val="28"/>
          <w:szCs w:val="34"/>
        </w:rPr>
        <w:t>в</w:t>
      </w:r>
      <w:proofErr w:type="gramEnd"/>
      <w:r w:rsidRPr="00EA3A1D">
        <w:rPr>
          <w:rFonts w:ascii="Times New Roman" w:eastAsia="Arial Unicode MS" w:hAnsi="Times New Roman" w:cs="Times New Roman"/>
          <w:kern w:val="1"/>
          <w:sz w:val="28"/>
          <w:szCs w:val="34"/>
        </w:rPr>
        <w:t xml:space="preserve"> </w:t>
      </w:r>
      <w:proofErr w:type="spellStart"/>
      <w:r w:rsidRPr="00EA3A1D">
        <w:rPr>
          <w:rFonts w:ascii="Times New Roman" w:eastAsia="Arial Unicode MS" w:hAnsi="Times New Roman" w:cs="Times New Roman"/>
          <w:kern w:val="1"/>
          <w:sz w:val="28"/>
          <w:szCs w:val="34"/>
        </w:rPr>
        <w:t>Патрах</w:t>
      </w:r>
      <w:proofErr w:type="spellEnd"/>
      <w:r w:rsidRPr="00EA3A1D">
        <w:rPr>
          <w:rFonts w:ascii="Times New Roman" w:eastAsia="Arial Unicode MS" w:hAnsi="Times New Roman" w:cs="Times New Roman"/>
          <w:kern w:val="1"/>
          <w:sz w:val="28"/>
          <w:szCs w:val="34"/>
        </w:rPr>
        <w:t xml:space="preserve"> (5 побед!). Следует отметить, что до 1991 года на мировой арене российские гимнастки выступали в составе команды СССР и тоже становились чемпионками. </w:t>
      </w:r>
      <w:r w:rsidRPr="00EA3A1D">
        <w:rPr>
          <w:rFonts w:ascii="Times New Roman" w:eastAsia="Arial Unicode MS" w:hAnsi="Times New Roman" w:cs="Times New Roman"/>
          <w:kern w:val="1"/>
          <w:sz w:val="28"/>
          <w:szCs w:val="28"/>
        </w:rPr>
        <w:t xml:space="preserve">В 1967 году на первом чемпионате мира в Копенгагене победила шестерка гимнасток советского союза, следовательно, </w:t>
      </w:r>
      <w:proofErr w:type="gramStart"/>
      <w:r w:rsidRPr="00EA3A1D">
        <w:rPr>
          <w:rFonts w:ascii="Times New Roman" w:eastAsia="Arial Unicode MS" w:hAnsi="Times New Roman" w:cs="Times New Roman"/>
          <w:kern w:val="1"/>
          <w:sz w:val="28"/>
          <w:szCs w:val="28"/>
        </w:rPr>
        <w:t>наши</w:t>
      </w:r>
      <w:proofErr w:type="gramEnd"/>
      <w:r w:rsidRPr="00EA3A1D">
        <w:rPr>
          <w:rFonts w:ascii="Times New Roman" w:eastAsia="Arial Unicode MS" w:hAnsi="Times New Roman" w:cs="Times New Roman"/>
          <w:kern w:val="1"/>
          <w:sz w:val="28"/>
          <w:szCs w:val="28"/>
        </w:rPr>
        <w:t xml:space="preserve"> выступали на всех чемпионатах мира. С 1987 года соревнования по групповым упражнениям стали </w:t>
      </w:r>
      <w:proofErr w:type="spellStart"/>
      <w:r w:rsidRPr="00EA3A1D">
        <w:rPr>
          <w:rFonts w:ascii="Times New Roman" w:eastAsia="Arial Unicode MS" w:hAnsi="Times New Roman" w:cs="Times New Roman"/>
          <w:kern w:val="1"/>
          <w:sz w:val="28"/>
          <w:szCs w:val="28"/>
        </w:rPr>
        <w:t>многоборными</w:t>
      </w:r>
      <w:proofErr w:type="spellEnd"/>
      <w:r w:rsidRPr="00EA3A1D">
        <w:rPr>
          <w:rFonts w:ascii="Times New Roman" w:eastAsia="Arial Unicode MS" w:hAnsi="Times New Roman" w:cs="Times New Roman"/>
          <w:kern w:val="1"/>
          <w:sz w:val="28"/>
          <w:szCs w:val="28"/>
        </w:rPr>
        <w:t xml:space="preserve"> (два вида). В одном виде многоборья предусматривалось упражнение с 5-ю </w:t>
      </w:r>
      <w:r w:rsidRPr="00EA3A1D">
        <w:rPr>
          <w:rFonts w:ascii="Times New Roman" w:eastAsia="Arial Unicode MS" w:hAnsi="Times New Roman" w:cs="Times New Roman"/>
          <w:kern w:val="1"/>
          <w:sz w:val="28"/>
          <w:szCs w:val="28"/>
        </w:rPr>
        <w:lastRenderedPageBreak/>
        <w:t>одинаковыми предметами (скакалка, лента, мяч, обруч,</w:t>
      </w:r>
      <w:r w:rsidRPr="00EA3A1D">
        <w:rPr>
          <w:rFonts w:ascii="Times New Roman" w:eastAsia="Arial Unicode MS" w:hAnsi="Times New Roman" w:cs="Times New Roman"/>
          <w:color w:val="800000"/>
          <w:kern w:val="1"/>
          <w:sz w:val="28"/>
          <w:szCs w:val="28"/>
        </w:rPr>
        <w:t xml:space="preserve"> </w:t>
      </w:r>
      <w:r w:rsidRPr="00EA3A1D">
        <w:rPr>
          <w:rFonts w:ascii="Times New Roman" w:eastAsia="Arial Unicode MS" w:hAnsi="Times New Roman" w:cs="Times New Roman"/>
          <w:kern w:val="1"/>
          <w:sz w:val="28"/>
          <w:szCs w:val="28"/>
        </w:rPr>
        <w:t xml:space="preserve">булавы). Во втором упражнении: 2 + 3 предмета, например 3 ленты и 2 скакалки. Разыгрывались три комплекта медалей (за каждый предмет и многоборье). В 1996 году соревнования по групповым упражнениям входят в программу Олимпийских игр. </w:t>
      </w:r>
    </w:p>
    <w:p w:rsidR="00EA3A1D" w:rsidRPr="00EA3A1D" w:rsidRDefault="00EA3A1D" w:rsidP="00EA3A1D">
      <w:pPr>
        <w:widowControl w:val="0"/>
        <w:suppressAutoHyphens/>
        <w:spacing w:after="0" w:line="360" w:lineRule="auto"/>
        <w:ind w:left="360" w:hanging="76"/>
        <w:jc w:val="both"/>
        <w:rPr>
          <w:rFonts w:ascii="Times New Roman" w:eastAsia="Arial Unicode MS" w:hAnsi="Times New Roman" w:cs="Times New Roman"/>
          <w:kern w:val="1"/>
          <w:sz w:val="28"/>
          <w:szCs w:val="28"/>
        </w:rPr>
      </w:pPr>
      <w:r w:rsidRPr="00EA3A1D">
        <w:rPr>
          <w:rFonts w:ascii="Times New Roman" w:eastAsia="Arial Unicode MS" w:hAnsi="Times New Roman" w:cs="Times New Roman"/>
          <w:kern w:val="1"/>
          <w:sz w:val="28"/>
          <w:szCs w:val="28"/>
        </w:rPr>
        <w:t>По количественному составу изначально до 1996</w:t>
      </w:r>
      <w:r w:rsidRPr="00EA3A1D">
        <w:rPr>
          <w:rFonts w:ascii="Times New Roman" w:eastAsia="Arial Unicode MS" w:hAnsi="Times New Roman" w:cs="Times New Roman"/>
          <w:color w:val="800000"/>
          <w:kern w:val="1"/>
          <w:sz w:val="28"/>
          <w:szCs w:val="28"/>
        </w:rPr>
        <w:t xml:space="preserve"> </w:t>
      </w:r>
      <w:r w:rsidRPr="00EA3A1D">
        <w:rPr>
          <w:rFonts w:ascii="Times New Roman" w:eastAsia="Arial Unicode MS" w:hAnsi="Times New Roman" w:cs="Times New Roman"/>
          <w:kern w:val="1"/>
          <w:sz w:val="28"/>
          <w:szCs w:val="28"/>
        </w:rPr>
        <w:t>года, отличались требования:</w:t>
      </w:r>
    </w:p>
    <w:p w:rsidR="00EA3A1D" w:rsidRPr="00EA3A1D" w:rsidRDefault="00EA3A1D" w:rsidP="00EA3A1D">
      <w:pPr>
        <w:widowControl w:val="0"/>
        <w:numPr>
          <w:ilvl w:val="0"/>
          <w:numId w:val="21"/>
        </w:numPr>
        <w:suppressAutoHyphens/>
        <w:spacing w:after="0" w:line="360" w:lineRule="auto"/>
        <w:jc w:val="both"/>
        <w:rPr>
          <w:rFonts w:ascii="Times New Roman" w:eastAsia="Arial Unicode MS" w:hAnsi="Times New Roman" w:cs="Times New Roman"/>
          <w:kern w:val="1"/>
          <w:sz w:val="28"/>
          <w:szCs w:val="28"/>
        </w:rPr>
      </w:pPr>
      <w:r w:rsidRPr="00EA3A1D">
        <w:rPr>
          <w:rFonts w:ascii="Times New Roman" w:eastAsia="Arial Unicode MS" w:hAnsi="Times New Roman" w:cs="Times New Roman"/>
          <w:kern w:val="1"/>
          <w:sz w:val="28"/>
          <w:szCs w:val="28"/>
        </w:rPr>
        <w:t>по составу группы (6 участниц и 2 запасные);</w:t>
      </w:r>
    </w:p>
    <w:p w:rsidR="00EA3A1D" w:rsidRPr="00EA3A1D" w:rsidRDefault="00EA3A1D" w:rsidP="00EA3A1D">
      <w:pPr>
        <w:widowControl w:val="0"/>
        <w:numPr>
          <w:ilvl w:val="0"/>
          <w:numId w:val="21"/>
        </w:numPr>
        <w:suppressAutoHyphens/>
        <w:spacing w:after="0" w:line="360" w:lineRule="auto"/>
        <w:jc w:val="both"/>
        <w:rPr>
          <w:rFonts w:ascii="Times New Roman" w:eastAsia="Arial Unicode MS" w:hAnsi="Times New Roman" w:cs="Times New Roman"/>
          <w:kern w:val="1"/>
          <w:sz w:val="28"/>
          <w:szCs w:val="28"/>
        </w:rPr>
      </w:pPr>
      <w:r w:rsidRPr="00EA3A1D">
        <w:rPr>
          <w:rFonts w:ascii="Times New Roman" w:eastAsia="Arial Unicode MS" w:hAnsi="Times New Roman" w:cs="Times New Roman"/>
          <w:kern w:val="1"/>
          <w:sz w:val="28"/>
          <w:szCs w:val="28"/>
        </w:rPr>
        <w:t>по выбору предметов (скакалка, лента, мяч, обруч, булавы);</w:t>
      </w:r>
    </w:p>
    <w:p w:rsidR="00EA3A1D" w:rsidRPr="00EA3A1D" w:rsidRDefault="00EA3A1D" w:rsidP="00EA3A1D">
      <w:pPr>
        <w:widowControl w:val="0"/>
        <w:numPr>
          <w:ilvl w:val="0"/>
          <w:numId w:val="21"/>
        </w:numPr>
        <w:suppressAutoHyphens/>
        <w:spacing w:after="0" w:line="360" w:lineRule="auto"/>
        <w:jc w:val="both"/>
        <w:rPr>
          <w:rFonts w:ascii="Times New Roman" w:eastAsia="Arial Unicode MS" w:hAnsi="Times New Roman" w:cs="Times New Roman"/>
          <w:kern w:val="1"/>
          <w:sz w:val="28"/>
          <w:szCs w:val="28"/>
        </w:rPr>
      </w:pPr>
      <w:r w:rsidRPr="00EA3A1D">
        <w:rPr>
          <w:rFonts w:ascii="Times New Roman" w:eastAsia="Arial Unicode MS" w:hAnsi="Times New Roman" w:cs="Times New Roman"/>
          <w:kern w:val="1"/>
          <w:sz w:val="28"/>
          <w:szCs w:val="28"/>
        </w:rPr>
        <w:t>участие в полной программе групповых упражнений.</w:t>
      </w:r>
    </w:p>
    <w:p w:rsidR="00EA3A1D" w:rsidRPr="00EA3A1D" w:rsidRDefault="00EA3A1D" w:rsidP="00EA3A1D">
      <w:pPr>
        <w:widowControl w:val="0"/>
        <w:suppressAutoHyphens/>
        <w:spacing w:after="0" w:line="360" w:lineRule="auto"/>
        <w:ind w:firstLine="284"/>
        <w:jc w:val="both"/>
        <w:rPr>
          <w:rFonts w:ascii="Times New Roman" w:eastAsia="Arial Unicode MS" w:hAnsi="Times New Roman" w:cs="Times New Roman"/>
          <w:kern w:val="1"/>
          <w:sz w:val="28"/>
          <w:szCs w:val="28"/>
        </w:rPr>
      </w:pPr>
      <w:r w:rsidRPr="00EA3A1D">
        <w:rPr>
          <w:rFonts w:ascii="Times New Roman" w:eastAsia="Arial Unicode MS" w:hAnsi="Times New Roman" w:cs="Times New Roman"/>
          <w:kern w:val="1"/>
          <w:sz w:val="28"/>
          <w:szCs w:val="28"/>
        </w:rPr>
        <w:t xml:space="preserve">После включения группового упражнения в программу Олимпийских игр изменилось и количество гимнасток. С 1996 года каждое групповое упражнение должно обязательно выполняться 5 гимнастками. Группа, состоящая из иного количества гимнасток, не допускается. </w:t>
      </w:r>
    </w:p>
    <w:p w:rsidR="00EA3A1D" w:rsidRPr="00EA3A1D" w:rsidRDefault="00EA3A1D" w:rsidP="00EA3A1D">
      <w:pPr>
        <w:widowControl w:val="0"/>
        <w:tabs>
          <w:tab w:val="left" w:pos="360"/>
        </w:tabs>
        <w:suppressAutoHyphens/>
        <w:spacing w:after="0" w:line="360" w:lineRule="auto"/>
        <w:jc w:val="both"/>
        <w:rPr>
          <w:rFonts w:ascii="Times New Roman" w:eastAsia="Arial Unicode MS" w:hAnsi="Times New Roman" w:cs="Times New Roman"/>
          <w:kern w:val="1"/>
          <w:sz w:val="28"/>
          <w:szCs w:val="28"/>
        </w:rPr>
      </w:pPr>
      <w:r w:rsidRPr="00EA3A1D">
        <w:rPr>
          <w:rFonts w:ascii="Times New Roman" w:eastAsia="Arial Unicode MS" w:hAnsi="Times New Roman" w:cs="Times New Roman"/>
          <w:kern w:val="1"/>
          <w:sz w:val="28"/>
          <w:szCs w:val="28"/>
        </w:rPr>
        <w:t>Каждая федерация может заявить минимум 5 и максимум 6 гимнасток для участия в полной программе групповых упражнений (двоеборье и 2 финалах).</w:t>
      </w:r>
    </w:p>
    <w:p w:rsidR="00EA3A1D" w:rsidRPr="00EA3A1D" w:rsidRDefault="00EA3A1D" w:rsidP="00EA3A1D">
      <w:pPr>
        <w:widowControl w:val="0"/>
        <w:suppressAutoHyphens/>
        <w:spacing w:after="0" w:line="360" w:lineRule="auto"/>
        <w:jc w:val="both"/>
        <w:rPr>
          <w:rFonts w:ascii="Times New Roman" w:eastAsia="Arial Unicode MS" w:hAnsi="Times New Roman" w:cs="Times New Roman"/>
          <w:kern w:val="1"/>
          <w:sz w:val="28"/>
          <w:szCs w:val="28"/>
        </w:rPr>
      </w:pPr>
      <w:r w:rsidRPr="00EA3A1D">
        <w:rPr>
          <w:rFonts w:ascii="Times New Roman" w:eastAsia="Arial Unicode MS" w:hAnsi="Times New Roman" w:cs="Times New Roman"/>
          <w:kern w:val="1"/>
          <w:sz w:val="28"/>
          <w:szCs w:val="28"/>
        </w:rPr>
        <w:t>В том случае если заявлено 6 гимнасток, они могут:</w:t>
      </w:r>
    </w:p>
    <w:p w:rsidR="00EA3A1D" w:rsidRPr="00EA3A1D" w:rsidRDefault="00EA3A1D" w:rsidP="00EA3A1D">
      <w:pPr>
        <w:widowControl w:val="0"/>
        <w:numPr>
          <w:ilvl w:val="0"/>
          <w:numId w:val="22"/>
        </w:numPr>
        <w:suppressAutoHyphens/>
        <w:spacing w:after="0" w:line="360" w:lineRule="auto"/>
        <w:jc w:val="both"/>
        <w:rPr>
          <w:rFonts w:ascii="Times New Roman" w:eastAsia="Arial Unicode MS" w:hAnsi="Times New Roman" w:cs="Times New Roman"/>
          <w:kern w:val="1"/>
          <w:sz w:val="28"/>
          <w:szCs w:val="28"/>
        </w:rPr>
      </w:pPr>
      <w:r w:rsidRPr="00EA3A1D">
        <w:rPr>
          <w:rFonts w:ascii="Times New Roman" w:eastAsia="Arial Unicode MS" w:hAnsi="Times New Roman" w:cs="Times New Roman"/>
          <w:kern w:val="1"/>
          <w:sz w:val="28"/>
          <w:szCs w:val="28"/>
        </w:rPr>
        <w:t>участвовать в 2 упражнениях программы;</w:t>
      </w:r>
    </w:p>
    <w:p w:rsidR="00EA3A1D" w:rsidRPr="00EA3A1D" w:rsidRDefault="00EA3A1D" w:rsidP="00EA3A1D">
      <w:pPr>
        <w:widowControl w:val="0"/>
        <w:numPr>
          <w:ilvl w:val="0"/>
          <w:numId w:val="22"/>
        </w:numPr>
        <w:suppressAutoHyphens/>
        <w:spacing w:after="0" w:line="360" w:lineRule="auto"/>
        <w:jc w:val="both"/>
        <w:rPr>
          <w:rFonts w:ascii="Times New Roman" w:eastAsia="Arial Unicode MS" w:hAnsi="Times New Roman" w:cs="Times New Roman"/>
          <w:kern w:val="1"/>
          <w:sz w:val="28"/>
          <w:szCs w:val="28"/>
        </w:rPr>
      </w:pPr>
      <w:r w:rsidRPr="00EA3A1D">
        <w:rPr>
          <w:rFonts w:ascii="Times New Roman" w:eastAsia="Arial Unicode MS" w:hAnsi="Times New Roman" w:cs="Times New Roman"/>
          <w:kern w:val="1"/>
          <w:sz w:val="28"/>
          <w:szCs w:val="28"/>
        </w:rPr>
        <w:t>участвовать в одном упражнении и быть запасной в другом.</w:t>
      </w:r>
    </w:p>
    <w:p w:rsidR="00EA3A1D" w:rsidRPr="00EA3A1D" w:rsidRDefault="00EA3A1D" w:rsidP="00EA3A1D">
      <w:pPr>
        <w:widowControl w:val="0"/>
        <w:suppressAutoHyphens/>
        <w:spacing w:after="0" w:line="360" w:lineRule="auto"/>
        <w:ind w:firstLine="284"/>
        <w:jc w:val="both"/>
        <w:rPr>
          <w:rFonts w:ascii="Times New Roman" w:eastAsia="Arial Unicode MS" w:hAnsi="Times New Roman" w:cs="Times New Roman"/>
          <w:kern w:val="1"/>
          <w:sz w:val="28"/>
          <w:szCs w:val="34"/>
        </w:rPr>
      </w:pPr>
      <w:r w:rsidRPr="00EA3A1D">
        <w:rPr>
          <w:rFonts w:ascii="Times New Roman" w:eastAsia="Arial Unicode MS" w:hAnsi="Times New Roman" w:cs="Times New Roman"/>
          <w:kern w:val="1"/>
          <w:sz w:val="28"/>
          <w:szCs w:val="28"/>
        </w:rPr>
        <w:t xml:space="preserve"> В первые годы соревнования по групповым упражнениям проходило в острейшем соперничестве советских и болгарских гимнасток. С 1992 года, после распада СССР и социалистического лагеря, основными соперниками России стали команды Испании, Греции, Украины и Болгарии. А на данном этапе развития художественной гимнастики (по результатам чемпионат мира 2009 года) основные соперники команды России стали Италия и Белоруссия.</w:t>
      </w:r>
      <w:r w:rsidRPr="00EA3A1D">
        <w:rPr>
          <w:rFonts w:ascii="Times New Roman" w:eastAsia="Arial Unicode MS" w:hAnsi="Times New Roman" w:cs="Times New Roman"/>
          <w:kern w:val="1"/>
          <w:sz w:val="28"/>
          <w:szCs w:val="34"/>
        </w:rPr>
        <w:t xml:space="preserve"> </w:t>
      </w:r>
    </w:p>
    <w:p w:rsidR="00EA3A1D" w:rsidRPr="00EA3A1D" w:rsidRDefault="00EA3A1D" w:rsidP="00EA3A1D">
      <w:pPr>
        <w:widowControl w:val="0"/>
        <w:suppressAutoHyphens/>
        <w:spacing w:after="0" w:line="360" w:lineRule="auto"/>
        <w:ind w:firstLine="284"/>
        <w:jc w:val="both"/>
        <w:rPr>
          <w:rFonts w:ascii="Times New Roman" w:eastAsia="Arial Unicode MS" w:hAnsi="Times New Roman" w:cs="Times New Roman"/>
          <w:kern w:val="1"/>
          <w:sz w:val="28"/>
          <w:szCs w:val="34"/>
        </w:rPr>
      </w:pPr>
      <w:r w:rsidRPr="00EA3A1D">
        <w:rPr>
          <w:rFonts w:ascii="Times New Roman" w:eastAsia="Arial Unicode MS" w:hAnsi="Times New Roman" w:cs="Times New Roman"/>
          <w:kern w:val="1"/>
          <w:sz w:val="28"/>
          <w:szCs w:val="34"/>
        </w:rPr>
        <w:t xml:space="preserve"> В 2009 году состоялся 29-й чемпионат мира по художественной гимнастике в Японии, где российские гимнастки в очередной раз показали миру своё мастерство, вновь доказав, что они достойны, защищать честь своей страны. Абсолютный результат показала олимпийская чемпионка </w:t>
      </w:r>
      <w:r w:rsidRPr="00EA3A1D">
        <w:rPr>
          <w:rFonts w:ascii="Times New Roman" w:eastAsia="Arial Unicode MS" w:hAnsi="Times New Roman" w:cs="Times New Roman"/>
          <w:kern w:val="1"/>
          <w:sz w:val="28"/>
          <w:szCs w:val="34"/>
        </w:rPr>
        <w:lastRenderedPageBreak/>
        <w:t xml:space="preserve">Пекина Евгения </w:t>
      </w:r>
      <w:proofErr w:type="spellStart"/>
      <w:r w:rsidRPr="00EA3A1D">
        <w:rPr>
          <w:rFonts w:ascii="Times New Roman" w:eastAsia="Arial Unicode MS" w:hAnsi="Times New Roman" w:cs="Times New Roman"/>
          <w:kern w:val="1"/>
          <w:sz w:val="28"/>
          <w:szCs w:val="34"/>
        </w:rPr>
        <w:t>Канаева</w:t>
      </w:r>
      <w:proofErr w:type="spellEnd"/>
      <w:r w:rsidRPr="00EA3A1D">
        <w:rPr>
          <w:rFonts w:ascii="Times New Roman" w:eastAsia="Arial Unicode MS" w:hAnsi="Times New Roman" w:cs="Times New Roman"/>
          <w:kern w:val="1"/>
          <w:sz w:val="28"/>
          <w:szCs w:val="34"/>
        </w:rPr>
        <w:t xml:space="preserve">, заработавшая пять золотых медалей из пяти возможных в личных финалах и золотую медаль в командном финале. К положительным итогам выступлений российских гимнасток на чемпионате мира, несомненно, можно отнести третье командное место в групповых упражнениях, но очевидно, такой результат выступления в групповых упражнениях, даёт почву для размышлений корпуса специалистов. В чём мы уступаем? В тактике, исполнительском мастерстве, артистичности, сложности? Или другие причины? </w:t>
      </w:r>
    </w:p>
    <w:p w:rsidR="00EA3A1D" w:rsidRPr="00EA3A1D" w:rsidRDefault="00EA3A1D" w:rsidP="00EA3A1D">
      <w:pPr>
        <w:widowControl w:val="0"/>
        <w:suppressAutoHyphens/>
        <w:spacing w:after="0" w:line="360" w:lineRule="auto"/>
        <w:ind w:firstLine="284"/>
        <w:jc w:val="both"/>
        <w:rPr>
          <w:rFonts w:ascii="Times New Roman" w:eastAsia="Arial Unicode MS" w:hAnsi="Times New Roman" w:cs="Times New Roman"/>
          <w:kern w:val="1"/>
          <w:sz w:val="28"/>
          <w:szCs w:val="34"/>
        </w:rPr>
      </w:pPr>
      <w:r w:rsidRPr="00EA3A1D">
        <w:rPr>
          <w:rFonts w:ascii="Times New Roman" w:eastAsia="Arial Unicode MS" w:hAnsi="Times New Roman" w:cs="Times New Roman"/>
          <w:kern w:val="1"/>
          <w:sz w:val="28"/>
          <w:szCs w:val="34"/>
        </w:rPr>
        <w:t xml:space="preserve">Согласно правилам соревнований, исполнение упражнений в художественной гимнастике оценивается с учетом целого ряда требований: высокой, отточенной техники; широкой амплитуды; полного сочетания движений с музыкой; разносторонней подготовленности; пластичности, </w:t>
      </w:r>
      <w:proofErr w:type="spellStart"/>
      <w:r w:rsidRPr="00EA3A1D">
        <w:rPr>
          <w:rFonts w:ascii="Times New Roman" w:eastAsia="Arial Unicode MS" w:hAnsi="Times New Roman" w:cs="Times New Roman"/>
          <w:kern w:val="1"/>
          <w:sz w:val="28"/>
          <w:szCs w:val="34"/>
        </w:rPr>
        <w:t>танцевальности</w:t>
      </w:r>
      <w:proofErr w:type="spellEnd"/>
      <w:r w:rsidRPr="00EA3A1D">
        <w:rPr>
          <w:rFonts w:ascii="Times New Roman" w:eastAsia="Arial Unicode MS" w:hAnsi="Times New Roman" w:cs="Times New Roman"/>
          <w:kern w:val="1"/>
          <w:sz w:val="28"/>
          <w:szCs w:val="34"/>
        </w:rPr>
        <w:t>, изящества, непринужденности; выразительности и элегантности. Кроме того, к упражнениям предъявляются следующие требования: оригинальность, творческая выдумка, соответствие характеру музыкального произведения, эмоциональность.</w:t>
      </w:r>
    </w:p>
    <w:p w:rsidR="00EA3A1D" w:rsidRPr="00EA3A1D" w:rsidRDefault="00EA3A1D" w:rsidP="00EA3A1D">
      <w:pPr>
        <w:widowControl w:val="0"/>
        <w:suppressAutoHyphens/>
        <w:spacing w:after="0" w:line="360" w:lineRule="auto"/>
        <w:jc w:val="both"/>
        <w:rPr>
          <w:rFonts w:ascii="Times New Roman" w:eastAsia="Arial Unicode MS" w:hAnsi="Times New Roman" w:cs="Times New Roman"/>
          <w:kern w:val="1"/>
          <w:sz w:val="28"/>
          <w:szCs w:val="28"/>
        </w:rPr>
      </w:pPr>
      <w:r w:rsidRPr="00EA3A1D">
        <w:rPr>
          <w:rFonts w:ascii="Times New Roman" w:eastAsia="Arial Unicode MS" w:hAnsi="Times New Roman" w:cs="Times New Roman"/>
          <w:kern w:val="1"/>
          <w:sz w:val="28"/>
          <w:szCs w:val="28"/>
        </w:rPr>
        <w:t xml:space="preserve">Прежде чем рассматривать и анализировать результаты выступления команды России на Чемпионате мира 2009 года, следует упомянуть о критериях оценки за выступление согласно правилам соревнований. Правила соревнований меняются раз в 4 года, после Олимпийских игр: следовательно, с 2001-2004, 2005-2008, и новые с 2009-2012 года. </w:t>
      </w:r>
      <w:r w:rsidRPr="00EA3A1D">
        <w:rPr>
          <w:rFonts w:ascii="Times New Roman" w:eastAsia="Arial Unicode MS" w:hAnsi="Times New Roman" w:cs="Times New Roman"/>
          <w:bCs/>
          <w:kern w:val="1"/>
          <w:sz w:val="28"/>
          <w:szCs w:val="28"/>
        </w:rPr>
        <w:t>В</w:t>
      </w:r>
      <w:r w:rsidRPr="00EA3A1D">
        <w:rPr>
          <w:rFonts w:ascii="Times New Roman" w:eastAsia="Arial Unicode MS" w:hAnsi="Times New Roman" w:cs="Times New Roman"/>
          <w:kern w:val="1"/>
          <w:sz w:val="28"/>
          <w:szCs w:val="28"/>
        </w:rPr>
        <w:t xml:space="preserve"> постоянно обновляющихся правилах отражается тенденция развития вида спорта, и, в первую очередь, рост трудности произвольных упражнений. В групповых упражнениях оценивается:</w:t>
      </w:r>
    </w:p>
    <w:p w:rsidR="00EA3A1D" w:rsidRPr="00EA3A1D" w:rsidRDefault="00EA3A1D" w:rsidP="00EA3A1D">
      <w:pPr>
        <w:widowControl w:val="0"/>
        <w:numPr>
          <w:ilvl w:val="0"/>
          <w:numId w:val="20"/>
        </w:numPr>
        <w:suppressAutoHyphens/>
        <w:spacing w:after="0" w:line="360" w:lineRule="auto"/>
        <w:jc w:val="both"/>
        <w:rPr>
          <w:rFonts w:ascii="Times New Roman" w:eastAsia="Arial Unicode MS" w:hAnsi="Times New Roman" w:cs="Times New Roman"/>
          <w:kern w:val="1"/>
          <w:sz w:val="28"/>
          <w:szCs w:val="28"/>
        </w:rPr>
      </w:pPr>
      <w:r w:rsidRPr="00EA3A1D">
        <w:rPr>
          <w:rFonts w:ascii="Times New Roman" w:eastAsia="Arial Unicode MS" w:hAnsi="Times New Roman" w:cs="Times New Roman"/>
          <w:kern w:val="1"/>
          <w:sz w:val="28"/>
          <w:szCs w:val="28"/>
        </w:rPr>
        <w:t xml:space="preserve"> трудность (трудность тела – </w:t>
      </w:r>
      <w:r w:rsidRPr="00EA3A1D">
        <w:rPr>
          <w:rFonts w:ascii="Times New Roman" w:eastAsia="Arial Unicode MS" w:hAnsi="Times New Roman" w:cs="Times New Roman"/>
          <w:kern w:val="1"/>
          <w:sz w:val="28"/>
          <w:szCs w:val="28"/>
          <w:lang w:val="en-US"/>
        </w:rPr>
        <w:t>D</w:t>
      </w:r>
      <w:r w:rsidRPr="00EA3A1D">
        <w:rPr>
          <w:rFonts w:ascii="Times New Roman" w:eastAsia="Arial Unicode MS" w:hAnsi="Times New Roman" w:cs="Times New Roman"/>
          <w:kern w:val="1"/>
          <w:sz w:val="28"/>
          <w:szCs w:val="28"/>
        </w:rPr>
        <w:t xml:space="preserve"> 1, трудность предмета – D 2);</w:t>
      </w:r>
    </w:p>
    <w:p w:rsidR="00EA3A1D" w:rsidRPr="00EA3A1D" w:rsidRDefault="00EA3A1D" w:rsidP="00EA3A1D">
      <w:pPr>
        <w:widowControl w:val="0"/>
        <w:numPr>
          <w:ilvl w:val="0"/>
          <w:numId w:val="20"/>
        </w:numPr>
        <w:suppressAutoHyphens/>
        <w:spacing w:after="0" w:line="360" w:lineRule="auto"/>
        <w:jc w:val="both"/>
        <w:rPr>
          <w:rFonts w:ascii="Times New Roman" w:eastAsia="Arial Unicode MS" w:hAnsi="Times New Roman" w:cs="Times New Roman"/>
          <w:kern w:val="1"/>
          <w:sz w:val="28"/>
          <w:szCs w:val="28"/>
        </w:rPr>
      </w:pPr>
      <w:r w:rsidRPr="00EA3A1D">
        <w:rPr>
          <w:rFonts w:ascii="Times New Roman" w:eastAsia="Arial Unicode MS" w:hAnsi="Times New Roman" w:cs="Times New Roman"/>
          <w:kern w:val="1"/>
          <w:sz w:val="28"/>
          <w:szCs w:val="28"/>
        </w:rPr>
        <w:t>артистизм (А);</w:t>
      </w:r>
    </w:p>
    <w:p w:rsidR="00EA3A1D" w:rsidRPr="00EA3A1D" w:rsidRDefault="00EA3A1D" w:rsidP="00EA3A1D">
      <w:pPr>
        <w:widowControl w:val="0"/>
        <w:numPr>
          <w:ilvl w:val="0"/>
          <w:numId w:val="20"/>
        </w:numPr>
        <w:suppressAutoHyphens/>
        <w:spacing w:after="0" w:line="360" w:lineRule="auto"/>
        <w:jc w:val="both"/>
        <w:rPr>
          <w:rFonts w:ascii="Times New Roman" w:eastAsia="Arial Unicode MS" w:hAnsi="Times New Roman" w:cs="Times New Roman"/>
          <w:kern w:val="1"/>
          <w:sz w:val="28"/>
          <w:szCs w:val="28"/>
        </w:rPr>
      </w:pPr>
      <w:r w:rsidRPr="00EA3A1D">
        <w:rPr>
          <w:rFonts w:ascii="Times New Roman" w:eastAsia="Arial Unicode MS" w:hAnsi="Times New Roman" w:cs="Times New Roman"/>
          <w:kern w:val="1"/>
          <w:sz w:val="28"/>
          <w:szCs w:val="28"/>
        </w:rPr>
        <w:t>исполнение (Е).</w:t>
      </w:r>
    </w:p>
    <w:p w:rsidR="00EA3A1D" w:rsidRPr="00EA3A1D" w:rsidRDefault="00EA3A1D" w:rsidP="00EA3A1D">
      <w:pPr>
        <w:widowControl w:val="0"/>
        <w:tabs>
          <w:tab w:val="left" w:pos="360"/>
        </w:tabs>
        <w:suppressAutoHyphens/>
        <w:spacing w:after="0" w:line="360" w:lineRule="auto"/>
        <w:ind w:firstLine="284"/>
        <w:jc w:val="both"/>
        <w:rPr>
          <w:rFonts w:ascii="Times New Roman" w:eastAsia="Arial Unicode MS" w:hAnsi="Times New Roman" w:cs="Times New Roman"/>
          <w:kern w:val="1"/>
          <w:sz w:val="28"/>
          <w:szCs w:val="28"/>
        </w:rPr>
      </w:pPr>
      <w:r w:rsidRPr="00EA3A1D">
        <w:rPr>
          <w:rFonts w:ascii="Times New Roman" w:eastAsia="Arial Unicode MS" w:hAnsi="Times New Roman" w:cs="Times New Roman"/>
          <w:kern w:val="1"/>
          <w:sz w:val="28"/>
          <w:szCs w:val="28"/>
        </w:rPr>
        <w:t xml:space="preserve"> Основная задача, возлагаемая на артистическую составляющую упражнения, состоит в том, чтобы донести до зрителей эмоции и выразить идею, используя следующие три аспекта: музыкальное сопровождение, </w:t>
      </w:r>
      <w:r w:rsidRPr="00EA3A1D">
        <w:rPr>
          <w:rFonts w:ascii="Times New Roman" w:eastAsia="Arial Unicode MS" w:hAnsi="Times New Roman" w:cs="Times New Roman"/>
          <w:kern w:val="1"/>
          <w:sz w:val="28"/>
          <w:szCs w:val="28"/>
        </w:rPr>
        <w:lastRenderedPageBreak/>
        <w:t>художественный образ и пластическую выразительность (хореография). Артистизм оценивается максимум в 10,00 баллов.</w:t>
      </w:r>
    </w:p>
    <w:p w:rsidR="00EA3A1D" w:rsidRPr="00EA3A1D" w:rsidRDefault="00EA3A1D" w:rsidP="00EA3A1D">
      <w:pPr>
        <w:widowControl w:val="0"/>
        <w:tabs>
          <w:tab w:val="left" w:pos="360"/>
        </w:tabs>
        <w:suppressAutoHyphens/>
        <w:spacing w:after="0" w:line="360" w:lineRule="auto"/>
        <w:ind w:firstLine="284"/>
        <w:jc w:val="both"/>
        <w:rPr>
          <w:rFonts w:ascii="Times New Roman" w:eastAsia="Arial Unicode MS" w:hAnsi="Times New Roman" w:cs="Times New Roman"/>
          <w:kern w:val="1"/>
          <w:sz w:val="28"/>
          <w:szCs w:val="28"/>
        </w:rPr>
      </w:pPr>
      <w:r w:rsidRPr="00EA3A1D">
        <w:rPr>
          <w:rFonts w:ascii="Times New Roman" w:eastAsia="Arial Unicode MS" w:hAnsi="Times New Roman" w:cs="Times New Roman"/>
          <w:kern w:val="1"/>
          <w:sz w:val="28"/>
          <w:szCs w:val="28"/>
        </w:rPr>
        <w:t xml:space="preserve"> Долгое время прогресс художественной гимнастики определяло острейшее соперничество двух школ — советской и болгарской. Оно привело к фантастическому росту уровня сложности и мастерства гимнасток. Но в последнее время конкуренция возросла среди гимнасток многих других стран.</w:t>
      </w:r>
    </w:p>
    <w:p w:rsidR="00EA3A1D" w:rsidRPr="00EA3A1D" w:rsidRDefault="00EA3A1D" w:rsidP="00EA3A1D">
      <w:pPr>
        <w:widowControl w:val="0"/>
        <w:tabs>
          <w:tab w:val="left" w:pos="360"/>
        </w:tabs>
        <w:suppressAutoHyphens/>
        <w:spacing w:after="0" w:line="360" w:lineRule="auto"/>
        <w:ind w:firstLine="284"/>
        <w:jc w:val="both"/>
        <w:rPr>
          <w:rFonts w:ascii="Times New Roman" w:eastAsia="Arial Unicode MS" w:hAnsi="Times New Roman" w:cs="Times New Roman"/>
          <w:kern w:val="1"/>
          <w:sz w:val="28"/>
          <w:szCs w:val="28"/>
        </w:rPr>
      </w:pPr>
      <w:r w:rsidRPr="00EA3A1D">
        <w:rPr>
          <w:rFonts w:ascii="Times New Roman" w:eastAsia="Arial Unicode MS" w:hAnsi="Times New Roman" w:cs="Times New Roman"/>
          <w:kern w:val="1"/>
          <w:sz w:val="28"/>
          <w:szCs w:val="28"/>
        </w:rPr>
        <w:t>По мнению Быстровой И. В. (2001г), в развитии художественной гимнастики последнего десятилетия отличается преобладанием технической сложности над художественностью. Рост технической сложности заставил исключать из композиции элементы национальной культуры, танца. Большая часть времени стала уходить на отработку трюков с предметами.</w:t>
      </w:r>
    </w:p>
    <w:p w:rsidR="00EA3A1D" w:rsidRPr="00EA3A1D" w:rsidRDefault="00EA3A1D" w:rsidP="00EA3A1D">
      <w:pPr>
        <w:widowControl w:val="0"/>
        <w:suppressAutoHyphens/>
        <w:spacing w:after="0" w:line="360" w:lineRule="auto"/>
        <w:ind w:firstLine="284"/>
        <w:jc w:val="both"/>
        <w:rPr>
          <w:rFonts w:ascii="Times New Roman" w:eastAsia="Arial Unicode MS" w:hAnsi="Times New Roman" w:cs="Times New Roman"/>
          <w:kern w:val="1"/>
          <w:sz w:val="28"/>
          <w:szCs w:val="28"/>
        </w:rPr>
      </w:pPr>
      <w:r w:rsidRPr="00EA3A1D">
        <w:rPr>
          <w:rFonts w:ascii="Times New Roman" w:eastAsia="Arial Unicode MS" w:hAnsi="Times New Roman" w:cs="Times New Roman"/>
          <w:kern w:val="1"/>
          <w:sz w:val="28"/>
          <w:szCs w:val="28"/>
        </w:rPr>
        <w:t xml:space="preserve">В групповом виде соревнований, обязательными элементами являются: 14 трудностей, 6 из них переброски и 3 риска (риск может выполняться как с броском, так и без него). «Риском» в художественной гимнастике являются элементы повышенной сложности. Оценка за исполнение максимальная 10 баллов, далее судьи производят сбавки участницам за допущенные ошибки. </w:t>
      </w:r>
    </w:p>
    <w:p w:rsidR="00EA3A1D" w:rsidRPr="00EA3A1D" w:rsidRDefault="00EA3A1D" w:rsidP="00EA3A1D">
      <w:pPr>
        <w:widowControl w:val="0"/>
        <w:suppressAutoHyphens/>
        <w:spacing w:after="0" w:line="360" w:lineRule="auto"/>
        <w:ind w:firstLine="284"/>
        <w:jc w:val="both"/>
        <w:rPr>
          <w:rFonts w:ascii="Times New Roman" w:eastAsia="Arial Unicode MS" w:hAnsi="Times New Roman" w:cs="Times New Roman"/>
          <w:kern w:val="1"/>
          <w:sz w:val="28"/>
          <w:szCs w:val="34"/>
        </w:rPr>
      </w:pPr>
      <w:r w:rsidRPr="00EA3A1D">
        <w:rPr>
          <w:rFonts w:ascii="Times New Roman" w:eastAsia="Arial Unicode MS" w:hAnsi="Times New Roman" w:cs="Times New Roman"/>
          <w:kern w:val="1"/>
          <w:sz w:val="28"/>
          <w:szCs w:val="34"/>
        </w:rPr>
        <w:t>Наши</w:t>
      </w:r>
      <w:r w:rsidRPr="00EA3A1D">
        <w:rPr>
          <w:rFonts w:ascii="Times New Roman" w:eastAsia="Arial Unicode MS" w:hAnsi="Times New Roman" w:cs="Times New Roman"/>
          <w:color w:val="800000"/>
          <w:kern w:val="1"/>
          <w:sz w:val="28"/>
          <w:szCs w:val="34"/>
        </w:rPr>
        <w:t xml:space="preserve"> </w:t>
      </w:r>
      <w:r w:rsidRPr="00EA3A1D">
        <w:rPr>
          <w:rFonts w:ascii="Times New Roman" w:eastAsia="Arial Unicode MS" w:hAnsi="Times New Roman" w:cs="Times New Roman"/>
          <w:kern w:val="1"/>
          <w:sz w:val="28"/>
          <w:szCs w:val="34"/>
        </w:rPr>
        <w:t xml:space="preserve">девушки стали сильнейшими в упражнениях с пятью обручами (27,700), серебро завоевала команда Италии (27,275) и бронзу — Белоруссия с результатом - 27,225. Но в многоборье наши девушки, к сожалению, стали только третьими. </w:t>
      </w:r>
    </w:p>
    <w:p w:rsidR="00EA3A1D" w:rsidRPr="00EA3A1D" w:rsidRDefault="00EA3A1D" w:rsidP="00EA3A1D">
      <w:pPr>
        <w:widowControl w:val="0"/>
        <w:suppressAutoHyphens/>
        <w:spacing w:after="0" w:line="360" w:lineRule="auto"/>
        <w:jc w:val="right"/>
        <w:rPr>
          <w:rFonts w:ascii="Times New Roman" w:eastAsia="Arial Unicode MS" w:hAnsi="Times New Roman" w:cs="Times New Roman"/>
          <w:kern w:val="1"/>
          <w:sz w:val="28"/>
          <w:szCs w:val="34"/>
        </w:rPr>
      </w:pPr>
      <w:r w:rsidRPr="00EA3A1D">
        <w:rPr>
          <w:rFonts w:ascii="Times New Roman" w:eastAsia="Arial Unicode MS" w:hAnsi="Times New Roman" w:cs="Times New Roman"/>
          <w:kern w:val="1"/>
          <w:sz w:val="28"/>
          <w:szCs w:val="34"/>
        </w:rPr>
        <w:t>Таблица 1.</w:t>
      </w:r>
    </w:p>
    <w:p w:rsidR="00EA3A1D" w:rsidRPr="00EA3A1D" w:rsidRDefault="00EA3A1D" w:rsidP="00EA3A1D">
      <w:pPr>
        <w:widowControl w:val="0"/>
        <w:suppressAutoHyphens/>
        <w:spacing w:after="0" w:line="360" w:lineRule="auto"/>
        <w:jc w:val="center"/>
        <w:rPr>
          <w:rFonts w:ascii="Times New Roman" w:eastAsia="Arial Unicode MS" w:hAnsi="Times New Roman" w:cs="Times New Roman"/>
          <w:b/>
          <w:kern w:val="1"/>
          <w:sz w:val="28"/>
          <w:szCs w:val="34"/>
        </w:rPr>
      </w:pPr>
      <w:r w:rsidRPr="00EA3A1D">
        <w:rPr>
          <w:rFonts w:ascii="Times New Roman" w:eastAsia="Arial Unicode MS" w:hAnsi="Times New Roman" w:cs="Times New Roman"/>
          <w:b/>
          <w:kern w:val="1"/>
          <w:sz w:val="28"/>
          <w:szCs w:val="34"/>
        </w:rPr>
        <w:t xml:space="preserve"> Результаты многоборья в групповых упражнениях.</w:t>
      </w:r>
    </w:p>
    <w:tbl>
      <w:tblPr>
        <w:tblW w:w="7938" w:type="dxa"/>
        <w:tblInd w:w="55" w:type="dxa"/>
        <w:tblLayout w:type="fixed"/>
        <w:tblCellMar>
          <w:top w:w="55" w:type="dxa"/>
          <w:left w:w="55" w:type="dxa"/>
          <w:bottom w:w="55" w:type="dxa"/>
          <w:right w:w="55" w:type="dxa"/>
        </w:tblCellMar>
        <w:tblLook w:val="0000" w:firstRow="0" w:lastRow="0" w:firstColumn="0" w:lastColumn="0" w:noHBand="0" w:noVBand="0"/>
      </w:tblPr>
      <w:tblGrid>
        <w:gridCol w:w="2410"/>
        <w:gridCol w:w="2977"/>
        <w:gridCol w:w="2551"/>
      </w:tblGrid>
      <w:tr w:rsidR="00EA3A1D" w:rsidRPr="00EA3A1D" w:rsidTr="00E5493D">
        <w:tc>
          <w:tcPr>
            <w:tcW w:w="2410" w:type="dxa"/>
            <w:tcBorders>
              <w:top w:val="single" w:sz="1" w:space="0" w:color="000000"/>
              <w:left w:val="single" w:sz="1" w:space="0" w:color="000000"/>
              <w:bottom w:val="single" w:sz="1" w:space="0" w:color="000000"/>
            </w:tcBorders>
          </w:tcPr>
          <w:p w:rsidR="00EA3A1D" w:rsidRPr="00EA3A1D" w:rsidRDefault="00EA3A1D" w:rsidP="00EA3A1D">
            <w:pPr>
              <w:widowControl w:val="0"/>
              <w:suppressLineNumbers/>
              <w:suppressAutoHyphens/>
              <w:snapToGrid w:val="0"/>
              <w:spacing w:after="0" w:line="360" w:lineRule="auto"/>
              <w:jc w:val="center"/>
              <w:rPr>
                <w:rFonts w:ascii="Times New Roman" w:eastAsia="Arial Unicode MS" w:hAnsi="Times New Roman" w:cs="Times New Roman"/>
                <w:b/>
                <w:kern w:val="1"/>
                <w:sz w:val="24"/>
                <w:szCs w:val="24"/>
              </w:rPr>
            </w:pPr>
            <w:r w:rsidRPr="00EA3A1D">
              <w:rPr>
                <w:rFonts w:ascii="Times New Roman" w:eastAsia="Arial Unicode MS" w:hAnsi="Times New Roman" w:cs="Times New Roman"/>
                <w:b/>
                <w:kern w:val="1"/>
                <w:sz w:val="24"/>
                <w:szCs w:val="24"/>
              </w:rPr>
              <w:t>Место</w:t>
            </w:r>
          </w:p>
        </w:tc>
        <w:tc>
          <w:tcPr>
            <w:tcW w:w="2977" w:type="dxa"/>
            <w:tcBorders>
              <w:top w:val="single" w:sz="1" w:space="0" w:color="000000"/>
              <w:left w:val="single" w:sz="1" w:space="0" w:color="000000"/>
              <w:bottom w:val="single" w:sz="1" w:space="0" w:color="000000"/>
            </w:tcBorders>
          </w:tcPr>
          <w:p w:rsidR="00EA3A1D" w:rsidRPr="00EA3A1D" w:rsidRDefault="00EA3A1D" w:rsidP="00EA3A1D">
            <w:pPr>
              <w:widowControl w:val="0"/>
              <w:suppressLineNumbers/>
              <w:suppressAutoHyphens/>
              <w:snapToGrid w:val="0"/>
              <w:spacing w:after="0" w:line="360" w:lineRule="auto"/>
              <w:jc w:val="center"/>
              <w:rPr>
                <w:rFonts w:ascii="Times New Roman" w:eastAsia="Arial Unicode MS" w:hAnsi="Times New Roman" w:cs="Times New Roman"/>
                <w:b/>
                <w:kern w:val="1"/>
                <w:sz w:val="24"/>
                <w:szCs w:val="24"/>
              </w:rPr>
            </w:pPr>
            <w:r w:rsidRPr="00EA3A1D">
              <w:rPr>
                <w:rFonts w:ascii="Times New Roman" w:eastAsia="Arial Unicode MS" w:hAnsi="Times New Roman" w:cs="Times New Roman"/>
                <w:b/>
                <w:kern w:val="1"/>
                <w:sz w:val="24"/>
                <w:szCs w:val="24"/>
              </w:rPr>
              <w:t>Команда</w:t>
            </w:r>
          </w:p>
        </w:tc>
        <w:tc>
          <w:tcPr>
            <w:tcW w:w="2551" w:type="dxa"/>
            <w:tcBorders>
              <w:top w:val="single" w:sz="1" w:space="0" w:color="000000"/>
              <w:left w:val="single" w:sz="1" w:space="0" w:color="000000"/>
              <w:bottom w:val="single" w:sz="1" w:space="0" w:color="000000"/>
              <w:right w:val="single" w:sz="1" w:space="0" w:color="000000"/>
            </w:tcBorders>
          </w:tcPr>
          <w:p w:rsidR="00EA3A1D" w:rsidRPr="00EA3A1D" w:rsidRDefault="00EA3A1D" w:rsidP="00EA3A1D">
            <w:pPr>
              <w:widowControl w:val="0"/>
              <w:suppressLineNumbers/>
              <w:suppressAutoHyphens/>
              <w:snapToGrid w:val="0"/>
              <w:spacing w:after="0" w:line="360" w:lineRule="auto"/>
              <w:jc w:val="center"/>
              <w:rPr>
                <w:rFonts w:ascii="Times New Roman" w:eastAsia="Arial Unicode MS" w:hAnsi="Times New Roman" w:cs="Times New Roman"/>
                <w:b/>
                <w:kern w:val="1"/>
                <w:sz w:val="24"/>
                <w:szCs w:val="24"/>
              </w:rPr>
            </w:pPr>
            <w:r w:rsidRPr="00EA3A1D">
              <w:rPr>
                <w:rFonts w:ascii="Times New Roman" w:eastAsia="Arial Unicode MS" w:hAnsi="Times New Roman" w:cs="Times New Roman"/>
                <w:b/>
                <w:kern w:val="1"/>
                <w:sz w:val="24"/>
                <w:szCs w:val="24"/>
              </w:rPr>
              <w:t>Сумма балов</w:t>
            </w:r>
          </w:p>
        </w:tc>
      </w:tr>
      <w:tr w:rsidR="00EA3A1D" w:rsidRPr="00EA3A1D" w:rsidTr="00E5493D">
        <w:tc>
          <w:tcPr>
            <w:tcW w:w="2410" w:type="dxa"/>
            <w:tcBorders>
              <w:left w:val="single" w:sz="1" w:space="0" w:color="000000"/>
              <w:bottom w:val="single" w:sz="1" w:space="0" w:color="000000"/>
            </w:tcBorders>
          </w:tcPr>
          <w:p w:rsidR="00EA3A1D" w:rsidRPr="00EA3A1D" w:rsidRDefault="00EA3A1D" w:rsidP="00EA3A1D">
            <w:pPr>
              <w:widowControl w:val="0"/>
              <w:suppressLineNumbers/>
              <w:suppressAutoHyphens/>
              <w:snapToGrid w:val="0"/>
              <w:spacing w:after="0" w:line="360" w:lineRule="auto"/>
              <w:jc w:val="center"/>
              <w:rPr>
                <w:rFonts w:ascii="Times New Roman" w:eastAsia="Arial Unicode MS" w:hAnsi="Times New Roman" w:cs="Times New Roman"/>
                <w:kern w:val="1"/>
                <w:sz w:val="24"/>
                <w:szCs w:val="24"/>
              </w:rPr>
            </w:pPr>
            <w:r w:rsidRPr="00EA3A1D">
              <w:rPr>
                <w:rFonts w:ascii="Times New Roman" w:eastAsia="Arial Unicode MS" w:hAnsi="Times New Roman" w:cs="Times New Roman"/>
                <w:kern w:val="1"/>
                <w:sz w:val="24"/>
                <w:szCs w:val="24"/>
              </w:rPr>
              <w:t>1</w:t>
            </w:r>
          </w:p>
        </w:tc>
        <w:tc>
          <w:tcPr>
            <w:tcW w:w="2977" w:type="dxa"/>
            <w:tcBorders>
              <w:left w:val="single" w:sz="1" w:space="0" w:color="000000"/>
              <w:bottom w:val="single" w:sz="1" w:space="0" w:color="000000"/>
            </w:tcBorders>
          </w:tcPr>
          <w:p w:rsidR="00EA3A1D" w:rsidRPr="00EA3A1D" w:rsidRDefault="00EA3A1D" w:rsidP="00EA3A1D">
            <w:pPr>
              <w:widowControl w:val="0"/>
              <w:suppressLineNumbers/>
              <w:suppressAutoHyphens/>
              <w:snapToGrid w:val="0"/>
              <w:spacing w:after="0" w:line="360" w:lineRule="auto"/>
              <w:jc w:val="center"/>
              <w:rPr>
                <w:rFonts w:ascii="Times New Roman" w:eastAsia="Arial Unicode MS" w:hAnsi="Times New Roman" w:cs="Times New Roman"/>
                <w:kern w:val="1"/>
                <w:sz w:val="24"/>
                <w:szCs w:val="24"/>
              </w:rPr>
            </w:pPr>
            <w:r w:rsidRPr="00EA3A1D">
              <w:rPr>
                <w:rFonts w:ascii="Times New Roman" w:eastAsia="Arial Unicode MS" w:hAnsi="Times New Roman" w:cs="Times New Roman"/>
                <w:kern w:val="1"/>
                <w:sz w:val="24"/>
                <w:szCs w:val="24"/>
              </w:rPr>
              <w:t>Италия</w:t>
            </w:r>
          </w:p>
        </w:tc>
        <w:tc>
          <w:tcPr>
            <w:tcW w:w="2551" w:type="dxa"/>
            <w:tcBorders>
              <w:left w:val="single" w:sz="1" w:space="0" w:color="000000"/>
              <w:bottom w:val="single" w:sz="1" w:space="0" w:color="000000"/>
              <w:right w:val="single" w:sz="1" w:space="0" w:color="000000"/>
            </w:tcBorders>
          </w:tcPr>
          <w:p w:rsidR="00EA3A1D" w:rsidRPr="00EA3A1D" w:rsidRDefault="00EA3A1D" w:rsidP="00EA3A1D">
            <w:pPr>
              <w:widowControl w:val="0"/>
              <w:suppressLineNumbers/>
              <w:suppressAutoHyphens/>
              <w:snapToGrid w:val="0"/>
              <w:spacing w:after="0" w:line="360" w:lineRule="auto"/>
              <w:jc w:val="center"/>
              <w:rPr>
                <w:rFonts w:ascii="Times New Roman" w:eastAsia="Arial Unicode MS" w:hAnsi="Times New Roman" w:cs="Times New Roman"/>
                <w:kern w:val="1"/>
                <w:sz w:val="24"/>
                <w:szCs w:val="24"/>
              </w:rPr>
            </w:pPr>
            <w:r w:rsidRPr="00EA3A1D">
              <w:rPr>
                <w:rFonts w:ascii="Times New Roman" w:eastAsia="Arial Unicode MS" w:hAnsi="Times New Roman" w:cs="Times New Roman"/>
                <w:kern w:val="1"/>
                <w:sz w:val="24"/>
                <w:szCs w:val="24"/>
              </w:rPr>
              <w:t>54.400</w:t>
            </w:r>
          </w:p>
        </w:tc>
      </w:tr>
      <w:tr w:rsidR="00EA3A1D" w:rsidRPr="00EA3A1D" w:rsidTr="00E5493D">
        <w:tc>
          <w:tcPr>
            <w:tcW w:w="2410" w:type="dxa"/>
            <w:tcBorders>
              <w:left w:val="single" w:sz="1" w:space="0" w:color="000000"/>
              <w:bottom w:val="single" w:sz="1" w:space="0" w:color="000000"/>
            </w:tcBorders>
          </w:tcPr>
          <w:p w:rsidR="00EA3A1D" w:rsidRPr="00EA3A1D" w:rsidRDefault="00EA3A1D" w:rsidP="00EA3A1D">
            <w:pPr>
              <w:widowControl w:val="0"/>
              <w:suppressLineNumbers/>
              <w:suppressAutoHyphens/>
              <w:snapToGrid w:val="0"/>
              <w:spacing w:after="0" w:line="360" w:lineRule="auto"/>
              <w:jc w:val="center"/>
              <w:rPr>
                <w:rFonts w:ascii="Times New Roman" w:eastAsia="Arial Unicode MS" w:hAnsi="Times New Roman" w:cs="Times New Roman"/>
                <w:kern w:val="1"/>
                <w:sz w:val="24"/>
                <w:szCs w:val="24"/>
              </w:rPr>
            </w:pPr>
            <w:r w:rsidRPr="00EA3A1D">
              <w:rPr>
                <w:rFonts w:ascii="Times New Roman" w:eastAsia="Arial Unicode MS" w:hAnsi="Times New Roman" w:cs="Times New Roman"/>
                <w:kern w:val="1"/>
                <w:sz w:val="24"/>
                <w:szCs w:val="24"/>
              </w:rPr>
              <w:t>2</w:t>
            </w:r>
          </w:p>
        </w:tc>
        <w:tc>
          <w:tcPr>
            <w:tcW w:w="2977" w:type="dxa"/>
            <w:tcBorders>
              <w:left w:val="single" w:sz="1" w:space="0" w:color="000000"/>
              <w:bottom w:val="single" w:sz="1" w:space="0" w:color="000000"/>
            </w:tcBorders>
          </w:tcPr>
          <w:p w:rsidR="00EA3A1D" w:rsidRPr="00EA3A1D" w:rsidRDefault="00EA3A1D" w:rsidP="00EA3A1D">
            <w:pPr>
              <w:widowControl w:val="0"/>
              <w:suppressLineNumbers/>
              <w:suppressAutoHyphens/>
              <w:snapToGrid w:val="0"/>
              <w:spacing w:after="0" w:line="360" w:lineRule="auto"/>
              <w:jc w:val="center"/>
              <w:rPr>
                <w:rFonts w:ascii="Times New Roman" w:eastAsia="Arial Unicode MS" w:hAnsi="Times New Roman" w:cs="Times New Roman"/>
                <w:kern w:val="1"/>
                <w:sz w:val="24"/>
                <w:szCs w:val="24"/>
              </w:rPr>
            </w:pPr>
            <w:r w:rsidRPr="00EA3A1D">
              <w:rPr>
                <w:rFonts w:ascii="Times New Roman" w:eastAsia="Arial Unicode MS" w:hAnsi="Times New Roman" w:cs="Times New Roman"/>
                <w:kern w:val="1"/>
                <w:sz w:val="24"/>
                <w:szCs w:val="24"/>
              </w:rPr>
              <w:t>Белоруссия</w:t>
            </w:r>
          </w:p>
        </w:tc>
        <w:tc>
          <w:tcPr>
            <w:tcW w:w="2551" w:type="dxa"/>
            <w:tcBorders>
              <w:left w:val="single" w:sz="1" w:space="0" w:color="000000"/>
              <w:bottom w:val="single" w:sz="1" w:space="0" w:color="000000"/>
              <w:right w:val="single" w:sz="1" w:space="0" w:color="000000"/>
            </w:tcBorders>
          </w:tcPr>
          <w:p w:rsidR="00EA3A1D" w:rsidRPr="00EA3A1D" w:rsidRDefault="00EA3A1D" w:rsidP="00EA3A1D">
            <w:pPr>
              <w:widowControl w:val="0"/>
              <w:suppressLineNumbers/>
              <w:suppressAutoHyphens/>
              <w:snapToGrid w:val="0"/>
              <w:spacing w:after="0" w:line="360" w:lineRule="auto"/>
              <w:jc w:val="center"/>
              <w:rPr>
                <w:rFonts w:ascii="Times New Roman" w:eastAsia="Arial Unicode MS" w:hAnsi="Times New Roman" w:cs="Times New Roman"/>
                <w:kern w:val="1"/>
                <w:sz w:val="24"/>
                <w:szCs w:val="24"/>
              </w:rPr>
            </w:pPr>
            <w:r w:rsidRPr="00EA3A1D">
              <w:rPr>
                <w:rFonts w:ascii="Times New Roman" w:eastAsia="Arial Unicode MS" w:hAnsi="Times New Roman" w:cs="Times New Roman"/>
                <w:kern w:val="1"/>
                <w:sz w:val="24"/>
                <w:szCs w:val="24"/>
              </w:rPr>
              <w:t>54.200</w:t>
            </w:r>
          </w:p>
        </w:tc>
      </w:tr>
      <w:tr w:rsidR="00EA3A1D" w:rsidRPr="00EA3A1D" w:rsidTr="00E5493D">
        <w:tc>
          <w:tcPr>
            <w:tcW w:w="2410" w:type="dxa"/>
            <w:tcBorders>
              <w:left w:val="single" w:sz="1" w:space="0" w:color="000000"/>
              <w:bottom w:val="single" w:sz="1" w:space="0" w:color="000000"/>
            </w:tcBorders>
          </w:tcPr>
          <w:p w:rsidR="00EA3A1D" w:rsidRPr="00EA3A1D" w:rsidRDefault="00EA3A1D" w:rsidP="00EA3A1D">
            <w:pPr>
              <w:widowControl w:val="0"/>
              <w:suppressLineNumbers/>
              <w:suppressAutoHyphens/>
              <w:snapToGrid w:val="0"/>
              <w:spacing w:after="0" w:line="360" w:lineRule="auto"/>
              <w:jc w:val="center"/>
              <w:rPr>
                <w:rFonts w:ascii="Times New Roman" w:eastAsia="Arial Unicode MS" w:hAnsi="Times New Roman" w:cs="Times New Roman"/>
                <w:kern w:val="1"/>
                <w:sz w:val="24"/>
                <w:szCs w:val="24"/>
              </w:rPr>
            </w:pPr>
            <w:r w:rsidRPr="00EA3A1D">
              <w:rPr>
                <w:rFonts w:ascii="Times New Roman" w:eastAsia="Arial Unicode MS" w:hAnsi="Times New Roman" w:cs="Times New Roman"/>
                <w:kern w:val="1"/>
                <w:sz w:val="24"/>
                <w:szCs w:val="24"/>
              </w:rPr>
              <w:t>3</w:t>
            </w:r>
          </w:p>
        </w:tc>
        <w:tc>
          <w:tcPr>
            <w:tcW w:w="2977" w:type="dxa"/>
            <w:tcBorders>
              <w:left w:val="single" w:sz="1" w:space="0" w:color="000000"/>
              <w:bottom w:val="single" w:sz="1" w:space="0" w:color="000000"/>
            </w:tcBorders>
          </w:tcPr>
          <w:p w:rsidR="00EA3A1D" w:rsidRPr="00EA3A1D" w:rsidRDefault="00EA3A1D" w:rsidP="00EA3A1D">
            <w:pPr>
              <w:widowControl w:val="0"/>
              <w:suppressLineNumbers/>
              <w:suppressAutoHyphens/>
              <w:snapToGrid w:val="0"/>
              <w:spacing w:after="0" w:line="360" w:lineRule="auto"/>
              <w:jc w:val="center"/>
              <w:rPr>
                <w:rFonts w:ascii="Times New Roman" w:eastAsia="Arial Unicode MS" w:hAnsi="Times New Roman" w:cs="Times New Roman"/>
                <w:kern w:val="1"/>
                <w:sz w:val="24"/>
                <w:szCs w:val="24"/>
              </w:rPr>
            </w:pPr>
            <w:r w:rsidRPr="00EA3A1D">
              <w:rPr>
                <w:rFonts w:ascii="Times New Roman" w:eastAsia="Arial Unicode MS" w:hAnsi="Times New Roman" w:cs="Times New Roman"/>
                <w:kern w:val="1"/>
                <w:sz w:val="24"/>
                <w:szCs w:val="24"/>
              </w:rPr>
              <w:t>Россия</w:t>
            </w:r>
          </w:p>
        </w:tc>
        <w:tc>
          <w:tcPr>
            <w:tcW w:w="2551" w:type="dxa"/>
            <w:tcBorders>
              <w:left w:val="single" w:sz="1" w:space="0" w:color="000000"/>
              <w:bottom w:val="single" w:sz="1" w:space="0" w:color="000000"/>
              <w:right w:val="single" w:sz="1" w:space="0" w:color="000000"/>
            </w:tcBorders>
          </w:tcPr>
          <w:p w:rsidR="00EA3A1D" w:rsidRPr="00EA3A1D" w:rsidRDefault="00EA3A1D" w:rsidP="00EA3A1D">
            <w:pPr>
              <w:widowControl w:val="0"/>
              <w:suppressLineNumbers/>
              <w:suppressAutoHyphens/>
              <w:snapToGrid w:val="0"/>
              <w:spacing w:after="0" w:line="360" w:lineRule="auto"/>
              <w:jc w:val="center"/>
              <w:rPr>
                <w:rFonts w:ascii="Times New Roman" w:eastAsia="Arial Unicode MS" w:hAnsi="Times New Roman" w:cs="Times New Roman"/>
                <w:kern w:val="1"/>
                <w:sz w:val="24"/>
                <w:szCs w:val="24"/>
              </w:rPr>
            </w:pPr>
            <w:r w:rsidRPr="00EA3A1D">
              <w:rPr>
                <w:rFonts w:ascii="Times New Roman" w:eastAsia="Arial Unicode MS" w:hAnsi="Times New Roman" w:cs="Times New Roman"/>
                <w:kern w:val="1"/>
                <w:sz w:val="24"/>
                <w:szCs w:val="24"/>
              </w:rPr>
              <w:t>51.350</w:t>
            </w:r>
          </w:p>
        </w:tc>
      </w:tr>
    </w:tbl>
    <w:p w:rsidR="00EA3A1D" w:rsidRPr="00EA3A1D" w:rsidRDefault="00EA3A1D" w:rsidP="00EA3A1D">
      <w:pPr>
        <w:widowControl w:val="0"/>
        <w:suppressAutoHyphens/>
        <w:spacing w:after="0" w:line="360" w:lineRule="auto"/>
        <w:jc w:val="right"/>
        <w:rPr>
          <w:rFonts w:ascii="Times New Roman" w:eastAsia="Arial Unicode MS" w:hAnsi="Times New Roman" w:cs="Times New Roman"/>
          <w:kern w:val="1"/>
          <w:sz w:val="28"/>
          <w:szCs w:val="28"/>
        </w:rPr>
      </w:pPr>
    </w:p>
    <w:p w:rsidR="00EA3A1D" w:rsidRPr="00EA3A1D" w:rsidRDefault="00EA3A1D" w:rsidP="00EA3A1D">
      <w:pPr>
        <w:widowControl w:val="0"/>
        <w:suppressAutoHyphens/>
        <w:spacing w:after="0" w:line="360" w:lineRule="auto"/>
        <w:ind w:firstLine="284"/>
        <w:jc w:val="both"/>
        <w:rPr>
          <w:rFonts w:ascii="Times New Roman" w:eastAsia="Arial Unicode MS" w:hAnsi="Times New Roman" w:cs="Times New Roman"/>
          <w:color w:val="800000"/>
          <w:kern w:val="1"/>
          <w:sz w:val="28"/>
          <w:szCs w:val="34"/>
        </w:rPr>
      </w:pPr>
      <w:r w:rsidRPr="00EA3A1D">
        <w:rPr>
          <w:rFonts w:ascii="Times New Roman" w:eastAsia="Arial Unicode MS" w:hAnsi="Times New Roman" w:cs="Times New Roman"/>
          <w:kern w:val="1"/>
          <w:sz w:val="28"/>
          <w:szCs w:val="34"/>
        </w:rPr>
        <w:t xml:space="preserve"> Из представленных результатов в табл. 1 наглядно показано, что команда России уступила команде Белоруссии </w:t>
      </w:r>
      <w:r w:rsidRPr="00EA3A1D">
        <w:rPr>
          <w:rFonts w:ascii="Times New Roman" w:eastAsia="Arial Unicode MS" w:hAnsi="Times New Roman" w:cs="Times New Roman"/>
          <w:b/>
          <w:kern w:val="1"/>
          <w:sz w:val="28"/>
          <w:szCs w:val="34"/>
        </w:rPr>
        <w:t>2,850</w:t>
      </w:r>
      <w:r w:rsidRPr="00EA3A1D">
        <w:rPr>
          <w:rFonts w:ascii="Times New Roman" w:eastAsia="Arial Unicode MS" w:hAnsi="Times New Roman" w:cs="Times New Roman"/>
          <w:kern w:val="1"/>
          <w:sz w:val="28"/>
          <w:szCs w:val="34"/>
        </w:rPr>
        <w:t xml:space="preserve"> балла, а команде лидеру Италии, </w:t>
      </w:r>
      <w:r w:rsidRPr="00EA3A1D">
        <w:rPr>
          <w:rFonts w:ascii="Times New Roman" w:eastAsia="Arial Unicode MS" w:hAnsi="Times New Roman" w:cs="Times New Roman"/>
          <w:kern w:val="1"/>
          <w:sz w:val="28"/>
          <w:szCs w:val="34"/>
        </w:rPr>
        <w:lastRenderedPageBreak/>
        <w:t xml:space="preserve">в многоборье в групповых упражнениях – </w:t>
      </w:r>
      <w:r w:rsidRPr="00EA3A1D">
        <w:rPr>
          <w:rFonts w:ascii="Times New Roman" w:eastAsia="Arial Unicode MS" w:hAnsi="Times New Roman" w:cs="Times New Roman"/>
          <w:b/>
          <w:kern w:val="1"/>
          <w:sz w:val="28"/>
          <w:szCs w:val="34"/>
        </w:rPr>
        <w:t>3.050</w:t>
      </w:r>
      <w:r w:rsidRPr="00EA3A1D">
        <w:rPr>
          <w:rFonts w:ascii="Times New Roman" w:eastAsia="Arial Unicode MS" w:hAnsi="Times New Roman" w:cs="Times New Roman"/>
          <w:kern w:val="1"/>
          <w:sz w:val="28"/>
          <w:szCs w:val="34"/>
        </w:rPr>
        <w:t xml:space="preserve"> балла. Это можно рассматривать, как серьезную недоработку российской группы в упражнении с лентами и скакалками (3+2).</w:t>
      </w:r>
      <w:r w:rsidRPr="00EA3A1D">
        <w:rPr>
          <w:rFonts w:ascii="Times New Roman" w:eastAsia="Arial Unicode MS" w:hAnsi="Times New Roman" w:cs="Times New Roman"/>
          <w:color w:val="800000"/>
          <w:kern w:val="1"/>
          <w:sz w:val="28"/>
          <w:szCs w:val="34"/>
        </w:rPr>
        <w:t xml:space="preserve"> </w:t>
      </w:r>
    </w:p>
    <w:p w:rsidR="00EA3A1D" w:rsidRPr="00EA3A1D" w:rsidRDefault="00EA3A1D" w:rsidP="00EA3A1D">
      <w:pPr>
        <w:widowControl w:val="0"/>
        <w:suppressAutoHyphens/>
        <w:spacing w:after="0" w:line="360" w:lineRule="auto"/>
        <w:ind w:firstLine="284"/>
        <w:jc w:val="both"/>
        <w:rPr>
          <w:rFonts w:ascii="Times New Roman" w:eastAsia="Arial Unicode MS" w:hAnsi="Times New Roman" w:cs="Times New Roman"/>
          <w:color w:val="800000"/>
          <w:kern w:val="1"/>
          <w:sz w:val="28"/>
          <w:szCs w:val="34"/>
        </w:rPr>
      </w:pPr>
    </w:p>
    <w:p w:rsidR="00EA3A1D" w:rsidRPr="00EA3A1D" w:rsidRDefault="00EA3A1D" w:rsidP="00EA3A1D">
      <w:pPr>
        <w:widowControl w:val="0"/>
        <w:suppressAutoHyphens/>
        <w:spacing w:after="0" w:line="360" w:lineRule="auto"/>
        <w:jc w:val="right"/>
        <w:rPr>
          <w:rFonts w:ascii="Times New Roman" w:eastAsia="Arial Unicode MS" w:hAnsi="Times New Roman" w:cs="Times New Roman"/>
          <w:kern w:val="1"/>
          <w:sz w:val="28"/>
          <w:szCs w:val="28"/>
        </w:rPr>
      </w:pPr>
      <w:r w:rsidRPr="00EA3A1D">
        <w:rPr>
          <w:rFonts w:ascii="Times New Roman" w:eastAsia="Arial Unicode MS" w:hAnsi="Times New Roman" w:cs="Times New Roman"/>
          <w:kern w:val="1"/>
          <w:sz w:val="28"/>
          <w:szCs w:val="28"/>
        </w:rPr>
        <w:t>Таблица 2.</w:t>
      </w:r>
    </w:p>
    <w:p w:rsidR="00EA3A1D" w:rsidRPr="00EA3A1D" w:rsidRDefault="00EA3A1D" w:rsidP="00EA3A1D">
      <w:pPr>
        <w:widowControl w:val="0"/>
        <w:suppressAutoHyphens/>
        <w:spacing w:after="0" w:line="360" w:lineRule="auto"/>
        <w:jc w:val="center"/>
        <w:rPr>
          <w:rFonts w:ascii="Times New Roman" w:eastAsia="Arial Unicode MS" w:hAnsi="Times New Roman" w:cs="Times New Roman"/>
          <w:b/>
          <w:kern w:val="1"/>
          <w:sz w:val="28"/>
          <w:szCs w:val="28"/>
        </w:rPr>
      </w:pPr>
      <w:r w:rsidRPr="00EA3A1D">
        <w:rPr>
          <w:rFonts w:ascii="Times New Roman" w:eastAsia="Arial Unicode MS" w:hAnsi="Times New Roman" w:cs="Times New Roman"/>
          <w:b/>
          <w:kern w:val="1"/>
          <w:sz w:val="28"/>
          <w:szCs w:val="28"/>
        </w:rPr>
        <w:t>Результаты финалов в отдельных видах многоборья</w:t>
      </w:r>
    </w:p>
    <w:p w:rsidR="00EA3A1D" w:rsidRPr="00EA3A1D" w:rsidRDefault="00EA3A1D" w:rsidP="00EA3A1D">
      <w:pPr>
        <w:widowControl w:val="0"/>
        <w:suppressAutoHyphens/>
        <w:spacing w:after="0" w:line="360" w:lineRule="auto"/>
        <w:jc w:val="center"/>
        <w:rPr>
          <w:rFonts w:ascii="Times New Roman" w:eastAsia="Arial Unicode MS" w:hAnsi="Times New Roman" w:cs="Times New Roman"/>
          <w:b/>
          <w:kern w:val="1"/>
          <w:sz w:val="28"/>
          <w:szCs w:val="28"/>
        </w:rPr>
      </w:pPr>
      <w:r w:rsidRPr="00EA3A1D">
        <w:rPr>
          <w:rFonts w:ascii="Times New Roman" w:eastAsia="Arial Unicode MS" w:hAnsi="Times New Roman" w:cs="Times New Roman"/>
          <w:b/>
          <w:kern w:val="1"/>
          <w:sz w:val="28"/>
          <w:szCs w:val="28"/>
        </w:rPr>
        <w:t>(три ленты и две скакалки)</w:t>
      </w:r>
    </w:p>
    <w:tbl>
      <w:tblPr>
        <w:tblW w:w="8505" w:type="dxa"/>
        <w:tblInd w:w="55" w:type="dxa"/>
        <w:tblLayout w:type="fixed"/>
        <w:tblCellMar>
          <w:top w:w="55" w:type="dxa"/>
          <w:left w:w="55" w:type="dxa"/>
          <w:bottom w:w="55" w:type="dxa"/>
          <w:right w:w="55" w:type="dxa"/>
        </w:tblCellMar>
        <w:tblLook w:val="0000" w:firstRow="0" w:lastRow="0" w:firstColumn="0" w:lastColumn="0" w:noHBand="0" w:noVBand="0"/>
      </w:tblPr>
      <w:tblGrid>
        <w:gridCol w:w="1985"/>
        <w:gridCol w:w="850"/>
        <w:gridCol w:w="851"/>
        <w:gridCol w:w="850"/>
        <w:gridCol w:w="851"/>
        <w:gridCol w:w="850"/>
        <w:gridCol w:w="1134"/>
        <w:gridCol w:w="1134"/>
      </w:tblGrid>
      <w:tr w:rsidR="00EA3A1D" w:rsidRPr="00EA3A1D" w:rsidTr="00E5493D">
        <w:tc>
          <w:tcPr>
            <w:tcW w:w="1985" w:type="dxa"/>
            <w:tcBorders>
              <w:top w:val="single" w:sz="1" w:space="0" w:color="000000"/>
              <w:left w:val="single" w:sz="1" w:space="0" w:color="000000"/>
              <w:bottom w:val="single" w:sz="1" w:space="0" w:color="000000"/>
            </w:tcBorders>
          </w:tcPr>
          <w:p w:rsidR="00EA3A1D" w:rsidRPr="00EA3A1D" w:rsidRDefault="00EA3A1D" w:rsidP="00EA3A1D">
            <w:pPr>
              <w:widowControl w:val="0"/>
              <w:suppressLineNumbers/>
              <w:suppressAutoHyphens/>
              <w:snapToGrid w:val="0"/>
              <w:spacing w:after="0" w:line="360" w:lineRule="auto"/>
              <w:rPr>
                <w:rFonts w:ascii="Times New Roman" w:eastAsia="Arial Unicode MS" w:hAnsi="Times New Roman" w:cs="Times New Roman"/>
                <w:b/>
                <w:kern w:val="1"/>
                <w:sz w:val="24"/>
                <w:szCs w:val="24"/>
              </w:rPr>
            </w:pPr>
            <w:r w:rsidRPr="00EA3A1D">
              <w:rPr>
                <w:rFonts w:ascii="Times New Roman" w:eastAsia="Arial Unicode MS" w:hAnsi="Times New Roman" w:cs="Times New Roman"/>
                <w:b/>
                <w:kern w:val="1"/>
                <w:sz w:val="24"/>
                <w:szCs w:val="24"/>
              </w:rPr>
              <w:t>Место, команда</w:t>
            </w:r>
          </w:p>
        </w:tc>
        <w:tc>
          <w:tcPr>
            <w:tcW w:w="1701" w:type="dxa"/>
            <w:gridSpan w:val="2"/>
            <w:tcBorders>
              <w:top w:val="single" w:sz="1" w:space="0" w:color="000000"/>
              <w:left w:val="single" w:sz="1" w:space="0" w:color="000000"/>
              <w:bottom w:val="single" w:sz="1" w:space="0" w:color="000000"/>
            </w:tcBorders>
          </w:tcPr>
          <w:p w:rsidR="00EA3A1D" w:rsidRPr="00EA3A1D" w:rsidRDefault="00EA3A1D" w:rsidP="00EA3A1D">
            <w:pPr>
              <w:widowControl w:val="0"/>
              <w:suppressLineNumbers/>
              <w:suppressAutoHyphens/>
              <w:snapToGrid w:val="0"/>
              <w:spacing w:after="0" w:line="360" w:lineRule="auto"/>
              <w:jc w:val="center"/>
              <w:rPr>
                <w:rFonts w:ascii="Times New Roman" w:eastAsia="Arial Unicode MS" w:hAnsi="Times New Roman" w:cs="Times New Roman"/>
                <w:b/>
                <w:kern w:val="1"/>
                <w:sz w:val="24"/>
                <w:szCs w:val="24"/>
              </w:rPr>
            </w:pPr>
            <w:r w:rsidRPr="00EA3A1D">
              <w:rPr>
                <w:rFonts w:ascii="Times New Roman" w:eastAsia="Arial Unicode MS" w:hAnsi="Times New Roman" w:cs="Times New Roman"/>
                <w:b/>
                <w:kern w:val="1"/>
                <w:sz w:val="24"/>
                <w:szCs w:val="24"/>
              </w:rPr>
              <w:t>D</w:t>
            </w:r>
          </w:p>
        </w:tc>
        <w:tc>
          <w:tcPr>
            <w:tcW w:w="1701" w:type="dxa"/>
            <w:gridSpan w:val="2"/>
            <w:tcBorders>
              <w:top w:val="single" w:sz="1" w:space="0" w:color="000000"/>
              <w:left w:val="single" w:sz="1" w:space="0" w:color="000000"/>
              <w:bottom w:val="single" w:sz="1" w:space="0" w:color="000000"/>
            </w:tcBorders>
          </w:tcPr>
          <w:p w:rsidR="00EA3A1D" w:rsidRPr="00EA3A1D" w:rsidRDefault="00EA3A1D" w:rsidP="00EA3A1D">
            <w:pPr>
              <w:widowControl w:val="0"/>
              <w:suppressLineNumbers/>
              <w:suppressAutoHyphens/>
              <w:snapToGrid w:val="0"/>
              <w:spacing w:after="0" w:line="360" w:lineRule="auto"/>
              <w:jc w:val="center"/>
              <w:rPr>
                <w:rFonts w:ascii="Times New Roman" w:eastAsia="Arial Unicode MS" w:hAnsi="Times New Roman" w:cs="Times New Roman"/>
                <w:b/>
                <w:kern w:val="1"/>
                <w:sz w:val="24"/>
                <w:szCs w:val="24"/>
              </w:rPr>
            </w:pPr>
            <w:r w:rsidRPr="00EA3A1D">
              <w:rPr>
                <w:rFonts w:ascii="Times New Roman" w:eastAsia="Arial Unicode MS" w:hAnsi="Times New Roman" w:cs="Times New Roman"/>
                <w:b/>
                <w:kern w:val="1"/>
                <w:sz w:val="24"/>
                <w:szCs w:val="24"/>
              </w:rPr>
              <w:t>A</w:t>
            </w:r>
          </w:p>
        </w:tc>
        <w:tc>
          <w:tcPr>
            <w:tcW w:w="850" w:type="dxa"/>
            <w:tcBorders>
              <w:top w:val="single" w:sz="1" w:space="0" w:color="000000"/>
              <w:left w:val="single" w:sz="1" w:space="0" w:color="000000"/>
              <w:bottom w:val="single" w:sz="1" w:space="0" w:color="000000"/>
            </w:tcBorders>
          </w:tcPr>
          <w:p w:rsidR="00EA3A1D" w:rsidRPr="00EA3A1D" w:rsidRDefault="00EA3A1D" w:rsidP="00EA3A1D">
            <w:pPr>
              <w:widowControl w:val="0"/>
              <w:suppressLineNumbers/>
              <w:suppressAutoHyphens/>
              <w:snapToGrid w:val="0"/>
              <w:spacing w:after="0" w:line="360" w:lineRule="auto"/>
              <w:jc w:val="center"/>
              <w:rPr>
                <w:rFonts w:ascii="Times New Roman" w:eastAsia="Arial Unicode MS" w:hAnsi="Times New Roman" w:cs="Times New Roman"/>
                <w:b/>
                <w:kern w:val="1"/>
                <w:sz w:val="24"/>
                <w:szCs w:val="24"/>
              </w:rPr>
            </w:pPr>
            <w:r w:rsidRPr="00EA3A1D">
              <w:rPr>
                <w:rFonts w:ascii="Times New Roman" w:eastAsia="Arial Unicode MS" w:hAnsi="Times New Roman" w:cs="Times New Roman"/>
                <w:b/>
                <w:kern w:val="1"/>
                <w:sz w:val="24"/>
                <w:szCs w:val="24"/>
              </w:rPr>
              <w:t>E</w:t>
            </w:r>
          </w:p>
        </w:tc>
        <w:tc>
          <w:tcPr>
            <w:tcW w:w="1134" w:type="dxa"/>
            <w:tcBorders>
              <w:top w:val="single" w:sz="1" w:space="0" w:color="000000"/>
              <w:left w:val="single" w:sz="1" w:space="0" w:color="000000"/>
              <w:bottom w:val="single" w:sz="1" w:space="0" w:color="000000"/>
            </w:tcBorders>
          </w:tcPr>
          <w:p w:rsidR="00EA3A1D" w:rsidRPr="00EA3A1D" w:rsidRDefault="00EA3A1D" w:rsidP="00EA3A1D">
            <w:pPr>
              <w:widowControl w:val="0"/>
              <w:suppressLineNumbers/>
              <w:suppressAutoHyphens/>
              <w:snapToGrid w:val="0"/>
              <w:spacing w:after="0" w:line="360" w:lineRule="auto"/>
              <w:rPr>
                <w:rFonts w:ascii="Times New Roman" w:eastAsia="Arial Unicode MS" w:hAnsi="Times New Roman" w:cs="Times New Roman"/>
                <w:b/>
                <w:kern w:val="1"/>
                <w:sz w:val="24"/>
                <w:szCs w:val="24"/>
              </w:rPr>
            </w:pPr>
            <w:proofErr w:type="spellStart"/>
            <w:proofErr w:type="gramStart"/>
            <w:r w:rsidRPr="00EA3A1D">
              <w:rPr>
                <w:rFonts w:ascii="Times New Roman" w:eastAsia="Arial Unicode MS" w:hAnsi="Times New Roman" w:cs="Times New Roman"/>
                <w:b/>
                <w:kern w:val="1"/>
                <w:sz w:val="24"/>
                <w:szCs w:val="24"/>
              </w:rPr>
              <w:t>Сбав-ки</w:t>
            </w:r>
            <w:proofErr w:type="spellEnd"/>
            <w:proofErr w:type="gramEnd"/>
          </w:p>
        </w:tc>
        <w:tc>
          <w:tcPr>
            <w:tcW w:w="1134" w:type="dxa"/>
            <w:tcBorders>
              <w:top w:val="single" w:sz="1" w:space="0" w:color="000000"/>
              <w:left w:val="single" w:sz="1" w:space="0" w:color="000000"/>
              <w:bottom w:val="single" w:sz="1" w:space="0" w:color="000000"/>
              <w:right w:val="single" w:sz="1" w:space="0" w:color="000000"/>
            </w:tcBorders>
          </w:tcPr>
          <w:p w:rsidR="00EA3A1D" w:rsidRPr="00EA3A1D" w:rsidRDefault="00EA3A1D" w:rsidP="00EA3A1D">
            <w:pPr>
              <w:widowControl w:val="0"/>
              <w:suppressLineNumbers/>
              <w:suppressAutoHyphens/>
              <w:snapToGrid w:val="0"/>
              <w:spacing w:after="0" w:line="360" w:lineRule="auto"/>
              <w:rPr>
                <w:rFonts w:ascii="Times New Roman" w:eastAsia="Arial Unicode MS" w:hAnsi="Times New Roman" w:cs="Times New Roman"/>
                <w:b/>
                <w:kern w:val="1"/>
                <w:sz w:val="24"/>
                <w:szCs w:val="24"/>
              </w:rPr>
            </w:pPr>
            <w:r w:rsidRPr="00EA3A1D">
              <w:rPr>
                <w:rFonts w:ascii="Times New Roman" w:eastAsia="Arial Unicode MS" w:hAnsi="Times New Roman" w:cs="Times New Roman"/>
                <w:b/>
                <w:kern w:val="1"/>
                <w:sz w:val="24"/>
                <w:szCs w:val="24"/>
              </w:rPr>
              <w:t>Итог</w:t>
            </w:r>
          </w:p>
        </w:tc>
      </w:tr>
      <w:tr w:rsidR="00EA3A1D" w:rsidRPr="00EA3A1D" w:rsidTr="00E5493D">
        <w:tc>
          <w:tcPr>
            <w:tcW w:w="1985" w:type="dxa"/>
            <w:tcBorders>
              <w:left w:val="single" w:sz="1" w:space="0" w:color="000000"/>
              <w:bottom w:val="single" w:sz="1" w:space="0" w:color="000000"/>
            </w:tcBorders>
          </w:tcPr>
          <w:p w:rsidR="00EA3A1D" w:rsidRPr="00EA3A1D" w:rsidRDefault="00EA3A1D" w:rsidP="00EA3A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EA3A1D">
              <w:rPr>
                <w:rFonts w:ascii="Times New Roman" w:eastAsia="Arial Unicode MS" w:hAnsi="Times New Roman" w:cs="Times New Roman"/>
                <w:kern w:val="1"/>
                <w:sz w:val="24"/>
                <w:szCs w:val="24"/>
              </w:rPr>
              <w:t>1. Италия</w:t>
            </w:r>
          </w:p>
        </w:tc>
        <w:tc>
          <w:tcPr>
            <w:tcW w:w="850" w:type="dxa"/>
            <w:tcBorders>
              <w:left w:val="single" w:sz="1" w:space="0" w:color="000000"/>
              <w:bottom w:val="single" w:sz="1" w:space="0" w:color="000000"/>
            </w:tcBorders>
          </w:tcPr>
          <w:p w:rsidR="00EA3A1D" w:rsidRPr="00EA3A1D" w:rsidRDefault="00EA3A1D" w:rsidP="00EA3A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EA3A1D">
              <w:rPr>
                <w:rFonts w:ascii="Times New Roman" w:eastAsia="Arial Unicode MS" w:hAnsi="Times New Roman" w:cs="Times New Roman"/>
                <w:kern w:val="1"/>
                <w:sz w:val="24"/>
                <w:szCs w:val="24"/>
              </w:rPr>
              <w:t>8.800</w:t>
            </w:r>
          </w:p>
        </w:tc>
        <w:tc>
          <w:tcPr>
            <w:tcW w:w="851" w:type="dxa"/>
            <w:tcBorders>
              <w:left w:val="single" w:sz="1" w:space="0" w:color="000000"/>
              <w:bottom w:val="single" w:sz="1" w:space="0" w:color="000000"/>
            </w:tcBorders>
          </w:tcPr>
          <w:p w:rsidR="00EA3A1D" w:rsidRPr="00EA3A1D" w:rsidRDefault="00EA3A1D" w:rsidP="00EA3A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EA3A1D">
              <w:rPr>
                <w:rFonts w:ascii="Times New Roman" w:eastAsia="Arial Unicode MS" w:hAnsi="Times New Roman" w:cs="Times New Roman"/>
                <w:kern w:val="1"/>
                <w:sz w:val="24"/>
                <w:szCs w:val="24"/>
              </w:rPr>
              <w:t>8.800</w:t>
            </w:r>
          </w:p>
        </w:tc>
        <w:tc>
          <w:tcPr>
            <w:tcW w:w="850" w:type="dxa"/>
            <w:tcBorders>
              <w:left w:val="single" w:sz="1" w:space="0" w:color="000000"/>
              <w:bottom w:val="single" w:sz="1" w:space="0" w:color="000000"/>
            </w:tcBorders>
          </w:tcPr>
          <w:p w:rsidR="00EA3A1D" w:rsidRPr="00EA3A1D" w:rsidRDefault="00EA3A1D" w:rsidP="00EA3A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EA3A1D">
              <w:rPr>
                <w:rFonts w:ascii="Times New Roman" w:eastAsia="Arial Unicode MS" w:hAnsi="Times New Roman" w:cs="Times New Roman"/>
                <w:kern w:val="1"/>
                <w:sz w:val="24"/>
                <w:szCs w:val="24"/>
              </w:rPr>
              <w:t>8.800</w:t>
            </w:r>
          </w:p>
        </w:tc>
        <w:tc>
          <w:tcPr>
            <w:tcW w:w="851" w:type="dxa"/>
            <w:tcBorders>
              <w:left w:val="single" w:sz="1" w:space="0" w:color="000000"/>
              <w:bottom w:val="single" w:sz="1" w:space="0" w:color="000000"/>
            </w:tcBorders>
          </w:tcPr>
          <w:p w:rsidR="00EA3A1D" w:rsidRPr="00EA3A1D" w:rsidRDefault="00EA3A1D" w:rsidP="00EA3A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EA3A1D">
              <w:rPr>
                <w:rFonts w:ascii="Times New Roman" w:eastAsia="Arial Unicode MS" w:hAnsi="Times New Roman" w:cs="Times New Roman"/>
                <w:kern w:val="1"/>
                <w:sz w:val="24"/>
                <w:szCs w:val="24"/>
              </w:rPr>
              <w:t>9.050</w:t>
            </w:r>
          </w:p>
        </w:tc>
        <w:tc>
          <w:tcPr>
            <w:tcW w:w="850" w:type="dxa"/>
            <w:tcBorders>
              <w:left w:val="single" w:sz="1" w:space="0" w:color="000000"/>
              <w:bottom w:val="single" w:sz="1" w:space="0" w:color="000000"/>
            </w:tcBorders>
          </w:tcPr>
          <w:p w:rsidR="00EA3A1D" w:rsidRPr="00EA3A1D" w:rsidRDefault="00EA3A1D" w:rsidP="00EA3A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EA3A1D">
              <w:rPr>
                <w:rFonts w:ascii="Times New Roman" w:eastAsia="Arial Unicode MS" w:hAnsi="Times New Roman" w:cs="Times New Roman"/>
                <w:kern w:val="1"/>
                <w:sz w:val="24"/>
                <w:szCs w:val="24"/>
              </w:rPr>
              <w:t>8.800</w:t>
            </w:r>
          </w:p>
        </w:tc>
        <w:tc>
          <w:tcPr>
            <w:tcW w:w="1134" w:type="dxa"/>
            <w:tcBorders>
              <w:left w:val="single" w:sz="1" w:space="0" w:color="000000"/>
              <w:bottom w:val="single" w:sz="1" w:space="0" w:color="000000"/>
            </w:tcBorders>
          </w:tcPr>
          <w:p w:rsidR="00EA3A1D" w:rsidRPr="00EA3A1D" w:rsidRDefault="00EA3A1D" w:rsidP="00EA3A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EA3A1D">
              <w:rPr>
                <w:rFonts w:ascii="Times New Roman" w:eastAsia="Arial Unicode MS" w:hAnsi="Times New Roman" w:cs="Times New Roman"/>
                <w:kern w:val="1"/>
                <w:sz w:val="24"/>
                <w:szCs w:val="24"/>
              </w:rPr>
              <w:t xml:space="preserve"> ---- </w:t>
            </w:r>
          </w:p>
        </w:tc>
        <w:tc>
          <w:tcPr>
            <w:tcW w:w="1134" w:type="dxa"/>
            <w:tcBorders>
              <w:left w:val="single" w:sz="1" w:space="0" w:color="000000"/>
              <w:bottom w:val="single" w:sz="1" w:space="0" w:color="000000"/>
              <w:right w:val="single" w:sz="1" w:space="0" w:color="000000"/>
            </w:tcBorders>
          </w:tcPr>
          <w:p w:rsidR="00EA3A1D" w:rsidRPr="00EA3A1D" w:rsidRDefault="00EA3A1D" w:rsidP="00EA3A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EA3A1D">
              <w:rPr>
                <w:rFonts w:ascii="Times New Roman" w:eastAsia="Arial Unicode MS" w:hAnsi="Times New Roman" w:cs="Times New Roman"/>
                <w:kern w:val="1"/>
                <w:sz w:val="24"/>
                <w:szCs w:val="24"/>
              </w:rPr>
              <w:t>26.650</w:t>
            </w:r>
          </w:p>
        </w:tc>
      </w:tr>
      <w:tr w:rsidR="00EA3A1D" w:rsidRPr="00EA3A1D" w:rsidTr="00E5493D">
        <w:tc>
          <w:tcPr>
            <w:tcW w:w="1985" w:type="dxa"/>
            <w:tcBorders>
              <w:left w:val="single" w:sz="1" w:space="0" w:color="000000"/>
              <w:bottom w:val="single" w:sz="1" w:space="0" w:color="000000"/>
            </w:tcBorders>
          </w:tcPr>
          <w:p w:rsidR="00EA3A1D" w:rsidRPr="00EA3A1D" w:rsidRDefault="00EA3A1D" w:rsidP="00EA3A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EA3A1D">
              <w:rPr>
                <w:rFonts w:ascii="Times New Roman" w:eastAsia="Arial Unicode MS" w:hAnsi="Times New Roman" w:cs="Times New Roman"/>
                <w:kern w:val="1"/>
                <w:sz w:val="24"/>
                <w:szCs w:val="24"/>
              </w:rPr>
              <w:t>2. Белоруссия</w:t>
            </w:r>
          </w:p>
        </w:tc>
        <w:tc>
          <w:tcPr>
            <w:tcW w:w="850" w:type="dxa"/>
            <w:tcBorders>
              <w:left w:val="single" w:sz="1" w:space="0" w:color="000000"/>
              <w:bottom w:val="single" w:sz="1" w:space="0" w:color="000000"/>
            </w:tcBorders>
          </w:tcPr>
          <w:p w:rsidR="00EA3A1D" w:rsidRPr="00EA3A1D" w:rsidRDefault="00EA3A1D" w:rsidP="00EA3A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EA3A1D">
              <w:rPr>
                <w:rFonts w:ascii="Times New Roman" w:eastAsia="Arial Unicode MS" w:hAnsi="Times New Roman" w:cs="Times New Roman"/>
                <w:kern w:val="1"/>
                <w:sz w:val="24"/>
                <w:szCs w:val="24"/>
              </w:rPr>
              <w:t>9.000</w:t>
            </w:r>
          </w:p>
        </w:tc>
        <w:tc>
          <w:tcPr>
            <w:tcW w:w="851" w:type="dxa"/>
            <w:tcBorders>
              <w:left w:val="single" w:sz="1" w:space="0" w:color="000000"/>
              <w:bottom w:val="single" w:sz="1" w:space="0" w:color="000000"/>
            </w:tcBorders>
          </w:tcPr>
          <w:p w:rsidR="00EA3A1D" w:rsidRPr="00EA3A1D" w:rsidRDefault="00EA3A1D" w:rsidP="00EA3A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EA3A1D">
              <w:rPr>
                <w:rFonts w:ascii="Times New Roman" w:eastAsia="Arial Unicode MS" w:hAnsi="Times New Roman" w:cs="Times New Roman"/>
                <w:kern w:val="1"/>
                <w:sz w:val="24"/>
                <w:szCs w:val="24"/>
              </w:rPr>
              <w:t>8.500</w:t>
            </w:r>
          </w:p>
        </w:tc>
        <w:tc>
          <w:tcPr>
            <w:tcW w:w="850" w:type="dxa"/>
            <w:tcBorders>
              <w:left w:val="single" w:sz="1" w:space="0" w:color="000000"/>
              <w:bottom w:val="single" w:sz="1" w:space="0" w:color="000000"/>
            </w:tcBorders>
          </w:tcPr>
          <w:p w:rsidR="00EA3A1D" w:rsidRPr="00EA3A1D" w:rsidRDefault="00EA3A1D" w:rsidP="00EA3A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EA3A1D">
              <w:rPr>
                <w:rFonts w:ascii="Times New Roman" w:eastAsia="Arial Unicode MS" w:hAnsi="Times New Roman" w:cs="Times New Roman"/>
                <w:kern w:val="1"/>
                <w:sz w:val="24"/>
                <w:szCs w:val="24"/>
              </w:rPr>
              <w:t>8.750</w:t>
            </w:r>
          </w:p>
        </w:tc>
        <w:tc>
          <w:tcPr>
            <w:tcW w:w="851" w:type="dxa"/>
            <w:tcBorders>
              <w:left w:val="single" w:sz="1" w:space="0" w:color="000000"/>
              <w:bottom w:val="single" w:sz="1" w:space="0" w:color="000000"/>
            </w:tcBorders>
          </w:tcPr>
          <w:p w:rsidR="00EA3A1D" w:rsidRPr="00EA3A1D" w:rsidRDefault="00EA3A1D" w:rsidP="00EA3A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EA3A1D">
              <w:rPr>
                <w:rFonts w:ascii="Times New Roman" w:eastAsia="Arial Unicode MS" w:hAnsi="Times New Roman" w:cs="Times New Roman"/>
                <w:kern w:val="1"/>
                <w:sz w:val="24"/>
                <w:szCs w:val="24"/>
              </w:rPr>
              <w:t>9.000</w:t>
            </w:r>
          </w:p>
        </w:tc>
        <w:tc>
          <w:tcPr>
            <w:tcW w:w="850" w:type="dxa"/>
            <w:tcBorders>
              <w:left w:val="single" w:sz="1" w:space="0" w:color="000000"/>
              <w:bottom w:val="single" w:sz="1" w:space="0" w:color="000000"/>
            </w:tcBorders>
          </w:tcPr>
          <w:p w:rsidR="00EA3A1D" w:rsidRPr="00EA3A1D" w:rsidRDefault="00EA3A1D" w:rsidP="00EA3A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EA3A1D">
              <w:rPr>
                <w:rFonts w:ascii="Times New Roman" w:eastAsia="Arial Unicode MS" w:hAnsi="Times New Roman" w:cs="Times New Roman"/>
                <w:kern w:val="1"/>
                <w:sz w:val="24"/>
                <w:szCs w:val="24"/>
              </w:rPr>
              <w:t>8.850</w:t>
            </w:r>
          </w:p>
        </w:tc>
        <w:tc>
          <w:tcPr>
            <w:tcW w:w="1134" w:type="dxa"/>
            <w:tcBorders>
              <w:left w:val="single" w:sz="1" w:space="0" w:color="000000"/>
              <w:bottom w:val="single" w:sz="1" w:space="0" w:color="000000"/>
            </w:tcBorders>
          </w:tcPr>
          <w:p w:rsidR="00EA3A1D" w:rsidRPr="00EA3A1D" w:rsidRDefault="00EA3A1D" w:rsidP="00EA3A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EA3A1D">
              <w:rPr>
                <w:rFonts w:ascii="Times New Roman" w:eastAsia="Arial Unicode MS" w:hAnsi="Times New Roman" w:cs="Times New Roman"/>
                <w:kern w:val="1"/>
                <w:sz w:val="24"/>
                <w:szCs w:val="24"/>
              </w:rPr>
              <w:t xml:space="preserve"> ----</w:t>
            </w:r>
          </w:p>
        </w:tc>
        <w:tc>
          <w:tcPr>
            <w:tcW w:w="1134" w:type="dxa"/>
            <w:tcBorders>
              <w:left w:val="single" w:sz="1" w:space="0" w:color="000000"/>
              <w:bottom w:val="single" w:sz="1" w:space="0" w:color="000000"/>
              <w:right w:val="single" w:sz="1" w:space="0" w:color="000000"/>
            </w:tcBorders>
          </w:tcPr>
          <w:p w:rsidR="00EA3A1D" w:rsidRPr="00EA3A1D" w:rsidRDefault="00EA3A1D" w:rsidP="00EA3A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EA3A1D">
              <w:rPr>
                <w:rFonts w:ascii="Times New Roman" w:eastAsia="Arial Unicode MS" w:hAnsi="Times New Roman" w:cs="Times New Roman"/>
                <w:kern w:val="1"/>
                <w:sz w:val="24"/>
                <w:szCs w:val="24"/>
              </w:rPr>
              <w:t>26.600</w:t>
            </w:r>
          </w:p>
        </w:tc>
      </w:tr>
      <w:tr w:rsidR="00EA3A1D" w:rsidRPr="00EA3A1D" w:rsidTr="00E5493D">
        <w:tc>
          <w:tcPr>
            <w:tcW w:w="1985" w:type="dxa"/>
            <w:tcBorders>
              <w:left w:val="single" w:sz="1" w:space="0" w:color="000000"/>
              <w:bottom w:val="single" w:sz="1" w:space="0" w:color="000000"/>
            </w:tcBorders>
          </w:tcPr>
          <w:p w:rsidR="00EA3A1D" w:rsidRPr="00EA3A1D" w:rsidRDefault="00EA3A1D" w:rsidP="00EA3A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EA3A1D">
              <w:rPr>
                <w:rFonts w:ascii="Times New Roman" w:eastAsia="Arial Unicode MS" w:hAnsi="Times New Roman" w:cs="Times New Roman"/>
                <w:kern w:val="1"/>
                <w:sz w:val="24"/>
                <w:szCs w:val="24"/>
              </w:rPr>
              <w:t>3. Россия</w:t>
            </w:r>
          </w:p>
        </w:tc>
        <w:tc>
          <w:tcPr>
            <w:tcW w:w="850" w:type="dxa"/>
            <w:tcBorders>
              <w:left w:val="single" w:sz="1" w:space="0" w:color="000000"/>
              <w:bottom w:val="single" w:sz="1" w:space="0" w:color="000000"/>
            </w:tcBorders>
          </w:tcPr>
          <w:p w:rsidR="00EA3A1D" w:rsidRPr="00EA3A1D" w:rsidRDefault="00EA3A1D" w:rsidP="00EA3A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EA3A1D">
              <w:rPr>
                <w:rFonts w:ascii="Times New Roman" w:eastAsia="Arial Unicode MS" w:hAnsi="Times New Roman" w:cs="Times New Roman"/>
                <w:kern w:val="1"/>
                <w:sz w:val="24"/>
                <w:szCs w:val="24"/>
              </w:rPr>
              <w:t>9.000</w:t>
            </w:r>
          </w:p>
        </w:tc>
        <w:tc>
          <w:tcPr>
            <w:tcW w:w="851" w:type="dxa"/>
            <w:tcBorders>
              <w:left w:val="single" w:sz="1" w:space="0" w:color="000000"/>
              <w:bottom w:val="single" w:sz="1" w:space="0" w:color="000000"/>
            </w:tcBorders>
          </w:tcPr>
          <w:p w:rsidR="00EA3A1D" w:rsidRPr="00EA3A1D" w:rsidRDefault="00EA3A1D" w:rsidP="00EA3A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EA3A1D">
              <w:rPr>
                <w:rFonts w:ascii="Times New Roman" w:eastAsia="Arial Unicode MS" w:hAnsi="Times New Roman" w:cs="Times New Roman"/>
                <w:kern w:val="1"/>
                <w:sz w:val="24"/>
                <w:szCs w:val="24"/>
              </w:rPr>
              <w:t>8.600</w:t>
            </w:r>
          </w:p>
        </w:tc>
        <w:tc>
          <w:tcPr>
            <w:tcW w:w="850" w:type="dxa"/>
            <w:tcBorders>
              <w:left w:val="single" w:sz="1" w:space="0" w:color="000000"/>
              <w:bottom w:val="single" w:sz="1" w:space="0" w:color="000000"/>
            </w:tcBorders>
          </w:tcPr>
          <w:p w:rsidR="00EA3A1D" w:rsidRPr="00EA3A1D" w:rsidRDefault="00EA3A1D" w:rsidP="00EA3A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EA3A1D">
              <w:rPr>
                <w:rFonts w:ascii="Times New Roman" w:eastAsia="Arial Unicode MS" w:hAnsi="Times New Roman" w:cs="Times New Roman"/>
                <w:kern w:val="1"/>
                <w:sz w:val="24"/>
                <w:szCs w:val="24"/>
              </w:rPr>
              <w:t>8.800</w:t>
            </w:r>
          </w:p>
        </w:tc>
        <w:tc>
          <w:tcPr>
            <w:tcW w:w="851" w:type="dxa"/>
            <w:tcBorders>
              <w:left w:val="single" w:sz="1" w:space="0" w:color="000000"/>
              <w:bottom w:val="single" w:sz="1" w:space="0" w:color="000000"/>
            </w:tcBorders>
          </w:tcPr>
          <w:p w:rsidR="00EA3A1D" w:rsidRPr="00EA3A1D" w:rsidRDefault="00EA3A1D" w:rsidP="00EA3A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EA3A1D">
              <w:rPr>
                <w:rFonts w:ascii="Times New Roman" w:eastAsia="Arial Unicode MS" w:hAnsi="Times New Roman" w:cs="Times New Roman"/>
                <w:kern w:val="1"/>
                <w:sz w:val="24"/>
                <w:szCs w:val="24"/>
              </w:rPr>
              <w:t>8.800</w:t>
            </w:r>
          </w:p>
        </w:tc>
        <w:tc>
          <w:tcPr>
            <w:tcW w:w="850" w:type="dxa"/>
            <w:tcBorders>
              <w:left w:val="single" w:sz="1" w:space="0" w:color="000000"/>
              <w:bottom w:val="single" w:sz="1" w:space="0" w:color="000000"/>
            </w:tcBorders>
          </w:tcPr>
          <w:p w:rsidR="00EA3A1D" w:rsidRPr="00EA3A1D" w:rsidRDefault="00EA3A1D" w:rsidP="00EA3A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EA3A1D">
              <w:rPr>
                <w:rFonts w:ascii="Times New Roman" w:eastAsia="Arial Unicode MS" w:hAnsi="Times New Roman" w:cs="Times New Roman"/>
                <w:kern w:val="1"/>
                <w:sz w:val="24"/>
                <w:szCs w:val="24"/>
              </w:rPr>
              <w:t>8.700</w:t>
            </w:r>
          </w:p>
        </w:tc>
        <w:tc>
          <w:tcPr>
            <w:tcW w:w="1134" w:type="dxa"/>
            <w:tcBorders>
              <w:left w:val="single" w:sz="1" w:space="0" w:color="000000"/>
              <w:bottom w:val="single" w:sz="1" w:space="0" w:color="000000"/>
            </w:tcBorders>
          </w:tcPr>
          <w:p w:rsidR="00EA3A1D" w:rsidRPr="00EA3A1D" w:rsidRDefault="00EA3A1D" w:rsidP="00EA3A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EA3A1D">
              <w:rPr>
                <w:rFonts w:ascii="Times New Roman" w:eastAsia="Arial Unicode MS" w:hAnsi="Times New Roman" w:cs="Times New Roman"/>
                <w:kern w:val="1"/>
                <w:sz w:val="24"/>
                <w:szCs w:val="24"/>
              </w:rPr>
              <w:t xml:space="preserve"> ----</w:t>
            </w:r>
          </w:p>
        </w:tc>
        <w:tc>
          <w:tcPr>
            <w:tcW w:w="1134" w:type="dxa"/>
            <w:tcBorders>
              <w:left w:val="single" w:sz="1" w:space="0" w:color="000000"/>
              <w:bottom w:val="single" w:sz="1" w:space="0" w:color="000000"/>
              <w:right w:val="single" w:sz="1" w:space="0" w:color="000000"/>
            </w:tcBorders>
          </w:tcPr>
          <w:p w:rsidR="00EA3A1D" w:rsidRPr="00EA3A1D" w:rsidRDefault="00EA3A1D" w:rsidP="00EA3A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EA3A1D">
              <w:rPr>
                <w:rFonts w:ascii="Times New Roman" w:eastAsia="Arial Unicode MS" w:hAnsi="Times New Roman" w:cs="Times New Roman"/>
                <w:kern w:val="1"/>
                <w:sz w:val="24"/>
                <w:szCs w:val="24"/>
              </w:rPr>
              <w:t>26.300</w:t>
            </w:r>
          </w:p>
        </w:tc>
      </w:tr>
      <w:tr w:rsidR="00EA3A1D" w:rsidRPr="00EA3A1D" w:rsidTr="00E5493D">
        <w:tc>
          <w:tcPr>
            <w:tcW w:w="1985" w:type="dxa"/>
            <w:tcBorders>
              <w:left w:val="single" w:sz="1" w:space="0" w:color="000000"/>
              <w:bottom w:val="single" w:sz="1" w:space="0" w:color="000000"/>
            </w:tcBorders>
          </w:tcPr>
          <w:p w:rsidR="00EA3A1D" w:rsidRPr="00EA3A1D" w:rsidRDefault="00EA3A1D" w:rsidP="00EA3A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EA3A1D">
              <w:rPr>
                <w:rFonts w:ascii="Times New Roman" w:eastAsia="Arial Unicode MS" w:hAnsi="Times New Roman" w:cs="Times New Roman"/>
                <w:kern w:val="1"/>
                <w:sz w:val="24"/>
                <w:szCs w:val="24"/>
              </w:rPr>
              <w:t>4. Япония</w:t>
            </w:r>
          </w:p>
        </w:tc>
        <w:tc>
          <w:tcPr>
            <w:tcW w:w="850" w:type="dxa"/>
            <w:tcBorders>
              <w:left w:val="single" w:sz="1" w:space="0" w:color="000000"/>
              <w:bottom w:val="single" w:sz="1" w:space="0" w:color="000000"/>
            </w:tcBorders>
          </w:tcPr>
          <w:p w:rsidR="00EA3A1D" w:rsidRPr="00EA3A1D" w:rsidRDefault="00EA3A1D" w:rsidP="00EA3A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EA3A1D">
              <w:rPr>
                <w:rFonts w:ascii="Times New Roman" w:eastAsia="Arial Unicode MS" w:hAnsi="Times New Roman" w:cs="Times New Roman"/>
                <w:kern w:val="1"/>
                <w:sz w:val="24"/>
                <w:szCs w:val="24"/>
              </w:rPr>
              <w:t>8.150</w:t>
            </w:r>
          </w:p>
        </w:tc>
        <w:tc>
          <w:tcPr>
            <w:tcW w:w="851" w:type="dxa"/>
            <w:tcBorders>
              <w:left w:val="single" w:sz="1" w:space="0" w:color="000000"/>
              <w:bottom w:val="single" w:sz="1" w:space="0" w:color="000000"/>
            </w:tcBorders>
          </w:tcPr>
          <w:p w:rsidR="00EA3A1D" w:rsidRPr="00EA3A1D" w:rsidRDefault="00EA3A1D" w:rsidP="00EA3A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EA3A1D">
              <w:rPr>
                <w:rFonts w:ascii="Times New Roman" w:eastAsia="Arial Unicode MS" w:hAnsi="Times New Roman" w:cs="Times New Roman"/>
                <w:kern w:val="1"/>
                <w:sz w:val="24"/>
                <w:szCs w:val="24"/>
              </w:rPr>
              <w:t>8.800</w:t>
            </w:r>
          </w:p>
        </w:tc>
        <w:tc>
          <w:tcPr>
            <w:tcW w:w="850" w:type="dxa"/>
            <w:tcBorders>
              <w:left w:val="single" w:sz="1" w:space="0" w:color="000000"/>
              <w:bottom w:val="single" w:sz="1" w:space="0" w:color="000000"/>
            </w:tcBorders>
          </w:tcPr>
          <w:p w:rsidR="00EA3A1D" w:rsidRPr="00EA3A1D" w:rsidRDefault="00EA3A1D" w:rsidP="00EA3A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EA3A1D">
              <w:rPr>
                <w:rFonts w:ascii="Times New Roman" w:eastAsia="Arial Unicode MS" w:hAnsi="Times New Roman" w:cs="Times New Roman"/>
                <w:kern w:val="1"/>
                <w:sz w:val="24"/>
                <w:szCs w:val="24"/>
              </w:rPr>
              <w:t>8.475</w:t>
            </w:r>
          </w:p>
        </w:tc>
        <w:tc>
          <w:tcPr>
            <w:tcW w:w="851" w:type="dxa"/>
            <w:tcBorders>
              <w:left w:val="single" w:sz="1" w:space="0" w:color="000000"/>
              <w:bottom w:val="single" w:sz="1" w:space="0" w:color="000000"/>
            </w:tcBorders>
          </w:tcPr>
          <w:p w:rsidR="00EA3A1D" w:rsidRPr="00EA3A1D" w:rsidRDefault="00EA3A1D" w:rsidP="00EA3A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EA3A1D">
              <w:rPr>
                <w:rFonts w:ascii="Times New Roman" w:eastAsia="Arial Unicode MS" w:hAnsi="Times New Roman" w:cs="Times New Roman"/>
                <w:kern w:val="1"/>
                <w:sz w:val="24"/>
                <w:szCs w:val="24"/>
              </w:rPr>
              <w:t>8.750</w:t>
            </w:r>
          </w:p>
        </w:tc>
        <w:tc>
          <w:tcPr>
            <w:tcW w:w="850" w:type="dxa"/>
            <w:tcBorders>
              <w:left w:val="single" w:sz="1" w:space="0" w:color="000000"/>
              <w:bottom w:val="single" w:sz="1" w:space="0" w:color="000000"/>
            </w:tcBorders>
          </w:tcPr>
          <w:p w:rsidR="00EA3A1D" w:rsidRPr="00EA3A1D" w:rsidRDefault="00EA3A1D" w:rsidP="00EA3A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EA3A1D">
              <w:rPr>
                <w:rFonts w:ascii="Times New Roman" w:eastAsia="Arial Unicode MS" w:hAnsi="Times New Roman" w:cs="Times New Roman"/>
                <w:kern w:val="1"/>
                <w:sz w:val="24"/>
                <w:szCs w:val="24"/>
              </w:rPr>
              <w:t>8.750</w:t>
            </w:r>
          </w:p>
        </w:tc>
        <w:tc>
          <w:tcPr>
            <w:tcW w:w="1134" w:type="dxa"/>
            <w:tcBorders>
              <w:left w:val="single" w:sz="1" w:space="0" w:color="000000"/>
              <w:bottom w:val="single" w:sz="1" w:space="0" w:color="000000"/>
            </w:tcBorders>
          </w:tcPr>
          <w:p w:rsidR="00EA3A1D" w:rsidRPr="00EA3A1D" w:rsidRDefault="00EA3A1D" w:rsidP="00EA3A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EA3A1D">
              <w:rPr>
                <w:rFonts w:ascii="Times New Roman" w:eastAsia="Arial Unicode MS" w:hAnsi="Times New Roman" w:cs="Times New Roman"/>
                <w:kern w:val="1"/>
                <w:sz w:val="24"/>
                <w:szCs w:val="24"/>
              </w:rPr>
              <w:t xml:space="preserve"> ----</w:t>
            </w:r>
          </w:p>
        </w:tc>
        <w:tc>
          <w:tcPr>
            <w:tcW w:w="1134" w:type="dxa"/>
            <w:tcBorders>
              <w:left w:val="single" w:sz="1" w:space="0" w:color="000000"/>
              <w:bottom w:val="single" w:sz="1" w:space="0" w:color="000000"/>
              <w:right w:val="single" w:sz="1" w:space="0" w:color="000000"/>
            </w:tcBorders>
          </w:tcPr>
          <w:p w:rsidR="00EA3A1D" w:rsidRPr="00EA3A1D" w:rsidRDefault="00EA3A1D" w:rsidP="00EA3A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EA3A1D">
              <w:rPr>
                <w:rFonts w:ascii="Times New Roman" w:eastAsia="Arial Unicode MS" w:hAnsi="Times New Roman" w:cs="Times New Roman"/>
                <w:kern w:val="1"/>
                <w:sz w:val="24"/>
                <w:szCs w:val="24"/>
              </w:rPr>
              <w:t>25.975</w:t>
            </w:r>
          </w:p>
        </w:tc>
      </w:tr>
      <w:tr w:rsidR="00EA3A1D" w:rsidRPr="00EA3A1D" w:rsidTr="00E5493D">
        <w:tc>
          <w:tcPr>
            <w:tcW w:w="1985" w:type="dxa"/>
            <w:tcBorders>
              <w:left w:val="single" w:sz="1" w:space="0" w:color="000000"/>
              <w:bottom w:val="single" w:sz="1" w:space="0" w:color="000000"/>
            </w:tcBorders>
          </w:tcPr>
          <w:p w:rsidR="00EA3A1D" w:rsidRPr="00EA3A1D" w:rsidRDefault="00EA3A1D" w:rsidP="00EA3A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EA3A1D">
              <w:rPr>
                <w:rFonts w:ascii="Times New Roman" w:eastAsia="Arial Unicode MS" w:hAnsi="Times New Roman" w:cs="Times New Roman"/>
                <w:kern w:val="1"/>
                <w:sz w:val="24"/>
                <w:szCs w:val="24"/>
              </w:rPr>
              <w:t>5. Болгария</w:t>
            </w:r>
          </w:p>
        </w:tc>
        <w:tc>
          <w:tcPr>
            <w:tcW w:w="850" w:type="dxa"/>
            <w:tcBorders>
              <w:left w:val="single" w:sz="1" w:space="0" w:color="000000"/>
              <w:bottom w:val="single" w:sz="1" w:space="0" w:color="000000"/>
            </w:tcBorders>
          </w:tcPr>
          <w:p w:rsidR="00EA3A1D" w:rsidRPr="00EA3A1D" w:rsidRDefault="00EA3A1D" w:rsidP="00EA3A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EA3A1D">
              <w:rPr>
                <w:rFonts w:ascii="Times New Roman" w:eastAsia="Arial Unicode MS" w:hAnsi="Times New Roman" w:cs="Times New Roman"/>
                <w:kern w:val="1"/>
                <w:sz w:val="24"/>
                <w:szCs w:val="24"/>
              </w:rPr>
              <w:t>8.300</w:t>
            </w:r>
          </w:p>
        </w:tc>
        <w:tc>
          <w:tcPr>
            <w:tcW w:w="851" w:type="dxa"/>
            <w:tcBorders>
              <w:left w:val="single" w:sz="1" w:space="0" w:color="000000"/>
              <w:bottom w:val="single" w:sz="1" w:space="0" w:color="000000"/>
            </w:tcBorders>
          </w:tcPr>
          <w:p w:rsidR="00EA3A1D" w:rsidRPr="00EA3A1D" w:rsidRDefault="00EA3A1D" w:rsidP="00EA3A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EA3A1D">
              <w:rPr>
                <w:rFonts w:ascii="Times New Roman" w:eastAsia="Arial Unicode MS" w:hAnsi="Times New Roman" w:cs="Times New Roman"/>
                <w:kern w:val="1"/>
                <w:sz w:val="24"/>
                <w:szCs w:val="24"/>
              </w:rPr>
              <w:t>8.550</w:t>
            </w:r>
          </w:p>
        </w:tc>
        <w:tc>
          <w:tcPr>
            <w:tcW w:w="850" w:type="dxa"/>
            <w:tcBorders>
              <w:left w:val="single" w:sz="1" w:space="0" w:color="000000"/>
              <w:bottom w:val="single" w:sz="1" w:space="0" w:color="000000"/>
            </w:tcBorders>
          </w:tcPr>
          <w:p w:rsidR="00EA3A1D" w:rsidRPr="00EA3A1D" w:rsidRDefault="00EA3A1D" w:rsidP="00EA3A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EA3A1D">
              <w:rPr>
                <w:rFonts w:ascii="Times New Roman" w:eastAsia="Arial Unicode MS" w:hAnsi="Times New Roman" w:cs="Times New Roman"/>
                <w:kern w:val="1"/>
                <w:sz w:val="24"/>
                <w:szCs w:val="24"/>
              </w:rPr>
              <w:t>8.425</w:t>
            </w:r>
          </w:p>
        </w:tc>
        <w:tc>
          <w:tcPr>
            <w:tcW w:w="851" w:type="dxa"/>
            <w:tcBorders>
              <w:left w:val="single" w:sz="1" w:space="0" w:color="000000"/>
              <w:bottom w:val="single" w:sz="1" w:space="0" w:color="000000"/>
            </w:tcBorders>
          </w:tcPr>
          <w:p w:rsidR="00EA3A1D" w:rsidRPr="00EA3A1D" w:rsidRDefault="00EA3A1D" w:rsidP="00EA3A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EA3A1D">
              <w:rPr>
                <w:rFonts w:ascii="Times New Roman" w:eastAsia="Arial Unicode MS" w:hAnsi="Times New Roman" w:cs="Times New Roman"/>
                <w:kern w:val="1"/>
                <w:sz w:val="24"/>
                <w:szCs w:val="24"/>
              </w:rPr>
              <w:t>8.950</w:t>
            </w:r>
          </w:p>
        </w:tc>
        <w:tc>
          <w:tcPr>
            <w:tcW w:w="850" w:type="dxa"/>
            <w:tcBorders>
              <w:left w:val="single" w:sz="1" w:space="0" w:color="000000"/>
              <w:bottom w:val="single" w:sz="1" w:space="0" w:color="000000"/>
            </w:tcBorders>
          </w:tcPr>
          <w:p w:rsidR="00EA3A1D" w:rsidRPr="00EA3A1D" w:rsidRDefault="00EA3A1D" w:rsidP="00EA3A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EA3A1D">
              <w:rPr>
                <w:rFonts w:ascii="Times New Roman" w:eastAsia="Arial Unicode MS" w:hAnsi="Times New Roman" w:cs="Times New Roman"/>
                <w:kern w:val="1"/>
                <w:sz w:val="24"/>
                <w:szCs w:val="24"/>
              </w:rPr>
              <w:t>8.250</w:t>
            </w:r>
          </w:p>
        </w:tc>
        <w:tc>
          <w:tcPr>
            <w:tcW w:w="1134" w:type="dxa"/>
            <w:tcBorders>
              <w:left w:val="single" w:sz="1" w:space="0" w:color="000000"/>
              <w:bottom w:val="single" w:sz="1" w:space="0" w:color="000000"/>
            </w:tcBorders>
          </w:tcPr>
          <w:p w:rsidR="00EA3A1D" w:rsidRPr="00EA3A1D" w:rsidRDefault="00EA3A1D" w:rsidP="00EA3A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EA3A1D">
              <w:rPr>
                <w:rFonts w:ascii="Times New Roman" w:eastAsia="Arial Unicode MS" w:hAnsi="Times New Roman" w:cs="Times New Roman"/>
                <w:kern w:val="1"/>
                <w:sz w:val="24"/>
                <w:szCs w:val="24"/>
              </w:rPr>
              <w:t xml:space="preserve"> ----</w:t>
            </w:r>
          </w:p>
        </w:tc>
        <w:tc>
          <w:tcPr>
            <w:tcW w:w="1134" w:type="dxa"/>
            <w:tcBorders>
              <w:left w:val="single" w:sz="1" w:space="0" w:color="000000"/>
              <w:bottom w:val="single" w:sz="1" w:space="0" w:color="000000"/>
              <w:right w:val="single" w:sz="1" w:space="0" w:color="000000"/>
            </w:tcBorders>
          </w:tcPr>
          <w:p w:rsidR="00EA3A1D" w:rsidRPr="00EA3A1D" w:rsidRDefault="00EA3A1D" w:rsidP="00EA3A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EA3A1D">
              <w:rPr>
                <w:rFonts w:ascii="Times New Roman" w:eastAsia="Arial Unicode MS" w:hAnsi="Times New Roman" w:cs="Times New Roman"/>
                <w:kern w:val="1"/>
                <w:sz w:val="24"/>
                <w:szCs w:val="24"/>
              </w:rPr>
              <w:t>25.625</w:t>
            </w:r>
          </w:p>
        </w:tc>
      </w:tr>
      <w:tr w:rsidR="00EA3A1D" w:rsidRPr="00EA3A1D" w:rsidTr="00E5493D">
        <w:tc>
          <w:tcPr>
            <w:tcW w:w="1985" w:type="dxa"/>
            <w:tcBorders>
              <w:left w:val="single" w:sz="1" w:space="0" w:color="000000"/>
              <w:bottom w:val="single" w:sz="1" w:space="0" w:color="000000"/>
            </w:tcBorders>
          </w:tcPr>
          <w:p w:rsidR="00EA3A1D" w:rsidRPr="00EA3A1D" w:rsidRDefault="00EA3A1D" w:rsidP="00EA3A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EA3A1D">
              <w:rPr>
                <w:rFonts w:ascii="Times New Roman" w:eastAsia="Arial Unicode MS" w:hAnsi="Times New Roman" w:cs="Times New Roman"/>
                <w:kern w:val="1"/>
                <w:sz w:val="24"/>
                <w:szCs w:val="24"/>
              </w:rPr>
              <w:t>6. Азербайджан</w:t>
            </w:r>
          </w:p>
        </w:tc>
        <w:tc>
          <w:tcPr>
            <w:tcW w:w="850" w:type="dxa"/>
            <w:tcBorders>
              <w:left w:val="single" w:sz="1" w:space="0" w:color="000000"/>
              <w:bottom w:val="single" w:sz="1" w:space="0" w:color="000000"/>
            </w:tcBorders>
          </w:tcPr>
          <w:p w:rsidR="00EA3A1D" w:rsidRPr="00EA3A1D" w:rsidRDefault="00EA3A1D" w:rsidP="00EA3A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EA3A1D">
              <w:rPr>
                <w:rFonts w:ascii="Times New Roman" w:eastAsia="Arial Unicode MS" w:hAnsi="Times New Roman" w:cs="Times New Roman"/>
                <w:kern w:val="1"/>
                <w:sz w:val="24"/>
                <w:szCs w:val="24"/>
              </w:rPr>
              <w:t>7.700</w:t>
            </w:r>
          </w:p>
        </w:tc>
        <w:tc>
          <w:tcPr>
            <w:tcW w:w="851" w:type="dxa"/>
            <w:tcBorders>
              <w:left w:val="single" w:sz="1" w:space="0" w:color="000000"/>
              <w:bottom w:val="single" w:sz="1" w:space="0" w:color="000000"/>
            </w:tcBorders>
          </w:tcPr>
          <w:p w:rsidR="00EA3A1D" w:rsidRPr="00EA3A1D" w:rsidRDefault="00EA3A1D" w:rsidP="00EA3A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EA3A1D">
              <w:rPr>
                <w:rFonts w:ascii="Times New Roman" w:eastAsia="Arial Unicode MS" w:hAnsi="Times New Roman" w:cs="Times New Roman"/>
                <w:kern w:val="1"/>
                <w:sz w:val="24"/>
                <w:szCs w:val="24"/>
              </w:rPr>
              <w:t>8.650</w:t>
            </w:r>
          </w:p>
        </w:tc>
        <w:tc>
          <w:tcPr>
            <w:tcW w:w="850" w:type="dxa"/>
            <w:tcBorders>
              <w:left w:val="single" w:sz="1" w:space="0" w:color="000000"/>
              <w:bottom w:val="single" w:sz="1" w:space="0" w:color="000000"/>
            </w:tcBorders>
          </w:tcPr>
          <w:p w:rsidR="00EA3A1D" w:rsidRPr="00EA3A1D" w:rsidRDefault="00EA3A1D" w:rsidP="00EA3A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EA3A1D">
              <w:rPr>
                <w:rFonts w:ascii="Times New Roman" w:eastAsia="Arial Unicode MS" w:hAnsi="Times New Roman" w:cs="Times New Roman"/>
                <w:kern w:val="1"/>
                <w:sz w:val="24"/>
                <w:szCs w:val="24"/>
              </w:rPr>
              <w:t>8.175</w:t>
            </w:r>
          </w:p>
        </w:tc>
        <w:tc>
          <w:tcPr>
            <w:tcW w:w="851" w:type="dxa"/>
            <w:tcBorders>
              <w:left w:val="single" w:sz="1" w:space="0" w:color="000000"/>
              <w:bottom w:val="single" w:sz="1" w:space="0" w:color="000000"/>
            </w:tcBorders>
          </w:tcPr>
          <w:p w:rsidR="00EA3A1D" w:rsidRPr="00EA3A1D" w:rsidRDefault="00EA3A1D" w:rsidP="00EA3A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EA3A1D">
              <w:rPr>
                <w:rFonts w:ascii="Times New Roman" w:eastAsia="Arial Unicode MS" w:hAnsi="Times New Roman" w:cs="Times New Roman"/>
                <w:kern w:val="1"/>
                <w:sz w:val="24"/>
                <w:szCs w:val="24"/>
              </w:rPr>
              <w:t>8.600</w:t>
            </w:r>
          </w:p>
        </w:tc>
        <w:tc>
          <w:tcPr>
            <w:tcW w:w="850" w:type="dxa"/>
            <w:tcBorders>
              <w:left w:val="single" w:sz="1" w:space="0" w:color="000000"/>
              <w:bottom w:val="single" w:sz="1" w:space="0" w:color="000000"/>
            </w:tcBorders>
          </w:tcPr>
          <w:p w:rsidR="00EA3A1D" w:rsidRPr="00EA3A1D" w:rsidRDefault="00EA3A1D" w:rsidP="00EA3A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EA3A1D">
              <w:rPr>
                <w:rFonts w:ascii="Times New Roman" w:eastAsia="Arial Unicode MS" w:hAnsi="Times New Roman" w:cs="Times New Roman"/>
                <w:kern w:val="1"/>
                <w:sz w:val="24"/>
                <w:szCs w:val="24"/>
              </w:rPr>
              <w:t>8.450</w:t>
            </w:r>
          </w:p>
        </w:tc>
        <w:tc>
          <w:tcPr>
            <w:tcW w:w="1134" w:type="dxa"/>
            <w:tcBorders>
              <w:left w:val="single" w:sz="1" w:space="0" w:color="000000"/>
              <w:bottom w:val="single" w:sz="1" w:space="0" w:color="000000"/>
            </w:tcBorders>
          </w:tcPr>
          <w:p w:rsidR="00EA3A1D" w:rsidRPr="00EA3A1D" w:rsidRDefault="00EA3A1D" w:rsidP="00EA3A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EA3A1D">
              <w:rPr>
                <w:rFonts w:ascii="Times New Roman" w:eastAsia="Arial Unicode MS" w:hAnsi="Times New Roman" w:cs="Times New Roman"/>
                <w:kern w:val="1"/>
                <w:sz w:val="24"/>
                <w:szCs w:val="24"/>
              </w:rPr>
              <w:t xml:space="preserve"> ----</w:t>
            </w:r>
          </w:p>
        </w:tc>
        <w:tc>
          <w:tcPr>
            <w:tcW w:w="1134" w:type="dxa"/>
            <w:tcBorders>
              <w:left w:val="single" w:sz="1" w:space="0" w:color="000000"/>
              <w:bottom w:val="single" w:sz="1" w:space="0" w:color="000000"/>
              <w:right w:val="single" w:sz="1" w:space="0" w:color="000000"/>
            </w:tcBorders>
          </w:tcPr>
          <w:p w:rsidR="00EA3A1D" w:rsidRPr="00EA3A1D" w:rsidRDefault="00EA3A1D" w:rsidP="00EA3A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EA3A1D">
              <w:rPr>
                <w:rFonts w:ascii="Times New Roman" w:eastAsia="Arial Unicode MS" w:hAnsi="Times New Roman" w:cs="Times New Roman"/>
                <w:kern w:val="1"/>
                <w:sz w:val="24"/>
                <w:szCs w:val="24"/>
              </w:rPr>
              <w:t>25.225</w:t>
            </w:r>
          </w:p>
        </w:tc>
      </w:tr>
      <w:tr w:rsidR="00EA3A1D" w:rsidRPr="00EA3A1D" w:rsidTr="00E5493D">
        <w:tc>
          <w:tcPr>
            <w:tcW w:w="1985" w:type="dxa"/>
            <w:tcBorders>
              <w:left w:val="single" w:sz="1" w:space="0" w:color="000000"/>
              <w:bottom w:val="single" w:sz="1" w:space="0" w:color="000000"/>
            </w:tcBorders>
          </w:tcPr>
          <w:p w:rsidR="00EA3A1D" w:rsidRPr="00EA3A1D" w:rsidRDefault="00EA3A1D" w:rsidP="00EA3A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EA3A1D">
              <w:rPr>
                <w:rFonts w:ascii="Times New Roman" w:eastAsia="Arial Unicode MS" w:hAnsi="Times New Roman" w:cs="Times New Roman"/>
                <w:kern w:val="1"/>
                <w:sz w:val="24"/>
                <w:szCs w:val="24"/>
              </w:rPr>
              <w:t>7. Испания</w:t>
            </w:r>
          </w:p>
        </w:tc>
        <w:tc>
          <w:tcPr>
            <w:tcW w:w="850" w:type="dxa"/>
            <w:tcBorders>
              <w:left w:val="single" w:sz="1" w:space="0" w:color="000000"/>
              <w:bottom w:val="single" w:sz="1" w:space="0" w:color="000000"/>
            </w:tcBorders>
          </w:tcPr>
          <w:p w:rsidR="00EA3A1D" w:rsidRPr="00EA3A1D" w:rsidRDefault="00EA3A1D" w:rsidP="00EA3A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EA3A1D">
              <w:rPr>
                <w:rFonts w:ascii="Times New Roman" w:eastAsia="Arial Unicode MS" w:hAnsi="Times New Roman" w:cs="Times New Roman"/>
                <w:kern w:val="1"/>
                <w:sz w:val="24"/>
                <w:szCs w:val="24"/>
              </w:rPr>
              <w:t>8.800</w:t>
            </w:r>
          </w:p>
        </w:tc>
        <w:tc>
          <w:tcPr>
            <w:tcW w:w="851" w:type="dxa"/>
            <w:tcBorders>
              <w:left w:val="single" w:sz="1" w:space="0" w:color="000000"/>
              <w:bottom w:val="single" w:sz="1" w:space="0" w:color="000000"/>
            </w:tcBorders>
          </w:tcPr>
          <w:p w:rsidR="00EA3A1D" w:rsidRPr="00EA3A1D" w:rsidRDefault="00EA3A1D" w:rsidP="00EA3A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EA3A1D">
              <w:rPr>
                <w:rFonts w:ascii="Times New Roman" w:eastAsia="Arial Unicode MS" w:hAnsi="Times New Roman" w:cs="Times New Roman"/>
                <w:kern w:val="1"/>
                <w:sz w:val="24"/>
                <w:szCs w:val="24"/>
              </w:rPr>
              <w:t>8.250</w:t>
            </w:r>
          </w:p>
        </w:tc>
        <w:tc>
          <w:tcPr>
            <w:tcW w:w="850" w:type="dxa"/>
            <w:tcBorders>
              <w:left w:val="single" w:sz="1" w:space="0" w:color="000000"/>
              <w:bottom w:val="single" w:sz="1" w:space="0" w:color="000000"/>
            </w:tcBorders>
          </w:tcPr>
          <w:p w:rsidR="00EA3A1D" w:rsidRPr="00EA3A1D" w:rsidRDefault="00EA3A1D" w:rsidP="00EA3A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EA3A1D">
              <w:rPr>
                <w:rFonts w:ascii="Times New Roman" w:eastAsia="Arial Unicode MS" w:hAnsi="Times New Roman" w:cs="Times New Roman"/>
                <w:kern w:val="1"/>
                <w:sz w:val="24"/>
                <w:szCs w:val="24"/>
              </w:rPr>
              <w:t>8.125</w:t>
            </w:r>
          </w:p>
        </w:tc>
        <w:tc>
          <w:tcPr>
            <w:tcW w:w="851" w:type="dxa"/>
            <w:tcBorders>
              <w:left w:val="single" w:sz="1" w:space="0" w:color="000000"/>
              <w:bottom w:val="single" w:sz="1" w:space="0" w:color="000000"/>
            </w:tcBorders>
          </w:tcPr>
          <w:p w:rsidR="00EA3A1D" w:rsidRPr="00EA3A1D" w:rsidRDefault="00EA3A1D" w:rsidP="00EA3A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EA3A1D">
              <w:rPr>
                <w:rFonts w:ascii="Times New Roman" w:eastAsia="Arial Unicode MS" w:hAnsi="Times New Roman" w:cs="Times New Roman"/>
                <w:kern w:val="1"/>
                <w:sz w:val="24"/>
                <w:szCs w:val="24"/>
              </w:rPr>
              <w:t>8.550</w:t>
            </w:r>
          </w:p>
        </w:tc>
        <w:tc>
          <w:tcPr>
            <w:tcW w:w="850" w:type="dxa"/>
            <w:tcBorders>
              <w:left w:val="single" w:sz="1" w:space="0" w:color="000000"/>
              <w:bottom w:val="single" w:sz="1" w:space="0" w:color="000000"/>
            </w:tcBorders>
          </w:tcPr>
          <w:p w:rsidR="00EA3A1D" w:rsidRPr="00EA3A1D" w:rsidRDefault="00EA3A1D" w:rsidP="00EA3A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EA3A1D">
              <w:rPr>
                <w:rFonts w:ascii="Times New Roman" w:eastAsia="Arial Unicode MS" w:hAnsi="Times New Roman" w:cs="Times New Roman"/>
                <w:kern w:val="1"/>
                <w:sz w:val="24"/>
                <w:szCs w:val="24"/>
              </w:rPr>
              <w:t>8.200</w:t>
            </w:r>
          </w:p>
        </w:tc>
        <w:tc>
          <w:tcPr>
            <w:tcW w:w="1134" w:type="dxa"/>
            <w:tcBorders>
              <w:left w:val="single" w:sz="1" w:space="0" w:color="000000"/>
              <w:bottom w:val="single" w:sz="1" w:space="0" w:color="000000"/>
            </w:tcBorders>
          </w:tcPr>
          <w:p w:rsidR="00EA3A1D" w:rsidRPr="00EA3A1D" w:rsidRDefault="00EA3A1D" w:rsidP="00EA3A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EA3A1D">
              <w:rPr>
                <w:rFonts w:ascii="Times New Roman" w:eastAsia="Arial Unicode MS" w:hAnsi="Times New Roman" w:cs="Times New Roman"/>
                <w:kern w:val="1"/>
                <w:sz w:val="24"/>
                <w:szCs w:val="24"/>
              </w:rPr>
              <w:t xml:space="preserve"> ----</w:t>
            </w:r>
          </w:p>
        </w:tc>
        <w:tc>
          <w:tcPr>
            <w:tcW w:w="1134" w:type="dxa"/>
            <w:tcBorders>
              <w:left w:val="single" w:sz="1" w:space="0" w:color="000000"/>
              <w:bottom w:val="single" w:sz="1" w:space="0" w:color="000000"/>
              <w:right w:val="single" w:sz="1" w:space="0" w:color="000000"/>
            </w:tcBorders>
          </w:tcPr>
          <w:p w:rsidR="00EA3A1D" w:rsidRPr="00EA3A1D" w:rsidRDefault="00EA3A1D" w:rsidP="00EA3A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EA3A1D">
              <w:rPr>
                <w:rFonts w:ascii="Times New Roman" w:eastAsia="Arial Unicode MS" w:hAnsi="Times New Roman" w:cs="Times New Roman"/>
                <w:kern w:val="1"/>
                <w:sz w:val="24"/>
                <w:szCs w:val="24"/>
              </w:rPr>
              <w:t>24.875</w:t>
            </w:r>
          </w:p>
        </w:tc>
      </w:tr>
      <w:tr w:rsidR="00EA3A1D" w:rsidRPr="00EA3A1D" w:rsidTr="00E5493D">
        <w:tc>
          <w:tcPr>
            <w:tcW w:w="1985" w:type="dxa"/>
            <w:tcBorders>
              <w:left w:val="single" w:sz="1" w:space="0" w:color="000000"/>
              <w:bottom w:val="single" w:sz="1" w:space="0" w:color="000000"/>
            </w:tcBorders>
          </w:tcPr>
          <w:p w:rsidR="00EA3A1D" w:rsidRPr="00EA3A1D" w:rsidRDefault="00EA3A1D" w:rsidP="00EA3A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EA3A1D">
              <w:rPr>
                <w:rFonts w:ascii="Times New Roman" w:eastAsia="Arial Unicode MS" w:hAnsi="Times New Roman" w:cs="Times New Roman"/>
                <w:kern w:val="1"/>
                <w:sz w:val="24"/>
                <w:szCs w:val="24"/>
              </w:rPr>
              <w:t>8. Израиль</w:t>
            </w:r>
          </w:p>
        </w:tc>
        <w:tc>
          <w:tcPr>
            <w:tcW w:w="850" w:type="dxa"/>
            <w:tcBorders>
              <w:left w:val="single" w:sz="1" w:space="0" w:color="000000"/>
              <w:bottom w:val="single" w:sz="1" w:space="0" w:color="000000"/>
            </w:tcBorders>
          </w:tcPr>
          <w:p w:rsidR="00EA3A1D" w:rsidRPr="00EA3A1D" w:rsidRDefault="00EA3A1D" w:rsidP="00EA3A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EA3A1D">
              <w:rPr>
                <w:rFonts w:ascii="Times New Roman" w:eastAsia="Arial Unicode MS" w:hAnsi="Times New Roman" w:cs="Times New Roman"/>
                <w:kern w:val="1"/>
                <w:sz w:val="24"/>
                <w:szCs w:val="24"/>
              </w:rPr>
              <w:t>7.300</w:t>
            </w:r>
          </w:p>
        </w:tc>
        <w:tc>
          <w:tcPr>
            <w:tcW w:w="851" w:type="dxa"/>
            <w:tcBorders>
              <w:left w:val="single" w:sz="1" w:space="0" w:color="000000"/>
              <w:bottom w:val="single" w:sz="1" w:space="0" w:color="000000"/>
            </w:tcBorders>
          </w:tcPr>
          <w:p w:rsidR="00EA3A1D" w:rsidRPr="00EA3A1D" w:rsidRDefault="00EA3A1D" w:rsidP="00EA3A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EA3A1D">
              <w:rPr>
                <w:rFonts w:ascii="Times New Roman" w:eastAsia="Arial Unicode MS" w:hAnsi="Times New Roman" w:cs="Times New Roman"/>
                <w:kern w:val="1"/>
                <w:sz w:val="24"/>
                <w:szCs w:val="24"/>
              </w:rPr>
              <w:t>8.250</w:t>
            </w:r>
          </w:p>
        </w:tc>
        <w:tc>
          <w:tcPr>
            <w:tcW w:w="850" w:type="dxa"/>
            <w:tcBorders>
              <w:left w:val="single" w:sz="1" w:space="0" w:color="000000"/>
              <w:bottom w:val="single" w:sz="1" w:space="0" w:color="000000"/>
            </w:tcBorders>
          </w:tcPr>
          <w:p w:rsidR="00EA3A1D" w:rsidRPr="00EA3A1D" w:rsidRDefault="00EA3A1D" w:rsidP="00EA3A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EA3A1D">
              <w:rPr>
                <w:rFonts w:ascii="Times New Roman" w:eastAsia="Arial Unicode MS" w:hAnsi="Times New Roman" w:cs="Times New Roman"/>
                <w:kern w:val="1"/>
                <w:sz w:val="24"/>
                <w:szCs w:val="24"/>
              </w:rPr>
              <w:t>7.775</w:t>
            </w:r>
          </w:p>
        </w:tc>
        <w:tc>
          <w:tcPr>
            <w:tcW w:w="851" w:type="dxa"/>
            <w:tcBorders>
              <w:left w:val="single" w:sz="1" w:space="0" w:color="000000"/>
              <w:bottom w:val="single" w:sz="1" w:space="0" w:color="000000"/>
            </w:tcBorders>
          </w:tcPr>
          <w:p w:rsidR="00EA3A1D" w:rsidRPr="00EA3A1D" w:rsidRDefault="00EA3A1D" w:rsidP="00EA3A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EA3A1D">
              <w:rPr>
                <w:rFonts w:ascii="Times New Roman" w:eastAsia="Arial Unicode MS" w:hAnsi="Times New Roman" w:cs="Times New Roman"/>
                <w:kern w:val="1"/>
                <w:sz w:val="24"/>
                <w:szCs w:val="24"/>
              </w:rPr>
              <w:t>8.300</w:t>
            </w:r>
          </w:p>
        </w:tc>
        <w:tc>
          <w:tcPr>
            <w:tcW w:w="850" w:type="dxa"/>
            <w:tcBorders>
              <w:left w:val="single" w:sz="1" w:space="0" w:color="000000"/>
              <w:bottom w:val="single" w:sz="1" w:space="0" w:color="000000"/>
            </w:tcBorders>
          </w:tcPr>
          <w:p w:rsidR="00EA3A1D" w:rsidRPr="00EA3A1D" w:rsidRDefault="00EA3A1D" w:rsidP="00EA3A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EA3A1D">
              <w:rPr>
                <w:rFonts w:ascii="Times New Roman" w:eastAsia="Arial Unicode MS" w:hAnsi="Times New Roman" w:cs="Times New Roman"/>
                <w:kern w:val="1"/>
                <w:sz w:val="24"/>
                <w:szCs w:val="24"/>
              </w:rPr>
              <w:t>7.950</w:t>
            </w:r>
          </w:p>
        </w:tc>
        <w:tc>
          <w:tcPr>
            <w:tcW w:w="1134" w:type="dxa"/>
            <w:tcBorders>
              <w:left w:val="single" w:sz="1" w:space="0" w:color="000000"/>
              <w:bottom w:val="single" w:sz="1" w:space="0" w:color="000000"/>
            </w:tcBorders>
          </w:tcPr>
          <w:p w:rsidR="00EA3A1D" w:rsidRPr="00EA3A1D" w:rsidRDefault="00EA3A1D" w:rsidP="00EA3A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EA3A1D">
              <w:rPr>
                <w:rFonts w:ascii="Times New Roman" w:eastAsia="Arial Unicode MS" w:hAnsi="Times New Roman" w:cs="Times New Roman"/>
                <w:kern w:val="1"/>
                <w:sz w:val="24"/>
                <w:szCs w:val="24"/>
              </w:rPr>
              <w:t xml:space="preserve"> ----</w:t>
            </w:r>
          </w:p>
        </w:tc>
        <w:tc>
          <w:tcPr>
            <w:tcW w:w="1134" w:type="dxa"/>
            <w:tcBorders>
              <w:left w:val="single" w:sz="1" w:space="0" w:color="000000"/>
              <w:bottom w:val="single" w:sz="1" w:space="0" w:color="000000"/>
              <w:right w:val="single" w:sz="1" w:space="0" w:color="000000"/>
            </w:tcBorders>
          </w:tcPr>
          <w:p w:rsidR="00EA3A1D" w:rsidRPr="00EA3A1D" w:rsidRDefault="00EA3A1D" w:rsidP="00EA3A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EA3A1D">
              <w:rPr>
                <w:rFonts w:ascii="Times New Roman" w:eastAsia="Arial Unicode MS" w:hAnsi="Times New Roman" w:cs="Times New Roman"/>
                <w:kern w:val="1"/>
                <w:sz w:val="24"/>
                <w:szCs w:val="24"/>
              </w:rPr>
              <w:t>24.025</w:t>
            </w:r>
          </w:p>
        </w:tc>
      </w:tr>
    </w:tbl>
    <w:p w:rsidR="00EA3A1D" w:rsidRPr="00EA3A1D" w:rsidRDefault="00EA3A1D" w:rsidP="00EA3A1D">
      <w:pPr>
        <w:widowControl w:val="0"/>
        <w:suppressAutoHyphens/>
        <w:spacing w:after="0" w:line="360" w:lineRule="auto"/>
        <w:jc w:val="right"/>
        <w:rPr>
          <w:rFonts w:ascii="Times New Roman" w:eastAsia="Arial Unicode MS" w:hAnsi="Times New Roman" w:cs="Times New Roman"/>
          <w:kern w:val="1"/>
          <w:sz w:val="24"/>
          <w:szCs w:val="24"/>
        </w:rPr>
      </w:pPr>
    </w:p>
    <w:p w:rsidR="00EA3A1D" w:rsidRPr="00EA3A1D" w:rsidRDefault="00EA3A1D" w:rsidP="00EA3A1D">
      <w:pPr>
        <w:widowControl w:val="0"/>
        <w:suppressAutoHyphens/>
        <w:spacing w:after="0" w:line="360" w:lineRule="auto"/>
        <w:ind w:firstLine="284"/>
        <w:jc w:val="both"/>
        <w:rPr>
          <w:rFonts w:ascii="Times New Roman" w:eastAsia="Arial Unicode MS" w:hAnsi="Times New Roman" w:cs="Times New Roman"/>
          <w:kern w:val="1"/>
          <w:sz w:val="28"/>
          <w:szCs w:val="28"/>
        </w:rPr>
      </w:pPr>
      <w:r w:rsidRPr="00EA3A1D">
        <w:rPr>
          <w:rFonts w:ascii="Times New Roman" w:eastAsia="Arial Unicode MS" w:hAnsi="Times New Roman" w:cs="Times New Roman"/>
          <w:kern w:val="1"/>
          <w:sz w:val="28"/>
          <w:szCs w:val="34"/>
        </w:rPr>
        <w:t>Стоит разобраться, в чё</w:t>
      </w:r>
      <w:r w:rsidRPr="00EA3A1D">
        <w:rPr>
          <w:rFonts w:ascii="Times New Roman" w:eastAsia="Arial Unicode MS" w:hAnsi="Times New Roman" w:cs="Times New Roman"/>
          <w:kern w:val="1"/>
          <w:sz w:val="28"/>
          <w:szCs w:val="28"/>
        </w:rPr>
        <w:t>м сильнее соперники Италии и Белоруссии, как основные конкуренты?</w:t>
      </w:r>
    </w:p>
    <w:p w:rsidR="00EA3A1D" w:rsidRPr="00EA3A1D" w:rsidRDefault="00EA3A1D" w:rsidP="00EA3A1D">
      <w:pPr>
        <w:widowControl w:val="0"/>
        <w:suppressAutoHyphens/>
        <w:spacing w:after="0" w:line="360" w:lineRule="auto"/>
        <w:ind w:firstLine="284"/>
        <w:jc w:val="both"/>
        <w:rPr>
          <w:rFonts w:ascii="Times New Roman" w:eastAsia="Arial Unicode MS" w:hAnsi="Times New Roman" w:cs="Times New Roman"/>
          <w:kern w:val="1"/>
          <w:sz w:val="28"/>
          <w:szCs w:val="28"/>
        </w:rPr>
      </w:pPr>
      <w:r w:rsidRPr="00EA3A1D">
        <w:rPr>
          <w:rFonts w:ascii="Times New Roman" w:eastAsia="Arial Unicode MS" w:hAnsi="Times New Roman" w:cs="Times New Roman"/>
          <w:kern w:val="1"/>
          <w:sz w:val="28"/>
          <w:szCs w:val="28"/>
        </w:rPr>
        <w:t>Мы считаем, что команда России на чемпионате мира 2009 года в многоборье, не завоевала золото по нескольким причинам:</w:t>
      </w:r>
    </w:p>
    <w:p w:rsidR="00EA3A1D" w:rsidRPr="00EA3A1D" w:rsidRDefault="00EA3A1D" w:rsidP="00EA3A1D">
      <w:pPr>
        <w:widowControl w:val="0"/>
        <w:numPr>
          <w:ilvl w:val="0"/>
          <w:numId w:val="23"/>
        </w:numPr>
        <w:suppressAutoHyphens/>
        <w:spacing w:after="0" w:line="360" w:lineRule="auto"/>
        <w:jc w:val="both"/>
        <w:rPr>
          <w:rFonts w:ascii="Times New Roman" w:eastAsia="Arial Unicode MS" w:hAnsi="Times New Roman" w:cs="Times New Roman"/>
          <w:kern w:val="1"/>
          <w:sz w:val="28"/>
          <w:szCs w:val="28"/>
        </w:rPr>
      </w:pPr>
      <w:r w:rsidRPr="00EA3A1D">
        <w:rPr>
          <w:rFonts w:ascii="Times New Roman" w:eastAsia="Arial Unicode MS" w:hAnsi="Times New Roman" w:cs="Times New Roman"/>
          <w:kern w:val="1"/>
          <w:sz w:val="28"/>
          <w:szCs w:val="28"/>
        </w:rPr>
        <w:t>представлено новое (на наш взгляд, не отработанное) упражнение;</w:t>
      </w:r>
    </w:p>
    <w:p w:rsidR="00EA3A1D" w:rsidRPr="00EA3A1D" w:rsidRDefault="00EA3A1D" w:rsidP="00EA3A1D">
      <w:pPr>
        <w:widowControl w:val="0"/>
        <w:numPr>
          <w:ilvl w:val="0"/>
          <w:numId w:val="23"/>
        </w:numPr>
        <w:suppressAutoHyphens/>
        <w:spacing w:after="0" w:line="360" w:lineRule="auto"/>
        <w:jc w:val="both"/>
        <w:rPr>
          <w:rFonts w:ascii="Times New Roman" w:eastAsia="Arial Unicode MS" w:hAnsi="Times New Roman" w:cs="Times New Roman"/>
          <w:kern w:val="1"/>
          <w:sz w:val="28"/>
          <w:szCs w:val="28"/>
        </w:rPr>
      </w:pPr>
      <w:r w:rsidRPr="00EA3A1D">
        <w:rPr>
          <w:rFonts w:ascii="Times New Roman" w:eastAsia="Arial Unicode MS" w:hAnsi="Times New Roman" w:cs="Times New Roman"/>
          <w:kern w:val="1"/>
          <w:sz w:val="28"/>
          <w:szCs w:val="28"/>
        </w:rPr>
        <w:t>абсолютно новый состав команды;</w:t>
      </w:r>
    </w:p>
    <w:p w:rsidR="00EA3A1D" w:rsidRPr="00EA3A1D" w:rsidRDefault="00EA3A1D" w:rsidP="00EA3A1D">
      <w:pPr>
        <w:widowControl w:val="0"/>
        <w:numPr>
          <w:ilvl w:val="0"/>
          <w:numId w:val="23"/>
        </w:numPr>
        <w:suppressAutoHyphens/>
        <w:spacing w:after="0" w:line="360" w:lineRule="auto"/>
        <w:jc w:val="both"/>
        <w:rPr>
          <w:rFonts w:ascii="Times New Roman" w:eastAsia="Arial Unicode MS" w:hAnsi="Times New Roman" w:cs="Times New Roman"/>
          <w:kern w:val="1"/>
          <w:sz w:val="28"/>
          <w:szCs w:val="28"/>
        </w:rPr>
      </w:pPr>
      <w:r w:rsidRPr="00EA3A1D">
        <w:rPr>
          <w:rFonts w:ascii="Times New Roman" w:eastAsia="Arial Unicode MS" w:hAnsi="Times New Roman" w:cs="Times New Roman"/>
          <w:kern w:val="1"/>
          <w:sz w:val="28"/>
          <w:szCs w:val="28"/>
        </w:rPr>
        <w:t>слишком молодой состав команды;</w:t>
      </w:r>
    </w:p>
    <w:p w:rsidR="00EA3A1D" w:rsidRPr="00EA3A1D" w:rsidRDefault="00EA3A1D" w:rsidP="00EA3A1D">
      <w:pPr>
        <w:widowControl w:val="0"/>
        <w:numPr>
          <w:ilvl w:val="0"/>
          <w:numId w:val="23"/>
        </w:numPr>
        <w:suppressAutoHyphens/>
        <w:spacing w:after="0" w:line="360" w:lineRule="auto"/>
        <w:jc w:val="both"/>
        <w:rPr>
          <w:rFonts w:ascii="Times New Roman" w:eastAsia="Arial Unicode MS" w:hAnsi="Times New Roman" w:cs="Times New Roman"/>
          <w:kern w:val="1"/>
          <w:sz w:val="28"/>
          <w:szCs w:val="28"/>
        </w:rPr>
      </w:pPr>
      <w:r w:rsidRPr="00EA3A1D">
        <w:rPr>
          <w:rFonts w:ascii="Times New Roman" w:eastAsia="Arial Unicode MS" w:hAnsi="Times New Roman" w:cs="Times New Roman"/>
          <w:kern w:val="1"/>
          <w:sz w:val="28"/>
          <w:szCs w:val="28"/>
        </w:rPr>
        <w:t>команда не достаточно подготовлена психологически (команда не уверена в себе и в своих силах).</w:t>
      </w:r>
    </w:p>
    <w:p w:rsidR="00EA3A1D" w:rsidRPr="00EA3A1D" w:rsidRDefault="00EA3A1D" w:rsidP="00EA3A1D">
      <w:pPr>
        <w:widowControl w:val="0"/>
        <w:suppressAutoHyphens/>
        <w:spacing w:after="0" w:line="360" w:lineRule="auto"/>
        <w:ind w:firstLine="284"/>
        <w:jc w:val="both"/>
        <w:rPr>
          <w:rFonts w:ascii="Times New Roman" w:eastAsia="Arial Unicode MS" w:hAnsi="Times New Roman" w:cs="Times New Roman"/>
          <w:kern w:val="1"/>
          <w:sz w:val="28"/>
          <w:szCs w:val="28"/>
        </w:rPr>
      </w:pPr>
      <w:r w:rsidRPr="00EA3A1D">
        <w:rPr>
          <w:rFonts w:ascii="Times New Roman" w:eastAsia="Arial Unicode MS" w:hAnsi="Times New Roman" w:cs="Times New Roman"/>
          <w:kern w:val="1"/>
          <w:sz w:val="28"/>
          <w:szCs w:val="28"/>
        </w:rPr>
        <w:t xml:space="preserve">Если сложить все эти критерии, то можно отметить, что решение тренеров создать абсолютно новый и молодой состав, на наш взгляд, не увенчался успехом. Следует отметить, что в нашем виде спорта должны и просто </w:t>
      </w:r>
      <w:r w:rsidRPr="00EA3A1D">
        <w:rPr>
          <w:rFonts w:ascii="Times New Roman" w:eastAsia="Arial Unicode MS" w:hAnsi="Times New Roman" w:cs="Times New Roman"/>
          <w:kern w:val="1"/>
          <w:sz w:val="28"/>
          <w:szCs w:val="28"/>
        </w:rPr>
        <w:lastRenderedPageBreak/>
        <w:t>обязаны присутствовать такие компоненты как: мастерство, профессионализм, умение «преподнести» композицию, а значит, гимнасткам необходимо быть взрослыми и опытными. К этому можно добавить, что у команд Италии и Болгарии даже при смене состава, что просто приходиться делать по истечению некоторого времени, все же остаются одна или несколько спортсменок, которые способствуют и помогают вновь пришедшим в состав гимнасткам приобрести уверенность в себе, профессионализм, мастерство и т.д.</w:t>
      </w:r>
    </w:p>
    <w:p w:rsidR="00EA3A1D" w:rsidRPr="00EA3A1D" w:rsidRDefault="00EA3A1D" w:rsidP="00EA3A1D">
      <w:pPr>
        <w:widowControl w:val="0"/>
        <w:suppressAutoHyphens/>
        <w:spacing w:after="0" w:line="360" w:lineRule="auto"/>
        <w:jc w:val="both"/>
        <w:rPr>
          <w:rFonts w:ascii="Times New Roman" w:eastAsia="Arial Unicode MS" w:hAnsi="Times New Roman" w:cs="Times New Roman"/>
          <w:kern w:val="1"/>
          <w:sz w:val="28"/>
          <w:szCs w:val="28"/>
        </w:rPr>
      </w:pPr>
      <w:r w:rsidRPr="00EA3A1D">
        <w:rPr>
          <w:rFonts w:ascii="Times New Roman" w:eastAsia="Arial Unicode MS" w:hAnsi="Times New Roman" w:cs="Times New Roman"/>
          <w:kern w:val="1"/>
          <w:sz w:val="28"/>
          <w:szCs w:val="28"/>
        </w:rPr>
        <w:t xml:space="preserve">А что касается оценок, то и техника исполнения и артистизм практически на одном уровне у этих трех команд. Следует отметить, что наша команда в многоборье допустила просто нелепую ошибку в упражнении с 5 обручами. Выполняя «риск» одна из пяти гимнасток просто отбила обруч ногой. В результате чего, обруч укатился за пределы площадки и гимнастка (вслед за предметом) покинула пределы площадки (последовала сбавка – 0,5 балла). Так как запасного предмета не было, гимнастка потратила достаточно много драгоценного времени, бегая за ним. Кроме того, оценка за артистизм у команды России самая низкая из тройки лидеров (табл. 2). И это еще раз говорит о не опытности и не профессионализме команды на данном этапе. </w:t>
      </w:r>
    </w:p>
    <w:p w:rsidR="00EA3A1D" w:rsidRPr="00EA3A1D" w:rsidRDefault="00EA3A1D" w:rsidP="00EA3A1D">
      <w:pPr>
        <w:widowControl w:val="0"/>
        <w:suppressAutoHyphens/>
        <w:spacing w:after="0" w:line="360" w:lineRule="auto"/>
        <w:ind w:firstLine="284"/>
        <w:jc w:val="both"/>
        <w:rPr>
          <w:rFonts w:ascii="Times New Roman" w:eastAsia="Arial Unicode MS" w:hAnsi="Times New Roman" w:cs="Times New Roman"/>
          <w:kern w:val="1"/>
          <w:sz w:val="28"/>
          <w:szCs w:val="34"/>
        </w:rPr>
      </w:pPr>
      <w:r w:rsidRPr="00EA3A1D">
        <w:rPr>
          <w:rFonts w:ascii="Times New Roman" w:eastAsia="Arial Unicode MS" w:hAnsi="Times New Roman" w:cs="Times New Roman"/>
          <w:kern w:val="1"/>
          <w:sz w:val="28"/>
          <w:szCs w:val="28"/>
        </w:rPr>
        <w:t xml:space="preserve">В таблице 3 представлены </w:t>
      </w:r>
      <w:r w:rsidRPr="00EA3A1D">
        <w:rPr>
          <w:rFonts w:ascii="Times New Roman" w:eastAsia="Arial Unicode MS" w:hAnsi="Times New Roman" w:cs="Times New Roman"/>
          <w:kern w:val="1"/>
          <w:sz w:val="28"/>
          <w:szCs w:val="34"/>
        </w:rPr>
        <w:t xml:space="preserve">подробные результаты выступлений восьмерки сильнейших команд на чемпионате мира в Японии. </w:t>
      </w:r>
    </w:p>
    <w:p w:rsidR="00EA3A1D" w:rsidRPr="00EA3A1D" w:rsidRDefault="00EA3A1D" w:rsidP="00EA3A1D">
      <w:pPr>
        <w:widowControl w:val="0"/>
        <w:suppressAutoHyphens/>
        <w:spacing w:after="0" w:line="360" w:lineRule="auto"/>
        <w:rPr>
          <w:rFonts w:ascii="Times New Roman" w:eastAsia="Arial Unicode MS" w:hAnsi="Times New Roman" w:cs="Times New Roman"/>
          <w:kern w:val="1"/>
          <w:sz w:val="20"/>
          <w:szCs w:val="24"/>
        </w:rPr>
      </w:pPr>
    </w:p>
    <w:p w:rsidR="00EA3A1D" w:rsidRPr="00EA3A1D" w:rsidRDefault="00EA3A1D" w:rsidP="00EA3A1D">
      <w:pPr>
        <w:widowControl w:val="0"/>
        <w:suppressAutoHyphens/>
        <w:spacing w:after="0" w:line="360" w:lineRule="auto"/>
        <w:jc w:val="right"/>
        <w:rPr>
          <w:rFonts w:ascii="Times New Roman" w:eastAsia="Arial Unicode MS" w:hAnsi="Times New Roman" w:cs="Times New Roman"/>
          <w:kern w:val="1"/>
          <w:sz w:val="28"/>
          <w:szCs w:val="28"/>
        </w:rPr>
      </w:pPr>
      <w:r w:rsidRPr="00EA3A1D">
        <w:rPr>
          <w:rFonts w:ascii="Times New Roman" w:eastAsia="Arial Unicode MS" w:hAnsi="Times New Roman" w:cs="Times New Roman"/>
          <w:kern w:val="1"/>
          <w:sz w:val="28"/>
          <w:szCs w:val="28"/>
        </w:rPr>
        <w:t>Таблица 3.</w:t>
      </w:r>
    </w:p>
    <w:p w:rsidR="00EA3A1D" w:rsidRPr="00EA3A1D" w:rsidRDefault="00EA3A1D" w:rsidP="00EA3A1D">
      <w:pPr>
        <w:widowControl w:val="0"/>
        <w:suppressAutoHyphens/>
        <w:spacing w:after="0" w:line="360" w:lineRule="auto"/>
        <w:jc w:val="center"/>
        <w:rPr>
          <w:rFonts w:ascii="Times New Roman" w:eastAsia="Arial Unicode MS" w:hAnsi="Times New Roman" w:cs="Times New Roman"/>
          <w:b/>
          <w:kern w:val="1"/>
          <w:sz w:val="28"/>
          <w:szCs w:val="28"/>
        </w:rPr>
      </w:pPr>
      <w:r w:rsidRPr="00EA3A1D">
        <w:rPr>
          <w:rFonts w:ascii="Times New Roman" w:eastAsia="Arial Unicode MS" w:hAnsi="Times New Roman" w:cs="Times New Roman"/>
          <w:b/>
          <w:kern w:val="1"/>
          <w:sz w:val="28"/>
          <w:szCs w:val="28"/>
        </w:rPr>
        <w:t>Результаты финалов в отдельных видах многоборья (пять обручей)</w:t>
      </w:r>
    </w:p>
    <w:tbl>
      <w:tblPr>
        <w:tblW w:w="8931" w:type="dxa"/>
        <w:tblInd w:w="55" w:type="dxa"/>
        <w:tblLayout w:type="fixed"/>
        <w:tblCellMar>
          <w:top w:w="55" w:type="dxa"/>
          <w:left w:w="55" w:type="dxa"/>
          <w:bottom w:w="55" w:type="dxa"/>
          <w:right w:w="55" w:type="dxa"/>
        </w:tblCellMar>
        <w:tblLook w:val="0000" w:firstRow="0" w:lastRow="0" w:firstColumn="0" w:lastColumn="0" w:noHBand="0" w:noVBand="0"/>
      </w:tblPr>
      <w:tblGrid>
        <w:gridCol w:w="2127"/>
        <w:gridCol w:w="992"/>
        <w:gridCol w:w="992"/>
        <w:gridCol w:w="992"/>
        <w:gridCol w:w="993"/>
        <w:gridCol w:w="850"/>
        <w:gridCol w:w="992"/>
        <w:gridCol w:w="993"/>
      </w:tblGrid>
      <w:tr w:rsidR="00EA3A1D" w:rsidRPr="00EA3A1D" w:rsidTr="00E5493D">
        <w:tc>
          <w:tcPr>
            <w:tcW w:w="2127" w:type="dxa"/>
            <w:tcBorders>
              <w:top w:val="single" w:sz="1" w:space="0" w:color="000000"/>
              <w:left w:val="single" w:sz="1" w:space="0" w:color="000000"/>
              <w:bottom w:val="single" w:sz="1" w:space="0" w:color="000000"/>
            </w:tcBorders>
          </w:tcPr>
          <w:p w:rsidR="00EA3A1D" w:rsidRPr="00EA3A1D" w:rsidRDefault="00EA3A1D" w:rsidP="00EA3A1D">
            <w:pPr>
              <w:widowControl w:val="0"/>
              <w:suppressLineNumbers/>
              <w:suppressAutoHyphens/>
              <w:snapToGrid w:val="0"/>
              <w:spacing w:after="0" w:line="360" w:lineRule="auto"/>
              <w:rPr>
                <w:rFonts w:ascii="Times New Roman" w:eastAsia="Arial Unicode MS" w:hAnsi="Times New Roman" w:cs="Times New Roman"/>
                <w:b/>
                <w:kern w:val="1"/>
                <w:sz w:val="24"/>
                <w:szCs w:val="24"/>
              </w:rPr>
            </w:pPr>
            <w:r w:rsidRPr="00EA3A1D">
              <w:rPr>
                <w:rFonts w:ascii="Times New Roman" w:eastAsia="Arial Unicode MS" w:hAnsi="Times New Roman" w:cs="Times New Roman"/>
                <w:b/>
                <w:kern w:val="1"/>
                <w:sz w:val="24"/>
                <w:szCs w:val="24"/>
              </w:rPr>
              <w:t>Место, команда</w:t>
            </w:r>
          </w:p>
        </w:tc>
        <w:tc>
          <w:tcPr>
            <w:tcW w:w="1984" w:type="dxa"/>
            <w:gridSpan w:val="2"/>
            <w:tcBorders>
              <w:top w:val="single" w:sz="1" w:space="0" w:color="000000"/>
              <w:left w:val="single" w:sz="1" w:space="0" w:color="000000"/>
              <w:bottom w:val="single" w:sz="1" w:space="0" w:color="000000"/>
            </w:tcBorders>
          </w:tcPr>
          <w:p w:rsidR="00EA3A1D" w:rsidRPr="00EA3A1D" w:rsidRDefault="00EA3A1D" w:rsidP="00EA3A1D">
            <w:pPr>
              <w:widowControl w:val="0"/>
              <w:suppressLineNumbers/>
              <w:suppressAutoHyphens/>
              <w:snapToGrid w:val="0"/>
              <w:spacing w:after="0" w:line="360" w:lineRule="auto"/>
              <w:jc w:val="center"/>
              <w:rPr>
                <w:rFonts w:ascii="Times New Roman" w:eastAsia="Arial Unicode MS" w:hAnsi="Times New Roman" w:cs="Times New Roman"/>
                <w:b/>
                <w:kern w:val="1"/>
                <w:sz w:val="24"/>
                <w:szCs w:val="24"/>
              </w:rPr>
            </w:pPr>
            <w:r w:rsidRPr="00EA3A1D">
              <w:rPr>
                <w:rFonts w:ascii="Times New Roman" w:eastAsia="Arial Unicode MS" w:hAnsi="Times New Roman" w:cs="Times New Roman"/>
                <w:b/>
                <w:kern w:val="1"/>
                <w:sz w:val="24"/>
                <w:szCs w:val="24"/>
              </w:rPr>
              <w:t>D</w:t>
            </w:r>
          </w:p>
        </w:tc>
        <w:tc>
          <w:tcPr>
            <w:tcW w:w="1985" w:type="dxa"/>
            <w:gridSpan w:val="2"/>
            <w:tcBorders>
              <w:top w:val="single" w:sz="1" w:space="0" w:color="000000"/>
              <w:left w:val="single" w:sz="1" w:space="0" w:color="000000"/>
              <w:bottom w:val="single" w:sz="1" w:space="0" w:color="000000"/>
            </w:tcBorders>
          </w:tcPr>
          <w:p w:rsidR="00EA3A1D" w:rsidRPr="00EA3A1D" w:rsidRDefault="00EA3A1D" w:rsidP="00EA3A1D">
            <w:pPr>
              <w:widowControl w:val="0"/>
              <w:suppressLineNumbers/>
              <w:suppressAutoHyphens/>
              <w:snapToGrid w:val="0"/>
              <w:spacing w:after="0" w:line="360" w:lineRule="auto"/>
              <w:jc w:val="center"/>
              <w:rPr>
                <w:rFonts w:ascii="Times New Roman" w:eastAsia="Arial Unicode MS" w:hAnsi="Times New Roman" w:cs="Times New Roman"/>
                <w:b/>
                <w:kern w:val="1"/>
                <w:sz w:val="24"/>
                <w:szCs w:val="24"/>
              </w:rPr>
            </w:pPr>
            <w:r w:rsidRPr="00EA3A1D">
              <w:rPr>
                <w:rFonts w:ascii="Times New Roman" w:eastAsia="Arial Unicode MS" w:hAnsi="Times New Roman" w:cs="Times New Roman"/>
                <w:b/>
                <w:kern w:val="1"/>
                <w:sz w:val="24"/>
                <w:szCs w:val="24"/>
              </w:rPr>
              <w:t>A</w:t>
            </w:r>
          </w:p>
        </w:tc>
        <w:tc>
          <w:tcPr>
            <w:tcW w:w="850" w:type="dxa"/>
            <w:tcBorders>
              <w:top w:val="single" w:sz="1" w:space="0" w:color="000000"/>
              <w:left w:val="single" w:sz="1" w:space="0" w:color="000000"/>
              <w:bottom w:val="single" w:sz="1" w:space="0" w:color="000000"/>
            </w:tcBorders>
          </w:tcPr>
          <w:p w:rsidR="00EA3A1D" w:rsidRPr="00EA3A1D" w:rsidRDefault="00EA3A1D" w:rsidP="00EA3A1D">
            <w:pPr>
              <w:widowControl w:val="0"/>
              <w:suppressLineNumbers/>
              <w:suppressAutoHyphens/>
              <w:snapToGrid w:val="0"/>
              <w:spacing w:after="0" w:line="360" w:lineRule="auto"/>
              <w:jc w:val="center"/>
              <w:rPr>
                <w:rFonts w:ascii="Times New Roman" w:eastAsia="Arial Unicode MS" w:hAnsi="Times New Roman" w:cs="Times New Roman"/>
                <w:b/>
                <w:kern w:val="1"/>
                <w:sz w:val="24"/>
                <w:szCs w:val="24"/>
              </w:rPr>
            </w:pPr>
            <w:r w:rsidRPr="00EA3A1D">
              <w:rPr>
                <w:rFonts w:ascii="Times New Roman" w:eastAsia="Arial Unicode MS" w:hAnsi="Times New Roman" w:cs="Times New Roman"/>
                <w:b/>
                <w:kern w:val="1"/>
                <w:sz w:val="24"/>
                <w:szCs w:val="24"/>
              </w:rPr>
              <w:t>E</w:t>
            </w:r>
          </w:p>
        </w:tc>
        <w:tc>
          <w:tcPr>
            <w:tcW w:w="992" w:type="dxa"/>
            <w:tcBorders>
              <w:top w:val="single" w:sz="1" w:space="0" w:color="000000"/>
              <w:left w:val="single" w:sz="1" w:space="0" w:color="000000"/>
              <w:bottom w:val="single" w:sz="1" w:space="0" w:color="000000"/>
            </w:tcBorders>
          </w:tcPr>
          <w:p w:rsidR="00EA3A1D" w:rsidRPr="00EA3A1D" w:rsidRDefault="00EA3A1D" w:rsidP="00EA3A1D">
            <w:pPr>
              <w:widowControl w:val="0"/>
              <w:suppressLineNumbers/>
              <w:suppressAutoHyphens/>
              <w:snapToGrid w:val="0"/>
              <w:spacing w:after="0" w:line="360" w:lineRule="auto"/>
              <w:jc w:val="both"/>
              <w:rPr>
                <w:rFonts w:ascii="Times New Roman" w:eastAsia="Arial Unicode MS" w:hAnsi="Times New Roman" w:cs="Times New Roman"/>
                <w:b/>
                <w:kern w:val="1"/>
                <w:sz w:val="24"/>
                <w:szCs w:val="24"/>
              </w:rPr>
            </w:pPr>
            <w:proofErr w:type="spellStart"/>
            <w:r w:rsidRPr="00EA3A1D">
              <w:rPr>
                <w:rFonts w:ascii="Times New Roman" w:eastAsia="Arial Unicode MS" w:hAnsi="Times New Roman" w:cs="Times New Roman"/>
                <w:b/>
                <w:kern w:val="1"/>
                <w:sz w:val="24"/>
                <w:szCs w:val="24"/>
              </w:rPr>
              <w:t>Сбав</w:t>
            </w:r>
            <w:proofErr w:type="spellEnd"/>
            <w:r w:rsidRPr="00EA3A1D">
              <w:rPr>
                <w:rFonts w:ascii="Times New Roman" w:eastAsia="Arial Unicode MS" w:hAnsi="Times New Roman" w:cs="Times New Roman"/>
                <w:b/>
                <w:kern w:val="1"/>
                <w:sz w:val="24"/>
                <w:szCs w:val="24"/>
              </w:rPr>
              <w:t>-</w:t>
            </w:r>
          </w:p>
          <w:p w:rsidR="00EA3A1D" w:rsidRPr="00EA3A1D" w:rsidRDefault="00EA3A1D" w:rsidP="00EA3A1D">
            <w:pPr>
              <w:widowControl w:val="0"/>
              <w:suppressLineNumbers/>
              <w:suppressAutoHyphens/>
              <w:snapToGrid w:val="0"/>
              <w:spacing w:after="0" w:line="360" w:lineRule="auto"/>
              <w:jc w:val="both"/>
              <w:rPr>
                <w:rFonts w:ascii="Times New Roman" w:eastAsia="Arial Unicode MS" w:hAnsi="Times New Roman" w:cs="Times New Roman"/>
                <w:b/>
                <w:kern w:val="1"/>
                <w:sz w:val="24"/>
                <w:szCs w:val="24"/>
              </w:rPr>
            </w:pPr>
            <w:proofErr w:type="spellStart"/>
            <w:r w:rsidRPr="00EA3A1D">
              <w:rPr>
                <w:rFonts w:ascii="Times New Roman" w:eastAsia="Arial Unicode MS" w:hAnsi="Times New Roman" w:cs="Times New Roman"/>
                <w:b/>
                <w:kern w:val="1"/>
                <w:sz w:val="24"/>
                <w:szCs w:val="24"/>
              </w:rPr>
              <w:t>ки</w:t>
            </w:r>
            <w:proofErr w:type="spellEnd"/>
          </w:p>
        </w:tc>
        <w:tc>
          <w:tcPr>
            <w:tcW w:w="993" w:type="dxa"/>
            <w:tcBorders>
              <w:top w:val="single" w:sz="1" w:space="0" w:color="000000"/>
              <w:left w:val="single" w:sz="1" w:space="0" w:color="000000"/>
              <w:bottom w:val="single" w:sz="1" w:space="0" w:color="000000"/>
              <w:right w:val="single" w:sz="1" w:space="0" w:color="000000"/>
            </w:tcBorders>
          </w:tcPr>
          <w:p w:rsidR="00EA3A1D" w:rsidRPr="00EA3A1D" w:rsidRDefault="00EA3A1D" w:rsidP="00EA3A1D">
            <w:pPr>
              <w:widowControl w:val="0"/>
              <w:suppressLineNumbers/>
              <w:suppressAutoHyphens/>
              <w:snapToGrid w:val="0"/>
              <w:spacing w:after="0" w:line="360" w:lineRule="auto"/>
              <w:rPr>
                <w:rFonts w:ascii="Times New Roman" w:eastAsia="Arial Unicode MS" w:hAnsi="Times New Roman" w:cs="Times New Roman"/>
                <w:b/>
                <w:kern w:val="1"/>
                <w:sz w:val="24"/>
                <w:szCs w:val="24"/>
              </w:rPr>
            </w:pPr>
            <w:r w:rsidRPr="00EA3A1D">
              <w:rPr>
                <w:rFonts w:ascii="Times New Roman" w:eastAsia="Arial Unicode MS" w:hAnsi="Times New Roman" w:cs="Times New Roman"/>
                <w:b/>
                <w:kern w:val="1"/>
                <w:sz w:val="24"/>
                <w:szCs w:val="24"/>
              </w:rPr>
              <w:t>Итог</w:t>
            </w:r>
          </w:p>
        </w:tc>
      </w:tr>
      <w:tr w:rsidR="00EA3A1D" w:rsidRPr="00EA3A1D" w:rsidTr="00E5493D">
        <w:tc>
          <w:tcPr>
            <w:tcW w:w="2127" w:type="dxa"/>
            <w:tcBorders>
              <w:left w:val="single" w:sz="1" w:space="0" w:color="000000"/>
              <w:bottom w:val="single" w:sz="1" w:space="0" w:color="000000"/>
            </w:tcBorders>
          </w:tcPr>
          <w:p w:rsidR="00EA3A1D" w:rsidRPr="00EA3A1D" w:rsidRDefault="00EA3A1D" w:rsidP="00EA3A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EA3A1D">
              <w:rPr>
                <w:rFonts w:ascii="Times New Roman" w:eastAsia="Arial Unicode MS" w:hAnsi="Times New Roman" w:cs="Times New Roman"/>
                <w:kern w:val="1"/>
                <w:sz w:val="24"/>
                <w:szCs w:val="24"/>
              </w:rPr>
              <w:t>1. Россия</w:t>
            </w:r>
          </w:p>
        </w:tc>
        <w:tc>
          <w:tcPr>
            <w:tcW w:w="992" w:type="dxa"/>
            <w:tcBorders>
              <w:left w:val="single" w:sz="1" w:space="0" w:color="000000"/>
              <w:bottom w:val="single" w:sz="1" w:space="0" w:color="000000"/>
            </w:tcBorders>
          </w:tcPr>
          <w:p w:rsidR="00EA3A1D" w:rsidRPr="00EA3A1D" w:rsidRDefault="00EA3A1D" w:rsidP="00EA3A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EA3A1D">
              <w:rPr>
                <w:rFonts w:ascii="Times New Roman" w:eastAsia="Arial Unicode MS" w:hAnsi="Times New Roman" w:cs="Times New Roman"/>
                <w:kern w:val="1"/>
                <w:sz w:val="24"/>
                <w:szCs w:val="24"/>
              </w:rPr>
              <w:t>9.150</w:t>
            </w:r>
          </w:p>
        </w:tc>
        <w:tc>
          <w:tcPr>
            <w:tcW w:w="992" w:type="dxa"/>
            <w:tcBorders>
              <w:left w:val="single" w:sz="1" w:space="0" w:color="000000"/>
              <w:bottom w:val="single" w:sz="1" w:space="0" w:color="000000"/>
            </w:tcBorders>
          </w:tcPr>
          <w:p w:rsidR="00EA3A1D" w:rsidRPr="00EA3A1D" w:rsidRDefault="00EA3A1D" w:rsidP="00EA3A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EA3A1D">
              <w:rPr>
                <w:rFonts w:ascii="Times New Roman" w:eastAsia="Arial Unicode MS" w:hAnsi="Times New Roman" w:cs="Times New Roman"/>
                <w:kern w:val="1"/>
                <w:sz w:val="24"/>
                <w:szCs w:val="24"/>
              </w:rPr>
              <w:t>9.450</w:t>
            </w:r>
          </w:p>
        </w:tc>
        <w:tc>
          <w:tcPr>
            <w:tcW w:w="992" w:type="dxa"/>
            <w:tcBorders>
              <w:left w:val="single" w:sz="1" w:space="0" w:color="000000"/>
              <w:bottom w:val="single" w:sz="1" w:space="0" w:color="000000"/>
            </w:tcBorders>
          </w:tcPr>
          <w:p w:rsidR="00EA3A1D" w:rsidRPr="00EA3A1D" w:rsidRDefault="00EA3A1D" w:rsidP="00EA3A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EA3A1D">
              <w:rPr>
                <w:rFonts w:ascii="Times New Roman" w:eastAsia="Arial Unicode MS" w:hAnsi="Times New Roman" w:cs="Times New Roman"/>
                <w:kern w:val="1"/>
                <w:sz w:val="24"/>
                <w:szCs w:val="24"/>
              </w:rPr>
              <w:t>9.300</w:t>
            </w:r>
          </w:p>
        </w:tc>
        <w:tc>
          <w:tcPr>
            <w:tcW w:w="993" w:type="dxa"/>
            <w:tcBorders>
              <w:left w:val="single" w:sz="1" w:space="0" w:color="000000"/>
              <w:bottom w:val="single" w:sz="1" w:space="0" w:color="000000"/>
            </w:tcBorders>
          </w:tcPr>
          <w:p w:rsidR="00EA3A1D" w:rsidRPr="00EA3A1D" w:rsidRDefault="00EA3A1D" w:rsidP="00EA3A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EA3A1D">
              <w:rPr>
                <w:rFonts w:ascii="Times New Roman" w:eastAsia="Arial Unicode MS" w:hAnsi="Times New Roman" w:cs="Times New Roman"/>
                <w:kern w:val="1"/>
                <w:sz w:val="24"/>
                <w:szCs w:val="24"/>
              </w:rPr>
              <w:t>9.400</w:t>
            </w:r>
          </w:p>
        </w:tc>
        <w:tc>
          <w:tcPr>
            <w:tcW w:w="850" w:type="dxa"/>
            <w:tcBorders>
              <w:left w:val="single" w:sz="1" w:space="0" w:color="000000"/>
              <w:bottom w:val="single" w:sz="1" w:space="0" w:color="000000"/>
            </w:tcBorders>
          </w:tcPr>
          <w:p w:rsidR="00EA3A1D" w:rsidRPr="00EA3A1D" w:rsidRDefault="00EA3A1D" w:rsidP="00EA3A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EA3A1D">
              <w:rPr>
                <w:rFonts w:ascii="Times New Roman" w:eastAsia="Arial Unicode MS" w:hAnsi="Times New Roman" w:cs="Times New Roman"/>
                <w:kern w:val="1"/>
                <w:sz w:val="24"/>
                <w:szCs w:val="24"/>
              </w:rPr>
              <w:t>9.000</w:t>
            </w:r>
          </w:p>
        </w:tc>
        <w:tc>
          <w:tcPr>
            <w:tcW w:w="992" w:type="dxa"/>
            <w:tcBorders>
              <w:left w:val="single" w:sz="1" w:space="0" w:color="000000"/>
              <w:bottom w:val="single" w:sz="1" w:space="0" w:color="000000"/>
            </w:tcBorders>
          </w:tcPr>
          <w:p w:rsidR="00EA3A1D" w:rsidRPr="00EA3A1D" w:rsidRDefault="00EA3A1D" w:rsidP="00EA3A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EA3A1D">
              <w:rPr>
                <w:rFonts w:ascii="Times New Roman" w:eastAsia="Arial Unicode MS" w:hAnsi="Times New Roman" w:cs="Times New Roman"/>
                <w:kern w:val="1"/>
                <w:sz w:val="24"/>
                <w:szCs w:val="24"/>
              </w:rPr>
              <w:t xml:space="preserve"> ---- </w:t>
            </w:r>
          </w:p>
        </w:tc>
        <w:tc>
          <w:tcPr>
            <w:tcW w:w="993" w:type="dxa"/>
            <w:tcBorders>
              <w:left w:val="single" w:sz="1" w:space="0" w:color="000000"/>
              <w:bottom w:val="single" w:sz="1" w:space="0" w:color="000000"/>
              <w:right w:val="single" w:sz="1" w:space="0" w:color="000000"/>
            </w:tcBorders>
          </w:tcPr>
          <w:p w:rsidR="00EA3A1D" w:rsidRPr="00EA3A1D" w:rsidRDefault="00EA3A1D" w:rsidP="00EA3A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EA3A1D">
              <w:rPr>
                <w:rFonts w:ascii="Times New Roman" w:eastAsia="Arial Unicode MS" w:hAnsi="Times New Roman" w:cs="Times New Roman"/>
                <w:kern w:val="1"/>
                <w:sz w:val="24"/>
                <w:szCs w:val="24"/>
              </w:rPr>
              <w:t>27.700</w:t>
            </w:r>
          </w:p>
        </w:tc>
      </w:tr>
      <w:tr w:rsidR="00EA3A1D" w:rsidRPr="00EA3A1D" w:rsidTr="00E5493D">
        <w:tc>
          <w:tcPr>
            <w:tcW w:w="2127" w:type="dxa"/>
            <w:tcBorders>
              <w:left w:val="single" w:sz="1" w:space="0" w:color="000000"/>
              <w:bottom w:val="single" w:sz="1" w:space="0" w:color="000000"/>
            </w:tcBorders>
          </w:tcPr>
          <w:p w:rsidR="00EA3A1D" w:rsidRPr="00EA3A1D" w:rsidRDefault="00EA3A1D" w:rsidP="00EA3A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EA3A1D">
              <w:rPr>
                <w:rFonts w:ascii="Times New Roman" w:eastAsia="Arial Unicode MS" w:hAnsi="Times New Roman" w:cs="Times New Roman"/>
                <w:kern w:val="1"/>
                <w:sz w:val="24"/>
                <w:szCs w:val="24"/>
              </w:rPr>
              <w:t>2. Италия</w:t>
            </w:r>
          </w:p>
        </w:tc>
        <w:tc>
          <w:tcPr>
            <w:tcW w:w="992" w:type="dxa"/>
            <w:tcBorders>
              <w:left w:val="single" w:sz="1" w:space="0" w:color="000000"/>
              <w:bottom w:val="single" w:sz="1" w:space="0" w:color="000000"/>
            </w:tcBorders>
          </w:tcPr>
          <w:p w:rsidR="00EA3A1D" w:rsidRPr="00EA3A1D" w:rsidRDefault="00EA3A1D" w:rsidP="00EA3A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EA3A1D">
              <w:rPr>
                <w:rFonts w:ascii="Times New Roman" w:eastAsia="Arial Unicode MS" w:hAnsi="Times New Roman" w:cs="Times New Roman"/>
                <w:kern w:val="1"/>
                <w:sz w:val="24"/>
                <w:szCs w:val="24"/>
              </w:rPr>
              <w:t>9.000</w:t>
            </w:r>
          </w:p>
        </w:tc>
        <w:tc>
          <w:tcPr>
            <w:tcW w:w="992" w:type="dxa"/>
            <w:tcBorders>
              <w:left w:val="single" w:sz="1" w:space="0" w:color="000000"/>
              <w:bottom w:val="single" w:sz="1" w:space="0" w:color="000000"/>
            </w:tcBorders>
          </w:tcPr>
          <w:p w:rsidR="00EA3A1D" w:rsidRPr="00EA3A1D" w:rsidRDefault="00EA3A1D" w:rsidP="00EA3A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EA3A1D">
              <w:rPr>
                <w:rFonts w:ascii="Times New Roman" w:eastAsia="Arial Unicode MS" w:hAnsi="Times New Roman" w:cs="Times New Roman"/>
                <w:kern w:val="1"/>
                <w:sz w:val="24"/>
                <w:szCs w:val="24"/>
              </w:rPr>
              <w:t>9.350</w:t>
            </w:r>
          </w:p>
        </w:tc>
        <w:tc>
          <w:tcPr>
            <w:tcW w:w="992" w:type="dxa"/>
            <w:tcBorders>
              <w:left w:val="single" w:sz="1" w:space="0" w:color="000000"/>
              <w:bottom w:val="single" w:sz="1" w:space="0" w:color="000000"/>
            </w:tcBorders>
          </w:tcPr>
          <w:p w:rsidR="00EA3A1D" w:rsidRPr="00EA3A1D" w:rsidRDefault="00EA3A1D" w:rsidP="00EA3A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EA3A1D">
              <w:rPr>
                <w:rFonts w:ascii="Times New Roman" w:eastAsia="Arial Unicode MS" w:hAnsi="Times New Roman" w:cs="Times New Roman"/>
                <w:kern w:val="1"/>
                <w:sz w:val="24"/>
                <w:szCs w:val="24"/>
              </w:rPr>
              <w:t>9.175</w:t>
            </w:r>
          </w:p>
        </w:tc>
        <w:tc>
          <w:tcPr>
            <w:tcW w:w="993" w:type="dxa"/>
            <w:tcBorders>
              <w:left w:val="single" w:sz="1" w:space="0" w:color="000000"/>
              <w:bottom w:val="single" w:sz="1" w:space="0" w:color="000000"/>
            </w:tcBorders>
          </w:tcPr>
          <w:p w:rsidR="00EA3A1D" w:rsidRPr="00EA3A1D" w:rsidRDefault="00EA3A1D" w:rsidP="00EA3A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EA3A1D">
              <w:rPr>
                <w:rFonts w:ascii="Times New Roman" w:eastAsia="Arial Unicode MS" w:hAnsi="Times New Roman" w:cs="Times New Roman"/>
                <w:kern w:val="1"/>
                <w:sz w:val="24"/>
                <w:szCs w:val="24"/>
              </w:rPr>
              <w:t>9.250</w:t>
            </w:r>
          </w:p>
        </w:tc>
        <w:tc>
          <w:tcPr>
            <w:tcW w:w="850" w:type="dxa"/>
            <w:tcBorders>
              <w:left w:val="single" w:sz="1" w:space="0" w:color="000000"/>
              <w:bottom w:val="single" w:sz="1" w:space="0" w:color="000000"/>
            </w:tcBorders>
          </w:tcPr>
          <w:p w:rsidR="00EA3A1D" w:rsidRPr="00EA3A1D" w:rsidRDefault="00EA3A1D" w:rsidP="00EA3A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EA3A1D">
              <w:rPr>
                <w:rFonts w:ascii="Times New Roman" w:eastAsia="Arial Unicode MS" w:hAnsi="Times New Roman" w:cs="Times New Roman"/>
                <w:kern w:val="1"/>
                <w:sz w:val="24"/>
                <w:szCs w:val="24"/>
              </w:rPr>
              <w:t>8.850</w:t>
            </w:r>
          </w:p>
        </w:tc>
        <w:tc>
          <w:tcPr>
            <w:tcW w:w="992" w:type="dxa"/>
            <w:tcBorders>
              <w:left w:val="single" w:sz="1" w:space="0" w:color="000000"/>
              <w:bottom w:val="single" w:sz="1" w:space="0" w:color="000000"/>
            </w:tcBorders>
          </w:tcPr>
          <w:p w:rsidR="00EA3A1D" w:rsidRPr="00EA3A1D" w:rsidRDefault="00EA3A1D" w:rsidP="00EA3A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EA3A1D">
              <w:rPr>
                <w:rFonts w:ascii="Times New Roman" w:eastAsia="Arial Unicode MS" w:hAnsi="Times New Roman" w:cs="Times New Roman"/>
                <w:kern w:val="1"/>
                <w:sz w:val="24"/>
                <w:szCs w:val="24"/>
              </w:rPr>
              <w:t xml:space="preserve"> ----</w:t>
            </w:r>
          </w:p>
        </w:tc>
        <w:tc>
          <w:tcPr>
            <w:tcW w:w="993" w:type="dxa"/>
            <w:tcBorders>
              <w:left w:val="single" w:sz="1" w:space="0" w:color="000000"/>
              <w:bottom w:val="single" w:sz="1" w:space="0" w:color="000000"/>
              <w:right w:val="single" w:sz="1" w:space="0" w:color="000000"/>
            </w:tcBorders>
          </w:tcPr>
          <w:p w:rsidR="00EA3A1D" w:rsidRPr="00EA3A1D" w:rsidRDefault="00EA3A1D" w:rsidP="00EA3A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EA3A1D">
              <w:rPr>
                <w:rFonts w:ascii="Times New Roman" w:eastAsia="Arial Unicode MS" w:hAnsi="Times New Roman" w:cs="Times New Roman"/>
                <w:kern w:val="1"/>
                <w:sz w:val="24"/>
                <w:szCs w:val="24"/>
              </w:rPr>
              <w:t>27.275</w:t>
            </w:r>
          </w:p>
        </w:tc>
      </w:tr>
      <w:tr w:rsidR="00EA3A1D" w:rsidRPr="00EA3A1D" w:rsidTr="00E5493D">
        <w:tc>
          <w:tcPr>
            <w:tcW w:w="2127" w:type="dxa"/>
            <w:tcBorders>
              <w:left w:val="single" w:sz="1" w:space="0" w:color="000000"/>
              <w:bottom w:val="single" w:sz="1" w:space="0" w:color="000000"/>
            </w:tcBorders>
          </w:tcPr>
          <w:p w:rsidR="00EA3A1D" w:rsidRPr="00EA3A1D" w:rsidRDefault="00EA3A1D" w:rsidP="00EA3A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EA3A1D">
              <w:rPr>
                <w:rFonts w:ascii="Times New Roman" w:eastAsia="Arial Unicode MS" w:hAnsi="Times New Roman" w:cs="Times New Roman"/>
                <w:kern w:val="1"/>
                <w:sz w:val="24"/>
                <w:szCs w:val="24"/>
              </w:rPr>
              <w:t>3. Белоруссия</w:t>
            </w:r>
          </w:p>
        </w:tc>
        <w:tc>
          <w:tcPr>
            <w:tcW w:w="992" w:type="dxa"/>
            <w:tcBorders>
              <w:left w:val="single" w:sz="1" w:space="0" w:color="000000"/>
              <w:bottom w:val="single" w:sz="1" w:space="0" w:color="000000"/>
            </w:tcBorders>
          </w:tcPr>
          <w:p w:rsidR="00EA3A1D" w:rsidRPr="00EA3A1D" w:rsidRDefault="00EA3A1D" w:rsidP="00EA3A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EA3A1D">
              <w:rPr>
                <w:rFonts w:ascii="Times New Roman" w:eastAsia="Arial Unicode MS" w:hAnsi="Times New Roman" w:cs="Times New Roman"/>
                <w:kern w:val="1"/>
                <w:sz w:val="24"/>
                <w:szCs w:val="24"/>
              </w:rPr>
              <w:t>9.000</w:t>
            </w:r>
          </w:p>
        </w:tc>
        <w:tc>
          <w:tcPr>
            <w:tcW w:w="992" w:type="dxa"/>
            <w:tcBorders>
              <w:left w:val="single" w:sz="1" w:space="0" w:color="000000"/>
              <w:bottom w:val="single" w:sz="1" w:space="0" w:color="000000"/>
            </w:tcBorders>
          </w:tcPr>
          <w:p w:rsidR="00EA3A1D" w:rsidRPr="00EA3A1D" w:rsidRDefault="00EA3A1D" w:rsidP="00EA3A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EA3A1D">
              <w:rPr>
                <w:rFonts w:ascii="Times New Roman" w:eastAsia="Arial Unicode MS" w:hAnsi="Times New Roman" w:cs="Times New Roman"/>
                <w:kern w:val="1"/>
                <w:sz w:val="24"/>
                <w:szCs w:val="24"/>
              </w:rPr>
              <w:t>9.250</w:t>
            </w:r>
          </w:p>
        </w:tc>
        <w:tc>
          <w:tcPr>
            <w:tcW w:w="992" w:type="dxa"/>
            <w:tcBorders>
              <w:left w:val="single" w:sz="1" w:space="0" w:color="000000"/>
              <w:bottom w:val="single" w:sz="1" w:space="0" w:color="000000"/>
            </w:tcBorders>
          </w:tcPr>
          <w:p w:rsidR="00EA3A1D" w:rsidRPr="00EA3A1D" w:rsidRDefault="00EA3A1D" w:rsidP="00EA3A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EA3A1D">
              <w:rPr>
                <w:rFonts w:ascii="Times New Roman" w:eastAsia="Arial Unicode MS" w:hAnsi="Times New Roman" w:cs="Times New Roman"/>
                <w:kern w:val="1"/>
                <w:sz w:val="24"/>
                <w:szCs w:val="24"/>
              </w:rPr>
              <w:t>9.125</w:t>
            </w:r>
          </w:p>
        </w:tc>
        <w:tc>
          <w:tcPr>
            <w:tcW w:w="993" w:type="dxa"/>
            <w:tcBorders>
              <w:left w:val="single" w:sz="1" w:space="0" w:color="000000"/>
              <w:bottom w:val="single" w:sz="1" w:space="0" w:color="000000"/>
            </w:tcBorders>
          </w:tcPr>
          <w:p w:rsidR="00EA3A1D" w:rsidRPr="00EA3A1D" w:rsidRDefault="00EA3A1D" w:rsidP="00EA3A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EA3A1D">
              <w:rPr>
                <w:rFonts w:ascii="Times New Roman" w:eastAsia="Arial Unicode MS" w:hAnsi="Times New Roman" w:cs="Times New Roman"/>
                <w:kern w:val="1"/>
                <w:sz w:val="24"/>
                <w:szCs w:val="24"/>
              </w:rPr>
              <w:t>9.300</w:t>
            </w:r>
          </w:p>
        </w:tc>
        <w:tc>
          <w:tcPr>
            <w:tcW w:w="850" w:type="dxa"/>
            <w:tcBorders>
              <w:left w:val="single" w:sz="1" w:space="0" w:color="000000"/>
              <w:bottom w:val="single" w:sz="1" w:space="0" w:color="000000"/>
            </w:tcBorders>
          </w:tcPr>
          <w:p w:rsidR="00EA3A1D" w:rsidRPr="00EA3A1D" w:rsidRDefault="00EA3A1D" w:rsidP="00EA3A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EA3A1D">
              <w:rPr>
                <w:rFonts w:ascii="Times New Roman" w:eastAsia="Arial Unicode MS" w:hAnsi="Times New Roman" w:cs="Times New Roman"/>
                <w:kern w:val="1"/>
                <w:sz w:val="24"/>
                <w:szCs w:val="24"/>
              </w:rPr>
              <w:t>8.800</w:t>
            </w:r>
          </w:p>
        </w:tc>
        <w:tc>
          <w:tcPr>
            <w:tcW w:w="992" w:type="dxa"/>
            <w:tcBorders>
              <w:left w:val="single" w:sz="1" w:space="0" w:color="000000"/>
              <w:bottom w:val="single" w:sz="1" w:space="0" w:color="000000"/>
            </w:tcBorders>
          </w:tcPr>
          <w:p w:rsidR="00EA3A1D" w:rsidRPr="00EA3A1D" w:rsidRDefault="00EA3A1D" w:rsidP="00EA3A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EA3A1D">
              <w:rPr>
                <w:rFonts w:ascii="Times New Roman" w:eastAsia="Arial Unicode MS" w:hAnsi="Times New Roman" w:cs="Times New Roman"/>
                <w:kern w:val="1"/>
                <w:sz w:val="24"/>
                <w:szCs w:val="24"/>
              </w:rPr>
              <w:t xml:space="preserve"> ----</w:t>
            </w:r>
          </w:p>
        </w:tc>
        <w:tc>
          <w:tcPr>
            <w:tcW w:w="993" w:type="dxa"/>
            <w:tcBorders>
              <w:left w:val="single" w:sz="1" w:space="0" w:color="000000"/>
              <w:bottom w:val="single" w:sz="1" w:space="0" w:color="000000"/>
              <w:right w:val="single" w:sz="1" w:space="0" w:color="000000"/>
            </w:tcBorders>
          </w:tcPr>
          <w:p w:rsidR="00EA3A1D" w:rsidRPr="00EA3A1D" w:rsidRDefault="00EA3A1D" w:rsidP="00EA3A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EA3A1D">
              <w:rPr>
                <w:rFonts w:ascii="Times New Roman" w:eastAsia="Arial Unicode MS" w:hAnsi="Times New Roman" w:cs="Times New Roman"/>
                <w:kern w:val="1"/>
                <w:sz w:val="24"/>
                <w:szCs w:val="24"/>
              </w:rPr>
              <w:t>27.225</w:t>
            </w:r>
          </w:p>
        </w:tc>
      </w:tr>
      <w:tr w:rsidR="00EA3A1D" w:rsidRPr="00EA3A1D" w:rsidTr="00E5493D">
        <w:tc>
          <w:tcPr>
            <w:tcW w:w="2127" w:type="dxa"/>
            <w:tcBorders>
              <w:left w:val="single" w:sz="1" w:space="0" w:color="000000"/>
              <w:bottom w:val="single" w:sz="1" w:space="0" w:color="000000"/>
            </w:tcBorders>
          </w:tcPr>
          <w:p w:rsidR="00EA3A1D" w:rsidRPr="00EA3A1D" w:rsidRDefault="00EA3A1D" w:rsidP="00EA3A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EA3A1D">
              <w:rPr>
                <w:rFonts w:ascii="Times New Roman" w:eastAsia="Arial Unicode MS" w:hAnsi="Times New Roman" w:cs="Times New Roman"/>
                <w:kern w:val="1"/>
                <w:sz w:val="24"/>
                <w:szCs w:val="24"/>
              </w:rPr>
              <w:t>4. Болгария</w:t>
            </w:r>
          </w:p>
        </w:tc>
        <w:tc>
          <w:tcPr>
            <w:tcW w:w="992" w:type="dxa"/>
            <w:tcBorders>
              <w:left w:val="single" w:sz="1" w:space="0" w:color="000000"/>
              <w:bottom w:val="single" w:sz="1" w:space="0" w:color="000000"/>
            </w:tcBorders>
          </w:tcPr>
          <w:p w:rsidR="00EA3A1D" w:rsidRPr="00EA3A1D" w:rsidRDefault="00EA3A1D" w:rsidP="00EA3A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EA3A1D">
              <w:rPr>
                <w:rFonts w:ascii="Times New Roman" w:eastAsia="Arial Unicode MS" w:hAnsi="Times New Roman" w:cs="Times New Roman"/>
                <w:kern w:val="1"/>
                <w:sz w:val="24"/>
                <w:szCs w:val="24"/>
              </w:rPr>
              <w:t>8.500</w:t>
            </w:r>
          </w:p>
        </w:tc>
        <w:tc>
          <w:tcPr>
            <w:tcW w:w="992" w:type="dxa"/>
            <w:tcBorders>
              <w:left w:val="single" w:sz="1" w:space="0" w:color="000000"/>
              <w:bottom w:val="single" w:sz="1" w:space="0" w:color="000000"/>
            </w:tcBorders>
          </w:tcPr>
          <w:p w:rsidR="00EA3A1D" w:rsidRPr="00EA3A1D" w:rsidRDefault="00EA3A1D" w:rsidP="00EA3A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EA3A1D">
              <w:rPr>
                <w:rFonts w:ascii="Times New Roman" w:eastAsia="Arial Unicode MS" w:hAnsi="Times New Roman" w:cs="Times New Roman"/>
                <w:kern w:val="1"/>
                <w:sz w:val="24"/>
                <w:szCs w:val="24"/>
              </w:rPr>
              <w:t>8.950</w:t>
            </w:r>
          </w:p>
        </w:tc>
        <w:tc>
          <w:tcPr>
            <w:tcW w:w="992" w:type="dxa"/>
            <w:tcBorders>
              <w:left w:val="single" w:sz="1" w:space="0" w:color="000000"/>
              <w:bottom w:val="single" w:sz="1" w:space="0" w:color="000000"/>
            </w:tcBorders>
          </w:tcPr>
          <w:p w:rsidR="00EA3A1D" w:rsidRPr="00EA3A1D" w:rsidRDefault="00EA3A1D" w:rsidP="00EA3A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EA3A1D">
              <w:rPr>
                <w:rFonts w:ascii="Times New Roman" w:eastAsia="Arial Unicode MS" w:hAnsi="Times New Roman" w:cs="Times New Roman"/>
                <w:kern w:val="1"/>
                <w:sz w:val="24"/>
                <w:szCs w:val="24"/>
              </w:rPr>
              <w:t>8.725</w:t>
            </w:r>
          </w:p>
        </w:tc>
        <w:tc>
          <w:tcPr>
            <w:tcW w:w="993" w:type="dxa"/>
            <w:tcBorders>
              <w:left w:val="single" w:sz="1" w:space="0" w:color="000000"/>
              <w:bottom w:val="single" w:sz="1" w:space="0" w:color="000000"/>
            </w:tcBorders>
          </w:tcPr>
          <w:p w:rsidR="00EA3A1D" w:rsidRPr="00EA3A1D" w:rsidRDefault="00EA3A1D" w:rsidP="00EA3A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EA3A1D">
              <w:rPr>
                <w:rFonts w:ascii="Times New Roman" w:eastAsia="Arial Unicode MS" w:hAnsi="Times New Roman" w:cs="Times New Roman"/>
                <w:kern w:val="1"/>
                <w:sz w:val="24"/>
                <w:szCs w:val="24"/>
              </w:rPr>
              <w:t>8.700</w:t>
            </w:r>
          </w:p>
        </w:tc>
        <w:tc>
          <w:tcPr>
            <w:tcW w:w="850" w:type="dxa"/>
            <w:tcBorders>
              <w:left w:val="single" w:sz="1" w:space="0" w:color="000000"/>
              <w:bottom w:val="single" w:sz="1" w:space="0" w:color="000000"/>
            </w:tcBorders>
          </w:tcPr>
          <w:p w:rsidR="00EA3A1D" w:rsidRPr="00EA3A1D" w:rsidRDefault="00EA3A1D" w:rsidP="00EA3A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EA3A1D">
              <w:rPr>
                <w:rFonts w:ascii="Times New Roman" w:eastAsia="Arial Unicode MS" w:hAnsi="Times New Roman" w:cs="Times New Roman"/>
                <w:kern w:val="1"/>
                <w:sz w:val="24"/>
                <w:szCs w:val="24"/>
              </w:rPr>
              <w:t>8.350</w:t>
            </w:r>
          </w:p>
        </w:tc>
        <w:tc>
          <w:tcPr>
            <w:tcW w:w="992" w:type="dxa"/>
            <w:tcBorders>
              <w:left w:val="single" w:sz="1" w:space="0" w:color="000000"/>
              <w:bottom w:val="single" w:sz="1" w:space="0" w:color="000000"/>
            </w:tcBorders>
          </w:tcPr>
          <w:p w:rsidR="00EA3A1D" w:rsidRPr="00EA3A1D" w:rsidRDefault="00EA3A1D" w:rsidP="00EA3A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EA3A1D">
              <w:rPr>
                <w:rFonts w:ascii="Times New Roman" w:eastAsia="Arial Unicode MS" w:hAnsi="Times New Roman" w:cs="Times New Roman"/>
                <w:kern w:val="1"/>
                <w:sz w:val="24"/>
                <w:szCs w:val="24"/>
              </w:rPr>
              <w:t xml:space="preserve"> ----</w:t>
            </w:r>
          </w:p>
        </w:tc>
        <w:tc>
          <w:tcPr>
            <w:tcW w:w="993" w:type="dxa"/>
            <w:tcBorders>
              <w:left w:val="single" w:sz="1" w:space="0" w:color="000000"/>
              <w:bottom w:val="single" w:sz="1" w:space="0" w:color="000000"/>
              <w:right w:val="single" w:sz="1" w:space="0" w:color="000000"/>
            </w:tcBorders>
          </w:tcPr>
          <w:p w:rsidR="00EA3A1D" w:rsidRPr="00EA3A1D" w:rsidRDefault="00EA3A1D" w:rsidP="00EA3A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EA3A1D">
              <w:rPr>
                <w:rFonts w:ascii="Times New Roman" w:eastAsia="Arial Unicode MS" w:hAnsi="Times New Roman" w:cs="Times New Roman"/>
                <w:kern w:val="1"/>
                <w:sz w:val="24"/>
                <w:szCs w:val="24"/>
              </w:rPr>
              <w:t>25.775</w:t>
            </w:r>
          </w:p>
        </w:tc>
      </w:tr>
      <w:tr w:rsidR="00EA3A1D" w:rsidRPr="00EA3A1D" w:rsidTr="00E5493D">
        <w:tc>
          <w:tcPr>
            <w:tcW w:w="2127" w:type="dxa"/>
            <w:tcBorders>
              <w:left w:val="single" w:sz="1" w:space="0" w:color="000000"/>
              <w:bottom w:val="single" w:sz="1" w:space="0" w:color="000000"/>
            </w:tcBorders>
          </w:tcPr>
          <w:p w:rsidR="00EA3A1D" w:rsidRPr="00EA3A1D" w:rsidRDefault="00EA3A1D" w:rsidP="00EA3A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EA3A1D">
              <w:rPr>
                <w:rFonts w:ascii="Times New Roman" w:eastAsia="Arial Unicode MS" w:hAnsi="Times New Roman" w:cs="Times New Roman"/>
                <w:kern w:val="1"/>
                <w:sz w:val="24"/>
                <w:szCs w:val="24"/>
              </w:rPr>
              <w:t>5. Израиль</w:t>
            </w:r>
          </w:p>
        </w:tc>
        <w:tc>
          <w:tcPr>
            <w:tcW w:w="992" w:type="dxa"/>
            <w:tcBorders>
              <w:left w:val="single" w:sz="1" w:space="0" w:color="000000"/>
              <w:bottom w:val="single" w:sz="1" w:space="0" w:color="000000"/>
            </w:tcBorders>
          </w:tcPr>
          <w:p w:rsidR="00EA3A1D" w:rsidRPr="00EA3A1D" w:rsidRDefault="00EA3A1D" w:rsidP="00EA3A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EA3A1D">
              <w:rPr>
                <w:rFonts w:ascii="Times New Roman" w:eastAsia="Arial Unicode MS" w:hAnsi="Times New Roman" w:cs="Times New Roman"/>
                <w:kern w:val="1"/>
                <w:sz w:val="24"/>
                <w:szCs w:val="24"/>
              </w:rPr>
              <w:t>8.400</w:t>
            </w:r>
          </w:p>
        </w:tc>
        <w:tc>
          <w:tcPr>
            <w:tcW w:w="992" w:type="dxa"/>
            <w:tcBorders>
              <w:left w:val="single" w:sz="1" w:space="0" w:color="000000"/>
              <w:bottom w:val="single" w:sz="1" w:space="0" w:color="000000"/>
            </w:tcBorders>
          </w:tcPr>
          <w:p w:rsidR="00EA3A1D" w:rsidRPr="00EA3A1D" w:rsidRDefault="00EA3A1D" w:rsidP="00EA3A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EA3A1D">
              <w:rPr>
                <w:rFonts w:ascii="Times New Roman" w:eastAsia="Arial Unicode MS" w:hAnsi="Times New Roman" w:cs="Times New Roman"/>
                <w:kern w:val="1"/>
                <w:sz w:val="24"/>
                <w:szCs w:val="24"/>
              </w:rPr>
              <w:t>8.500</w:t>
            </w:r>
          </w:p>
        </w:tc>
        <w:tc>
          <w:tcPr>
            <w:tcW w:w="992" w:type="dxa"/>
            <w:tcBorders>
              <w:left w:val="single" w:sz="1" w:space="0" w:color="000000"/>
              <w:bottom w:val="single" w:sz="1" w:space="0" w:color="000000"/>
            </w:tcBorders>
          </w:tcPr>
          <w:p w:rsidR="00EA3A1D" w:rsidRPr="00EA3A1D" w:rsidRDefault="00EA3A1D" w:rsidP="00EA3A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EA3A1D">
              <w:rPr>
                <w:rFonts w:ascii="Times New Roman" w:eastAsia="Arial Unicode MS" w:hAnsi="Times New Roman" w:cs="Times New Roman"/>
                <w:kern w:val="1"/>
                <w:sz w:val="24"/>
                <w:szCs w:val="24"/>
              </w:rPr>
              <w:t>8.450</w:t>
            </w:r>
          </w:p>
        </w:tc>
        <w:tc>
          <w:tcPr>
            <w:tcW w:w="993" w:type="dxa"/>
            <w:tcBorders>
              <w:left w:val="single" w:sz="1" w:space="0" w:color="000000"/>
              <w:bottom w:val="single" w:sz="1" w:space="0" w:color="000000"/>
            </w:tcBorders>
          </w:tcPr>
          <w:p w:rsidR="00EA3A1D" w:rsidRPr="00EA3A1D" w:rsidRDefault="00EA3A1D" w:rsidP="00EA3A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EA3A1D">
              <w:rPr>
                <w:rFonts w:ascii="Times New Roman" w:eastAsia="Arial Unicode MS" w:hAnsi="Times New Roman" w:cs="Times New Roman"/>
                <w:kern w:val="1"/>
                <w:sz w:val="24"/>
                <w:szCs w:val="24"/>
              </w:rPr>
              <w:t>8.400</w:t>
            </w:r>
          </w:p>
        </w:tc>
        <w:tc>
          <w:tcPr>
            <w:tcW w:w="850" w:type="dxa"/>
            <w:tcBorders>
              <w:left w:val="single" w:sz="1" w:space="0" w:color="000000"/>
              <w:bottom w:val="single" w:sz="1" w:space="0" w:color="000000"/>
            </w:tcBorders>
          </w:tcPr>
          <w:p w:rsidR="00EA3A1D" w:rsidRPr="00EA3A1D" w:rsidRDefault="00EA3A1D" w:rsidP="00EA3A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EA3A1D">
              <w:rPr>
                <w:rFonts w:ascii="Times New Roman" w:eastAsia="Arial Unicode MS" w:hAnsi="Times New Roman" w:cs="Times New Roman"/>
                <w:kern w:val="1"/>
                <w:sz w:val="24"/>
                <w:szCs w:val="24"/>
              </w:rPr>
              <w:t>7.700</w:t>
            </w:r>
          </w:p>
        </w:tc>
        <w:tc>
          <w:tcPr>
            <w:tcW w:w="992" w:type="dxa"/>
            <w:tcBorders>
              <w:left w:val="single" w:sz="1" w:space="0" w:color="000000"/>
              <w:bottom w:val="single" w:sz="1" w:space="0" w:color="000000"/>
            </w:tcBorders>
          </w:tcPr>
          <w:p w:rsidR="00EA3A1D" w:rsidRPr="00EA3A1D" w:rsidRDefault="00EA3A1D" w:rsidP="00EA3A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EA3A1D">
              <w:rPr>
                <w:rFonts w:ascii="Times New Roman" w:eastAsia="Arial Unicode MS" w:hAnsi="Times New Roman" w:cs="Times New Roman"/>
                <w:kern w:val="1"/>
                <w:sz w:val="24"/>
                <w:szCs w:val="24"/>
              </w:rPr>
              <w:t>0.40</w:t>
            </w:r>
          </w:p>
        </w:tc>
        <w:tc>
          <w:tcPr>
            <w:tcW w:w="993" w:type="dxa"/>
            <w:tcBorders>
              <w:left w:val="single" w:sz="1" w:space="0" w:color="000000"/>
              <w:bottom w:val="single" w:sz="1" w:space="0" w:color="000000"/>
              <w:right w:val="single" w:sz="1" w:space="0" w:color="000000"/>
            </w:tcBorders>
          </w:tcPr>
          <w:p w:rsidR="00EA3A1D" w:rsidRPr="00EA3A1D" w:rsidRDefault="00EA3A1D" w:rsidP="00EA3A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EA3A1D">
              <w:rPr>
                <w:rFonts w:ascii="Times New Roman" w:eastAsia="Arial Unicode MS" w:hAnsi="Times New Roman" w:cs="Times New Roman"/>
                <w:kern w:val="1"/>
                <w:sz w:val="24"/>
                <w:szCs w:val="24"/>
              </w:rPr>
              <w:t>24.150</w:t>
            </w:r>
          </w:p>
        </w:tc>
      </w:tr>
      <w:tr w:rsidR="00EA3A1D" w:rsidRPr="00EA3A1D" w:rsidTr="00E5493D">
        <w:tc>
          <w:tcPr>
            <w:tcW w:w="2127" w:type="dxa"/>
            <w:tcBorders>
              <w:left w:val="single" w:sz="1" w:space="0" w:color="000000"/>
              <w:bottom w:val="single" w:sz="1" w:space="0" w:color="000000"/>
            </w:tcBorders>
          </w:tcPr>
          <w:p w:rsidR="00EA3A1D" w:rsidRPr="00EA3A1D" w:rsidRDefault="00EA3A1D" w:rsidP="00EA3A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EA3A1D">
              <w:rPr>
                <w:rFonts w:ascii="Times New Roman" w:eastAsia="Arial Unicode MS" w:hAnsi="Times New Roman" w:cs="Times New Roman"/>
                <w:kern w:val="1"/>
                <w:sz w:val="24"/>
                <w:szCs w:val="24"/>
              </w:rPr>
              <w:lastRenderedPageBreak/>
              <w:t>6. Испания</w:t>
            </w:r>
          </w:p>
        </w:tc>
        <w:tc>
          <w:tcPr>
            <w:tcW w:w="992" w:type="dxa"/>
            <w:tcBorders>
              <w:left w:val="single" w:sz="1" w:space="0" w:color="000000"/>
              <w:bottom w:val="single" w:sz="1" w:space="0" w:color="000000"/>
            </w:tcBorders>
          </w:tcPr>
          <w:p w:rsidR="00EA3A1D" w:rsidRPr="00EA3A1D" w:rsidRDefault="00EA3A1D" w:rsidP="00EA3A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EA3A1D">
              <w:rPr>
                <w:rFonts w:ascii="Times New Roman" w:eastAsia="Arial Unicode MS" w:hAnsi="Times New Roman" w:cs="Times New Roman"/>
                <w:kern w:val="1"/>
                <w:sz w:val="24"/>
                <w:szCs w:val="24"/>
              </w:rPr>
              <w:t>7.600</w:t>
            </w:r>
          </w:p>
        </w:tc>
        <w:tc>
          <w:tcPr>
            <w:tcW w:w="992" w:type="dxa"/>
            <w:tcBorders>
              <w:left w:val="single" w:sz="1" w:space="0" w:color="000000"/>
              <w:bottom w:val="single" w:sz="1" w:space="0" w:color="000000"/>
            </w:tcBorders>
          </w:tcPr>
          <w:p w:rsidR="00EA3A1D" w:rsidRPr="00EA3A1D" w:rsidRDefault="00EA3A1D" w:rsidP="00EA3A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EA3A1D">
              <w:rPr>
                <w:rFonts w:ascii="Times New Roman" w:eastAsia="Arial Unicode MS" w:hAnsi="Times New Roman" w:cs="Times New Roman"/>
                <w:kern w:val="1"/>
                <w:sz w:val="24"/>
                <w:szCs w:val="24"/>
              </w:rPr>
              <w:t>8.300</w:t>
            </w:r>
          </w:p>
        </w:tc>
        <w:tc>
          <w:tcPr>
            <w:tcW w:w="992" w:type="dxa"/>
            <w:tcBorders>
              <w:left w:val="single" w:sz="1" w:space="0" w:color="000000"/>
              <w:bottom w:val="single" w:sz="1" w:space="0" w:color="000000"/>
            </w:tcBorders>
          </w:tcPr>
          <w:p w:rsidR="00EA3A1D" w:rsidRPr="00EA3A1D" w:rsidRDefault="00EA3A1D" w:rsidP="00EA3A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EA3A1D">
              <w:rPr>
                <w:rFonts w:ascii="Times New Roman" w:eastAsia="Arial Unicode MS" w:hAnsi="Times New Roman" w:cs="Times New Roman"/>
                <w:kern w:val="1"/>
                <w:sz w:val="24"/>
                <w:szCs w:val="24"/>
              </w:rPr>
              <w:t>7.950</w:t>
            </w:r>
          </w:p>
        </w:tc>
        <w:tc>
          <w:tcPr>
            <w:tcW w:w="993" w:type="dxa"/>
            <w:tcBorders>
              <w:left w:val="single" w:sz="1" w:space="0" w:color="000000"/>
              <w:bottom w:val="single" w:sz="1" w:space="0" w:color="000000"/>
            </w:tcBorders>
          </w:tcPr>
          <w:p w:rsidR="00EA3A1D" w:rsidRPr="00EA3A1D" w:rsidRDefault="00EA3A1D" w:rsidP="00EA3A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EA3A1D">
              <w:rPr>
                <w:rFonts w:ascii="Times New Roman" w:eastAsia="Arial Unicode MS" w:hAnsi="Times New Roman" w:cs="Times New Roman"/>
                <w:kern w:val="1"/>
                <w:sz w:val="24"/>
                <w:szCs w:val="24"/>
              </w:rPr>
              <w:t>8.300</w:t>
            </w:r>
          </w:p>
        </w:tc>
        <w:tc>
          <w:tcPr>
            <w:tcW w:w="850" w:type="dxa"/>
            <w:tcBorders>
              <w:left w:val="single" w:sz="1" w:space="0" w:color="000000"/>
              <w:bottom w:val="single" w:sz="1" w:space="0" w:color="000000"/>
            </w:tcBorders>
          </w:tcPr>
          <w:p w:rsidR="00EA3A1D" w:rsidRPr="00EA3A1D" w:rsidRDefault="00EA3A1D" w:rsidP="00EA3A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EA3A1D">
              <w:rPr>
                <w:rFonts w:ascii="Times New Roman" w:eastAsia="Arial Unicode MS" w:hAnsi="Times New Roman" w:cs="Times New Roman"/>
                <w:kern w:val="1"/>
                <w:sz w:val="24"/>
                <w:szCs w:val="24"/>
              </w:rPr>
              <w:t>7.800</w:t>
            </w:r>
          </w:p>
        </w:tc>
        <w:tc>
          <w:tcPr>
            <w:tcW w:w="992" w:type="dxa"/>
            <w:tcBorders>
              <w:left w:val="single" w:sz="1" w:space="0" w:color="000000"/>
              <w:bottom w:val="single" w:sz="1" w:space="0" w:color="000000"/>
            </w:tcBorders>
          </w:tcPr>
          <w:p w:rsidR="00EA3A1D" w:rsidRPr="00EA3A1D" w:rsidRDefault="00EA3A1D" w:rsidP="00EA3A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EA3A1D">
              <w:rPr>
                <w:rFonts w:ascii="Times New Roman" w:eastAsia="Arial Unicode MS" w:hAnsi="Times New Roman" w:cs="Times New Roman"/>
                <w:kern w:val="1"/>
                <w:sz w:val="24"/>
                <w:szCs w:val="24"/>
              </w:rPr>
              <w:t>0.40</w:t>
            </w:r>
          </w:p>
        </w:tc>
        <w:tc>
          <w:tcPr>
            <w:tcW w:w="993" w:type="dxa"/>
            <w:tcBorders>
              <w:left w:val="single" w:sz="1" w:space="0" w:color="000000"/>
              <w:bottom w:val="single" w:sz="1" w:space="0" w:color="000000"/>
              <w:right w:val="single" w:sz="1" w:space="0" w:color="000000"/>
            </w:tcBorders>
          </w:tcPr>
          <w:p w:rsidR="00EA3A1D" w:rsidRPr="00EA3A1D" w:rsidRDefault="00EA3A1D" w:rsidP="00EA3A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EA3A1D">
              <w:rPr>
                <w:rFonts w:ascii="Times New Roman" w:eastAsia="Arial Unicode MS" w:hAnsi="Times New Roman" w:cs="Times New Roman"/>
                <w:kern w:val="1"/>
                <w:sz w:val="24"/>
                <w:szCs w:val="24"/>
              </w:rPr>
              <w:t>23.650</w:t>
            </w:r>
          </w:p>
        </w:tc>
      </w:tr>
      <w:tr w:rsidR="00EA3A1D" w:rsidRPr="00EA3A1D" w:rsidTr="00E5493D">
        <w:tc>
          <w:tcPr>
            <w:tcW w:w="2127" w:type="dxa"/>
            <w:tcBorders>
              <w:left w:val="single" w:sz="1" w:space="0" w:color="000000"/>
              <w:bottom w:val="single" w:sz="1" w:space="0" w:color="000000"/>
            </w:tcBorders>
          </w:tcPr>
          <w:p w:rsidR="00EA3A1D" w:rsidRPr="00EA3A1D" w:rsidRDefault="00EA3A1D" w:rsidP="00EA3A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EA3A1D">
              <w:rPr>
                <w:rFonts w:ascii="Times New Roman" w:eastAsia="Arial Unicode MS" w:hAnsi="Times New Roman" w:cs="Times New Roman"/>
                <w:kern w:val="1"/>
                <w:sz w:val="24"/>
                <w:szCs w:val="24"/>
              </w:rPr>
              <w:t>7. Азербайджан</w:t>
            </w:r>
          </w:p>
        </w:tc>
        <w:tc>
          <w:tcPr>
            <w:tcW w:w="992" w:type="dxa"/>
            <w:tcBorders>
              <w:left w:val="single" w:sz="1" w:space="0" w:color="000000"/>
              <w:bottom w:val="single" w:sz="1" w:space="0" w:color="000000"/>
            </w:tcBorders>
          </w:tcPr>
          <w:p w:rsidR="00EA3A1D" w:rsidRPr="00EA3A1D" w:rsidRDefault="00EA3A1D" w:rsidP="00EA3A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EA3A1D">
              <w:rPr>
                <w:rFonts w:ascii="Times New Roman" w:eastAsia="Arial Unicode MS" w:hAnsi="Times New Roman" w:cs="Times New Roman"/>
                <w:kern w:val="1"/>
                <w:sz w:val="24"/>
                <w:szCs w:val="24"/>
              </w:rPr>
              <w:t>7.050</w:t>
            </w:r>
          </w:p>
        </w:tc>
        <w:tc>
          <w:tcPr>
            <w:tcW w:w="992" w:type="dxa"/>
            <w:tcBorders>
              <w:left w:val="single" w:sz="1" w:space="0" w:color="000000"/>
              <w:bottom w:val="single" w:sz="1" w:space="0" w:color="000000"/>
            </w:tcBorders>
          </w:tcPr>
          <w:p w:rsidR="00EA3A1D" w:rsidRPr="00EA3A1D" w:rsidRDefault="00EA3A1D" w:rsidP="00EA3A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EA3A1D">
              <w:rPr>
                <w:rFonts w:ascii="Times New Roman" w:eastAsia="Arial Unicode MS" w:hAnsi="Times New Roman" w:cs="Times New Roman"/>
                <w:kern w:val="1"/>
                <w:sz w:val="24"/>
                <w:szCs w:val="24"/>
              </w:rPr>
              <w:t>8.400</w:t>
            </w:r>
          </w:p>
        </w:tc>
        <w:tc>
          <w:tcPr>
            <w:tcW w:w="992" w:type="dxa"/>
            <w:tcBorders>
              <w:left w:val="single" w:sz="1" w:space="0" w:color="000000"/>
              <w:bottom w:val="single" w:sz="1" w:space="0" w:color="000000"/>
            </w:tcBorders>
          </w:tcPr>
          <w:p w:rsidR="00EA3A1D" w:rsidRPr="00EA3A1D" w:rsidRDefault="00EA3A1D" w:rsidP="00EA3A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EA3A1D">
              <w:rPr>
                <w:rFonts w:ascii="Times New Roman" w:eastAsia="Arial Unicode MS" w:hAnsi="Times New Roman" w:cs="Times New Roman"/>
                <w:kern w:val="1"/>
                <w:sz w:val="24"/>
                <w:szCs w:val="24"/>
              </w:rPr>
              <w:t>7.725</w:t>
            </w:r>
          </w:p>
        </w:tc>
        <w:tc>
          <w:tcPr>
            <w:tcW w:w="993" w:type="dxa"/>
            <w:tcBorders>
              <w:left w:val="single" w:sz="1" w:space="0" w:color="000000"/>
              <w:bottom w:val="single" w:sz="1" w:space="0" w:color="000000"/>
            </w:tcBorders>
          </w:tcPr>
          <w:p w:rsidR="00EA3A1D" w:rsidRPr="00EA3A1D" w:rsidRDefault="00EA3A1D" w:rsidP="00EA3A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EA3A1D">
              <w:rPr>
                <w:rFonts w:ascii="Times New Roman" w:eastAsia="Arial Unicode MS" w:hAnsi="Times New Roman" w:cs="Times New Roman"/>
                <w:kern w:val="1"/>
                <w:sz w:val="24"/>
                <w:szCs w:val="24"/>
              </w:rPr>
              <w:t>8.300</w:t>
            </w:r>
          </w:p>
        </w:tc>
        <w:tc>
          <w:tcPr>
            <w:tcW w:w="850" w:type="dxa"/>
            <w:tcBorders>
              <w:left w:val="single" w:sz="1" w:space="0" w:color="000000"/>
              <w:bottom w:val="single" w:sz="1" w:space="0" w:color="000000"/>
            </w:tcBorders>
          </w:tcPr>
          <w:p w:rsidR="00EA3A1D" w:rsidRPr="00EA3A1D" w:rsidRDefault="00EA3A1D" w:rsidP="00EA3A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EA3A1D">
              <w:rPr>
                <w:rFonts w:ascii="Times New Roman" w:eastAsia="Arial Unicode MS" w:hAnsi="Times New Roman" w:cs="Times New Roman"/>
                <w:kern w:val="1"/>
                <w:sz w:val="24"/>
                <w:szCs w:val="24"/>
              </w:rPr>
              <w:t>7.850</w:t>
            </w:r>
          </w:p>
        </w:tc>
        <w:tc>
          <w:tcPr>
            <w:tcW w:w="992" w:type="dxa"/>
            <w:tcBorders>
              <w:left w:val="single" w:sz="1" w:space="0" w:color="000000"/>
              <w:bottom w:val="single" w:sz="1" w:space="0" w:color="000000"/>
            </w:tcBorders>
          </w:tcPr>
          <w:p w:rsidR="00EA3A1D" w:rsidRPr="00EA3A1D" w:rsidRDefault="00EA3A1D" w:rsidP="00EA3A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EA3A1D">
              <w:rPr>
                <w:rFonts w:ascii="Times New Roman" w:eastAsia="Arial Unicode MS" w:hAnsi="Times New Roman" w:cs="Times New Roman"/>
                <w:kern w:val="1"/>
                <w:sz w:val="24"/>
                <w:szCs w:val="24"/>
              </w:rPr>
              <w:t>0.40</w:t>
            </w:r>
          </w:p>
        </w:tc>
        <w:tc>
          <w:tcPr>
            <w:tcW w:w="993" w:type="dxa"/>
            <w:tcBorders>
              <w:left w:val="single" w:sz="1" w:space="0" w:color="000000"/>
              <w:bottom w:val="single" w:sz="1" w:space="0" w:color="000000"/>
              <w:right w:val="single" w:sz="1" w:space="0" w:color="000000"/>
            </w:tcBorders>
          </w:tcPr>
          <w:p w:rsidR="00EA3A1D" w:rsidRPr="00EA3A1D" w:rsidRDefault="00EA3A1D" w:rsidP="00EA3A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EA3A1D">
              <w:rPr>
                <w:rFonts w:ascii="Times New Roman" w:eastAsia="Arial Unicode MS" w:hAnsi="Times New Roman" w:cs="Times New Roman"/>
                <w:kern w:val="1"/>
                <w:sz w:val="24"/>
                <w:szCs w:val="24"/>
              </w:rPr>
              <w:t>23.475</w:t>
            </w:r>
          </w:p>
        </w:tc>
      </w:tr>
      <w:tr w:rsidR="00EA3A1D" w:rsidRPr="00EA3A1D" w:rsidTr="00E5493D">
        <w:tc>
          <w:tcPr>
            <w:tcW w:w="2127" w:type="dxa"/>
            <w:tcBorders>
              <w:left w:val="single" w:sz="1" w:space="0" w:color="000000"/>
              <w:bottom w:val="single" w:sz="1" w:space="0" w:color="000000"/>
            </w:tcBorders>
          </w:tcPr>
          <w:p w:rsidR="00EA3A1D" w:rsidRPr="00EA3A1D" w:rsidRDefault="00EA3A1D" w:rsidP="00EA3A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EA3A1D">
              <w:rPr>
                <w:rFonts w:ascii="Times New Roman" w:eastAsia="Arial Unicode MS" w:hAnsi="Times New Roman" w:cs="Times New Roman"/>
                <w:kern w:val="1"/>
                <w:sz w:val="24"/>
                <w:szCs w:val="24"/>
              </w:rPr>
              <w:t>8. Украина</w:t>
            </w:r>
          </w:p>
        </w:tc>
        <w:tc>
          <w:tcPr>
            <w:tcW w:w="992" w:type="dxa"/>
            <w:tcBorders>
              <w:left w:val="single" w:sz="1" w:space="0" w:color="000000"/>
              <w:bottom w:val="single" w:sz="1" w:space="0" w:color="000000"/>
            </w:tcBorders>
          </w:tcPr>
          <w:p w:rsidR="00EA3A1D" w:rsidRPr="00EA3A1D" w:rsidRDefault="00EA3A1D" w:rsidP="00EA3A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EA3A1D">
              <w:rPr>
                <w:rFonts w:ascii="Times New Roman" w:eastAsia="Arial Unicode MS" w:hAnsi="Times New Roman" w:cs="Times New Roman"/>
                <w:kern w:val="1"/>
                <w:sz w:val="24"/>
                <w:szCs w:val="24"/>
              </w:rPr>
              <w:t>6.700</w:t>
            </w:r>
          </w:p>
        </w:tc>
        <w:tc>
          <w:tcPr>
            <w:tcW w:w="992" w:type="dxa"/>
            <w:tcBorders>
              <w:left w:val="single" w:sz="1" w:space="0" w:color="000000"/>
              <w:bottom w:val="single" w:sz="1" w:space="0" w:color="000000"/>
            </w:tcBorders>
          </w:tcPr>
          <w:p w:rsidR="00EA3A1D" w:rsidRPr="00EA3A1D" w:rsidRDefault="00EA3A1D" w:rsidP="00EA3A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EA3A1D">
              <w:rPr>
                <w:rFonts w:ascii="Times New Roman" w:eastAsia="Arial Unicode MS" w:hAnsi="Times New Roman" w:cs="Times New Roman"/>
                <w:kern w:val="1"/>
                <w:sz w:val="24"/>
                <w:szCs w:val="24"/>
              </w:rPr>
              <w:t>8.150</w:t>
            </w:r>
          </w:p>
        </w:tc>
        <w:tc>
          <w:tcPr>
            <w:tcW w:w="992" w:type="dxa"/>
            <w:tcBorders>
              <w:left w:val="single" w:sz="1" w:space="0" w:color="000000"/>
              <w:bottom w:val="single" w:sz="1" w:space="0" w:color="000000"/>
            </w:tcBorders>
          </w:tcPr>
          <w:p w:rsidR="00EA3A1D" w:rsidRPr="00EA3A1D" w:rsidRDefault="00EA3A1D" w:rsidP="00EA3A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EA3A1D">
              <w:rPr>
                <w:rFonts w:ascii="Times New Roman" w:eastAsia="Arial Unicode MS" w:hAnsi="Times New Roman" w:cs="Times New Roman"/>
                <w:kern w:val="1"/>
                <w:sz w:val="24"/>
                <w:szCs w:val="24"/>
              </w:rPr>
              <w:t>7.425</w:t>
            </w:r>
          </w:p>
        </w:tc>
        <w:tc>
          <w:tcPr>
            <w:tcW w:w="993" w:type="dxa"/>
            <w:tcBorders>
              <w:left w:val="single" w:sz="1" w:space="0" w:color="000000"/>
              <w:bottom w:val="single" w:sz="1" w:space="0" w:color="000000"/>
            </w:tcBorders>
          </w:tcPr>
          <w:p w:rsidR="00EA3A1D" w:rsidRPr="00EA3A1D" w:rsidRDefault="00EA3A1D" w:rsidP="00EA3A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EA3A1D">
              <w:rPr>
                <w:rFonts w:ascii="Times New Roman" w:eastAsia="Arial Unicode MS" w:hAnsi="Times New Roman" w:cs="Times New Roman"/>
                <w:kern w:val="1"/>
                <w:sz w:val="24"/>
                <w:szCs w:val="24"/>
              </w:rPr>
              <w:t>8.050</w:t>
            </w:r>
          </w:p>
        </w:tc>
        <w:tc>
          <w:tcPr>
            <w:tcW w:w="850" w:type="dxa"/>
            <w:tcBorders>
              <w:left w:val="single" w:sz="1" w:space="0" w:color="000000"/>
              <w:bottom w:val="single" w:sz="1" w:space="0" w:color="000000"/>
            </w:tcBorders>
          </w:tcPr>
          <w:p w:rsidR="00EA3A1D" w:rsidRPr="00EA3A1D" w:rsidRDefault="00EA3A1D" w:rsidP="00EA3A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EA3A1D">
              <w:rPr>
                <w:rFonts w:ascii="Times New Roman" w:eastAsia="Arial Unicode MS" w:hAnsi="Times New Roman" w:cs="Times New Roman"/>
                <w:kern w:val="1"/>
                <w:sz w:val="24"/>
                <w:szCs w:val="24"/>
              </w:rPr>
              <w:t>7.350</w:t>
            </w:r>
          </w:p>
        </w:tc>
        <w:tc>
          <w:tcPr>
            <w:tcW w:w="992" w:type="dxa"/>
            <w:tcBorders>
              <w:left w:val="single" w:sz="1" w:space="0" w:color="000000"/>
              <w:bottom w:val="single" w:sz="1" w:space="0" w:color="000000"/>
            </w:tcBorders>
          </w:tcPr>
          <w:p w:rsidR="00EA3A1D" w:rsidRPr="00EA3A1D" w:rsidRDefault="00EA3A1D" w:rsidP="00EA3A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EA3A1D">
              <w:rPr>
                <w:rFonts w:ascii="Times New Roman" w:eastAsia="Arial Unicode MS" w:hAnsi="Times New Roman" w:cs="Times New Roman"/>
                <w:kern w:val="1"/>
                <w:sz w:val="24"/>
                <w:szCs w:val="24"/>
              </w:rPr>
              <w:t>0.20</w:t>
            </w:r>
          </w:p>
        </w:tc>
        <w:tc>
          <w:tcPr>
            <w:tcW w:w="993" w:type="dxa"/>
            <w:tcBorders>
              <w:left w:val="single" w:sz="1" w:space="0" w:color="000000"/>
              <w:bottom w:val="single" w:sz="1" w:space="0" w:color="000000"/>
              <w:right w:val="single" w:sz="1" w:space="0" w:color="000000"/>
            </w:tcBorders>
          </w:tcPr>
          <w:p w:rsidR="00EA3A1D" w:rsidRPr="00EA3A1D" w:rsidRDefault="00EA3A1D" w:rsidP="00EA3A1D">
            <w:pPr>
              <w:widowControl w:val="0"/>
              <w:suppressLineNumbers/>
              <w:suppressAutoHyphens/>
              <w:snapToGrid w:val="0"/>
              <w:spacing w:after="0" w:line="360" w:lineRule="auto"/>
              <w:rPr>
                <w:rFonts w:ascii="Times New Roman" w:eastAsia="Arial Unicode MS" w:hAnsi="Times New Roman" w:cs="Times New Roman"/>
                <w:kern w:val="1"/>
                <w:sz w:val="24"/>
                <w:szCs w:val="24"/>
              </w:rPr>
            </w:pPr>
            <w:r w:rsidRPr="00EA3A1D">
              <w:rPr>
                <w:rFonts w:ascii="Times New Roman" w:eastAsia="Arial Unicode MS" w:hAnsi="Times New Roman" w:cs="Times New Roman"/>
                <w:kern w:val="1"/>
                <w:sz w:val="24"/>
                <w:szCs w:val="24"/>
              </w:rPr>
              <w:t>22.625</w:t>
            </w:r>
          </w:p>
        </w:tc>
      </w:tr>
    </w:tbl>
    <w:p w:rsidR="00EA3A1D" w:rsidRPr="00EA3A1D" w:rsidRDefault="00EA3A1D" w:rsidP="00EA3A1D">
      <w:pPr>
        <w:widowControl w:val="0"/>
        <w:suppressAutoHyphens/>
        <w:spacing w:after="0" w:line="360" w:lineRule="auto"/>
        <w:jc w:val="right"/>
        <w:rPr>
          <w:rFonts w:ascii="Times New Roman" w:eastAsia="Arial Unicode MS" w:hAnsi="Times New Roman" w:cs="Times New Roman"/>
          <w:kern w:val="1"/>
          <w:sz w:val="28"/>
          <w:szCs w:val="28"/>
        </w:rPr>
      </w:pPr>
    </w:p>
    <w:p w:rsidR="00EA3A1D" w:rsidRPr="00EA3A1D" w:rsidRDefault="00EA3A1D" w:rsidP="00EA3A1D">
      <w:pPr>
        <w:widowControl w:val="0"/>
        <w:suppressAutoHyphens/>
        <w:spacing w:after="0" w:line="360" w:lineRule="auto"/>
        <w:ind w:firstLine="284"/>
        <w:jc w:val="both"/>
        <w:rPr>
          <w:rFonts w:ascii="Times New Roman" w:eastAsia="Arial Unicode MS" w:hAnsi="Times New Roman" w:cs="Times New Roman"/>
          <w:kern w:val="1"/>
          <w:sz w:val="28"/>
          <w:szCs w:val="28"/>
        </w:rPr>
      </w:pPr>
      <w:r w:rsidRPr="00EA3A1D">
        <w:rPr>
          <w:rFonts w:ascii="Times New Roman" w:eastAsia="Arial Unicode MS" w:hAnsi="Times New Roman" w:cs="Times New Roman"/>
          <w:kern w:val="1"/>
          <w:sz w:val="28"/>
          <w:szCs w:val="28"/>
        </w:rPr>
        <w:t xml:space="preserve">Анализ результатов выступления групп гимнасток с 5 обручами (табл. 3), </w:t>
      </w:r>
    </w:p>
    <w:p w:rsidR="00EA3A1D" w:rsidRPr="00EA3A1D" w:rsidRDefault="00EA3A1D" w:rsidP="00EA3A1D">
      <w:pPr>
        <w:widowControl w:val="0"/>
        <w:suppressAutoHyphens/>
        <w:spacing w:after="0" w:line="360" w:lineRule="auto"/>
        <w:ind w:firstLine="142"/>
        <w:jc w:val="both"/>
        <w:rPr>
          <w:rFonts w:ascii="Times New Roman" w:eastAsia="Arial Unicode MS" w:hAnsi="Times New Roman" w:cs="Times New Roman"/>
          <w:kern w:val="1"/>
          <w:sz w:val="28"/>
          <w:szCs w:val="28"/>
        </w:rPr>
      </w:pPr>
      <w:r w:rsidRPr="00EA3A1D">
        <w:rPr>
          <w:rFonts w:ascii="Times New Roman" w:eastAsia="Arial Unicode MS" w:hAnsi="Times New Roman" w:cs="Times New Roman"/>
          <w:kern w:val="1"/>
          <w:sz w:val="28"/>
          <w:szCs w:val="28"/>
        </w:rPr>
        <w:t xml:space="preserve">позволяет констатировать, что команда России доминирует по всем критериям оценок (трудность, артистичность, исполнение). Однако команды-конкуренты (Италия и Белоруссия) уступили всего 0,425 и 0,475 балла. Поэтому не стоит на наш взгляд успокаиваться и торжествовать на достигнутом результате выступления. </w:t>
      </w:r>
    </w:p>
    <w:p w:rsidR="00EA3A1D" w:rsidRPr="00EA3A1D" w:rsidRDefault="00EA3A1D" w:rsidP="00EA3A1D">
      <w:pPr>
        <w:widowControl w:val="0"/>
        <w:suppressAutoHyphens/>
        <w:spacing w:after="0" w:line="360" w:lineRule="auto"/>
        <w:jc w:val="center"/>
        <w:rPr>
          <w:rFonts w:ascii="Times New Roman" w:eastAsia="Arial Unicode MS" w:hAnsi="Times New Roman" w:cs="Times New Roman"/>
          <w:kern w:val="1"/>
          <w:sz w:val="32"/>
          <w:szCs w:val="38"/>
        </w:rPr>
      </w:pPr>
    </w:p>
    <w:p w:rsidR="00EA3A1D" w:rsidRPr="00EA3A1D" w:rsidRDefault="00EA3A1D" w:rsidP="00EA3A1D">
      <w:pPr>
        <w:widowControl w:val="0"/>
        <w:suppressAutoHyphens/>
        <w:spacing w:after="0" w:line="360" w:lineRule="auto"/>
        <w:jc w:val="center"/>
        <w:rPr>
          <w:rFonts w:ascii="Times New Roman" w:eastAsia="Arial Unicode MS" w:hAnsi="Times New Roman" w:cs="Times New Roman"/>
          <w:kern w:val="1"/>
          <w:sz w:val="32"/>
          <w:szCs w:val="38"/>
        </w:rPr>
      </w:pPr>
      <w:r>
        <w:rPr>
          <w:rFonts w:ascii="Verdana" w:eastAsia="Arial Unicode MS" w:hAnsi="Verdana" w:cs="Times New Roman"/>
          <w:noProof/>
          <w:color w:val="615D5D"/>
          <w:kern w:val="1"/>
          <w:sz w:val="11"/>
          <w:szCs w:val="11"/>
          <w:lang w:eastAsia="ru-RU"/>
        </w:rPr>
        <w:drawing>
          <wp:inline distT="0" distB="0" distL="0" distR="0">
            <wp:extent cx="5791200" cy="3873500"/>
            <wp:effectExtent l="0" t="0" r="0" b="0"/>
            <wp:docPr id="14" name="Рисунок 14" descr="http://www.rusgymnastics.ru/xml/o/Image%5b@id=3096%5d/@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4" descr="http://www.rusgymnastics.ru/xml/o/Image%5b@id=3096%5d/@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1200" cy="3873500"/>
                    </a:xfrm>
                    <a:prstGeom prst="rect">
                      <a:avLst/>
                    </a:prstGeom>
                    <a:noFill/>
                    <a:ln>
                      <a:noFill/>
                    </a:ln>
                  </pic:spPr>
                </pic:pic>
              </a:graphicData>
            </a:graphic>
          </wp:inline>
        </w:drawing>
      </w:r>
    </w:p>
    <w:p w:rsidR="00EA3A1D" w:rsidRPr="00EA3A1D" w:rsidRDefault="00EA3A1D" w:rsidP="00EA3A1D">
      <w:pPr>
        <w:widowControl w:val="0"/>
        <w:suppressAutoHyphens/>
        <w:spacing w:after="0" w:line="360" w:lineRule="auto"/>
        <w:jc w:val="center"/>
        <w:rPr>
          <w:rFonts w:ascii="Times New Roman" w:eastAsia="Arial Unicode MS" w:hAnsi="Times New Roman" w:cs="Times New Roman"/>
          <w:kern w:val="1"/>
          <w:sz w:val="32"/>
          <w:szCs w:val="38"/>
        </w:rPr>
      </w:pPr>
    </w:p>
    <w:p w:rsidR="00EA3A1D" w:rsidRPr="00EA3A1D" w:rsidRDefault="00EA3A1D" w:rsidP="00EA3A1D">
      <w:pPr>
        <w:widowControl w:val="0"/>
        <w:suppressAutoHyphens/>
        <w:spacing w:after="0" w:line="360" w:lineRule="auto"/>
        <w:ind w:firstLine="284"/>
        <w:jc w:val="both"/>
        <w:rPr>
          <w:rFonts w:ascii="Times New Roman" w:eastAsia="Arial Unicode MS" w:hAnsi="Times New Roman" w:cs="Times New Roman"/>
          <w:kern w:val="1"/>
          <w:sz w:val="20"/>
          <w:szCs w:val="24"/>
        </w:rPr>
      </w:pPr>
      <w:r w:rsidRPr="00EA3A1D">
        <w:rPr>
          <w:rFonts w:ascii="Times New Roman" w:eastAsia="Arial Unicode MS" w:hAnsi="Times New Roman" w:cs="Times New Roman"/>
          <w:kern w:val="1"/>
          <w:sz w:val="28"/>
          <w:szCs w:val="28"/>
        </w:rPr>
        <w:t xml:space="preserve">Подводя итог необходимо отметить, что на высших этапах спортивного мастерства в художественной гимнастике успех зависит от многих компонентов подготовки, прежде всего, от грамотной постановки учебно-тренировочного процесса с учетом требований, предъявляемых правилами </w:t>
      </w:r>
      <w:r w:rsidRPr="00EA3A1D">
        <w:rPr>
          <w:rFonts w:ascii="Times New Roman" w:eastAsia="Arial Unicode MS" w:hAnsi="Times New Roman" w:cs="Times New Roman"/>
          <w:kern w:val="1"/>
          <w:sz w:val="28"/>
          <w:szCs w:val="28"/>
        </w:rPr>
        <w:lastRenderedPageBreak/>
        <w:t xml:space="preserve">соревнований. Кроме того, необходимо своевременно выявлять причины неудач выступлений, разрабатывать современные технологии управления группой гимнасток с направленностью на достижение совместных, спортивных успехов. </w:t>
      </w:r>
    </w:p>
    <w:p w:rsidR="00EA3A1D" w:rsidRPr="00EA3A1D" w:rsidRDefault="00EA3A1D" w:rsidP="00EA3A1D">
      <w:pPr>
        <w:spacing w:after="0" w:line="240" w:lineRule="auto"/>
        <w:jc w:val="both"/>
        <w:rPr>
          <w:rFonts w:ascii="Times New Roman" w:eastAsia="Times New Roman" w:hAnsi="Times New Roman" w:cs="Times New Roman"/>
          <w:sz w:val="24"/>
          <w:szCs w:val="24"/>
          <w:lang w:eastAsia="ru-RU"/>
        </w:rPr>
      </w:pPr>
    </w:p>
    <w:p w:rsidR="00EA3A1D" w:rsidRPr="00EA3A1D" w:rsidRDefault="00EA3A1D" w:rsidP="00EA3A1D">
      <w:pPr>
        <w:keepNext/>
        <w:keepLines/>
        <w:spacing w:before="480" w:after="0"/>
        <w:jc w:val="center"/>
        <w:outlineLvl w:val="0"/>
        <w:rPr>
          <w:rFonts w:ascii="Times New Roman" w:eastAsia="Times New Roman" w:hAnsi="Times New Roman" w:cs="Times New Roman"/>
          <w:b/>
          <w:bCs/>
          <w:sz w:val="28"/>
          <w:szCs w:val="28"/>
          <w:lang w:eastAsia="ru-RU"/>
        </w:rPr>
      </w:pPr>
      <w:bookmarkStart w:id="6" w:name="_Ref259400808"/>
      <w:r w:rsidRPr="00EA3A1D">
        <w:rPr>
          <w:rFonts w:ascii="Times New Roman" w:eastAsia="Times New Roman" w:hAnsi="Times New Roman" w:cs="Times New Roman"/>
          <w:b/>
          <w:bCs/>
          <w:color w:val="000000"/>
          <w:sz w:val="28"/>
          <w:szCs w:val="28"/>
          <w:lang w:eastAsia="ru-RU"/>
        </w:rPr>
        <w:t xml:space="preserve">Сопоставительные нормативы коэффициентов ловкости для </w:t>
      </w:r>
      <w:r w:rsidRPr="00EA3A1D">
        <w:rPr>
          <w:rFonts w:ascii="Times New Roman" w:eastAsia="Times New Roman" w:hAnsi="Times New Roman" w:cs="Times New Roman"/>
          <w:b/>
          <w:bCs/>
          <w:sz w:val="28"/>
          <w:szCs w:val="28"/>
          <w:lang w:eastAsia="ru-RU"/>
        </w:rPr>
        <w:t>оптимизации учебно-тренировочного процесса гимнасток высокой квалификации</w:t>
      </w:r>
      <w:bookmarkEnd w:id="6"/>
    </w:p>
    <w:p w:rsidR="00EA3A1D" w:rsidRPr="00EA3A1D" w:rsidRDefault="00EA3A1D" w:rsidP="00EA3A1D">
      <w:pPr>
        <w:shd w:val="clear" w:color="auto" w:fill="FFFFFF"/>
        <w:autoSpaceDE w:val="0"/>
        <w:autoSpaceDN w:val="0"/>
        <w:adjustRightInd w:val="0"/>
        <w:spacing w:after="0" w:line="360" w:lineRule="auto"/>
        <w:jc w:val="right"/>
        <w:rPr>
          <w:rFonts w:ascii="Times New Roman" w:eastAsia="Times New Roman" w:hAnsi="Times New Roman" w:cs="Times New Roman"/>
          <w:i/>
          <w:color w:val="000000"/>
          <w:sz w:val="28"/>
          <w:szCs w:val="28"/>
          <w:lang w:eastAsia="ru-RU"/>
        </w:rPr>
      </w:pPr>
      <w:r w:rsidRPr="00EA3A1D">
        <w:rPr>
          <w:rFonts w:ascii="Times New Roman" w:eastAsia="Times New Roman" w:hAnsi="Times New Roman" w:cs="Times New Roman"/>
          <w:i/>
          <w:color w:val="000000"/>
          <w:sz w:val="28"/>
          <w:szCs w:val="28"/>
          <w:lang w:eastAsia="ru-RU"/>
        </w:rPr>
        <w:t xml:space="preserve">Никитин С.Н., Никитин А.А., Джалилов </w:t>
      </w:r>
      <w:proofErr w:type="spellStart"/>
      <w:r w:rsidRPr="00EA3A1D">
        <w:rPr>
          <w:rFonts w:ascii="Times New Roman" w:eastAsia="Times New Roman" w:hAnsi="Times New Roman" w:cs="Times New Roman"/>
          <w:i/>
          <w:color w:val="000000"/>
          <w:sz w:val="28"/>
          <w:szCs w:val="28"/>
          <w:lang w:eastAsia="ru-RU"/>
        </w:rPr>
        <w:t>С.А.,Труфанов</w:t>
      </w:r>
      <w:proofErr w:type="spellEnd"/>
      <w:r w:rsidRPr="00EA3A1D">
        <w:rPr>
          <w:rFonts w:ascii="Times New Roman" w:eastAsia="Times New Roman" w:hAnsi="Times New Roman" w:cs="Times New Roman"/>
          <w:i/>
          <w:color w:val="000000"/>
          <w:sz w:val="28"/>
          <w:szCs w:val="28"/>
          <w:lang w:eastAsia="ru-RU"/>
        </w:rPr>
        <w:t xml:space="preserve"> Ю.Н., </w:t>
      </w:r>
    </w:p>
    <w:p w:rsidR="00EA3A1D" w:rsidRPr="00EA3A1D" w:rsidRDefault="00EA3A1D" w:rsidP="00EA3A1D">
      <w:pPr>
        <w:spacing w:after="0" w:line="360" w:lineRule="auto"/>
        <w:ind w:left="-180" w:right="175" w:firstLine="180"/>
        <w:jc w:val="right"/>
        <w:rPr>
          <w:rFonts w:ascii="Times New Roman" w:eastAsia="Times New Roman" w:hAnsi="Times New Roman" w:cs="Times New Roman"/>
          <w:i/>
          <w:sz w:val="28"/>
          <w:szCs w:val="28"/>
          <w:lang w:eastAsia="ru-RU"/>
        </w:rPr>
      </w:pPr>
      <w:r w:rsidRPr="00EA3A1D">
        <w:rPr>
          <w:rFonts w:ascii="Times New Roman" w:eastAsia="Times New Roman" w:hAnsi="Times New Roman" w:cs="Times New Roman"/>
          <w:i/>
          <w:sz w:val="28"/>
          <w:szCs w:val="28"/>
          <w:lang w:eastAsia="ru-RU"/>
        </w:rPr>
        <w:t>НГУ им. П.Ф. Лесгафта, Санкт-Петербург</w:t>
      </w:r>
    </w:p>
    <w:p w:rsidR="00EA3A1D" w:rsidRPr="00EA3A1D" w:rsidRDefault="00EA3A1D" w:rsidP="00EA3A1D">
      <w:pPr>
        <w:shd w:val="clear" w:color="auto" w:fill="FFFFFF"/>
        <w:autoSpaceDE w:val="0"/>
        <w:autoSpaceDN w:val="0"/>
        <w:adjustRightInd w:val="0"/>
        <w:spacing w:after="0" w:line="360" w:lineRule="auto"/>
        <w:jc w:val="center"/>
        <w:rPr>
          <w:rFonts w:ascii="Times New Roman" w:eastAsia="Times New Roman" w:hAnsi="Times New Roman" w:cs="Times New Roman"/>
          <w:b/>
          <w:color w:val="000000"/>
          <w:sz w:val="28"/>
          <w:szCs w:val="28"/>
          <w:lang w:eastAsia="ru-RU"/>
        </w:rPr>
      </w:pPr>
    </w:p>
    <w:p w:rsidR="00EA3A1D" w:rsidRPr="00EA3A1D" w:rsidRDefault="00EA3A1D" w:rsidP="00EA3A1D">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A3A1D">
        <w:rPr>
          <w:rFonts w:ascii="Times New Roman" w:eastAsia="Times New Roman" w:hAnsi="Times New Roman" w:cs="Times New Roman"/>
          <w:color w:val="000000"/>
          <w:sz w:val="29"/>
          <w:szCs w:val="24"/>
          <w:lang w:eastAsia="ru-RU"/>
        </w:rPr>
        <w:t>Применяемый метод «непривычности» в процессе учебных занятий по предмету «художественная гимнастика» требует учитывать уровень сложности используемых средств и адекватного время нахождения в состоянии «непривычности».</w:t>
      </w:r>
      <w:r w:rsidRPr="00EA3A1D">
        <w:rPr>
          <w:rFonts w:ascii="Times New Roman" w:eastAsia="Times New Roman" w:hAnsi="Times New Roman" w:cs="Times New Roman"/>
          <w:sz w:val="28"/>
          <w:szCs w:val="28"/>
          <w:lang w:eastAsia="ru-RU"/>
        </w:rPr>
        <w:t xml:space="preserve"> </w:t>
      </w:r>
    </w:p>
    <w:p w:rsidR="00EA3A1D" w:rsidRPr="00EA3A1D" w:rsidRDefault="00EA3A1D" w:rsidP="00EA3A1D">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4"/>
          <w:lang w:eastAsia="ru-RU"/>
        </w:rPr>
      </w:pPr>
      <w:r w:rsidRPr="00EA3A1D">
        <w:rPr>
          <w:rFonts w:ascii="Times New Roman" w:eastAsia="Times New Roman" w:hAnsi="Times New Roman" w:cs="Times New Roman"/>
          <w:sz w:val="28"/>
          <w:szCs w:val="28"/>
          <w:lang w:eastAsia="ru-RU"/>
        </w:rPr>
        <w:t xml:space="preserve">Для этого мы предлагаем использовать коэффициент ловкости, который позволяет измерять уровень ловкости как обособленную характеристику (единица измерения лов) путем вычисления отношения результатов управления двигательным действием состоянии «привычности» к результату управления этого же задания в состоянии «непривычности». Это потребовало выявить тесты, в которых двигательные действия можно выполнить в состоянии «привычности». Обследование испытуемых при выполнении локомоторных двигательных действий (бег, прыжки и ходьба) позволили выявить состояние «привычности», когда коэффициент вариации </w:t>
      </w:r>
      <w:r w:rsidRPr="00EA3A1D">
        <w:rPr>
          <w:rFonts w:ascii="Times New Roman" w:eastAsia="Times New Roman" w:hAnsi="Times New Roman" w:cs="Times New Roman"/>
          <w:sz w:val="28"/>
          <w:szCs w:val="28"/>
          <w:lang w:val="en-GB" w:eastAsia="ru-RU"/>
        </w:rPr>
        <w:t>V</w:t>
      </w:r>
      <w:r w:rsidRPr="00EA3A1D">
        <w:rPr>
          <w:rFonts w:ascii="Times New Roman" w:eastAsia="Times New Roman" w:hAnsi="Times New Roman" w:cs="Times New Roman"/>
          <w:sz w:val="28"/>
          <w:szCs w:val="28"/>
          <w:lang w:eastAsia="ru-RU"/>
        </w:rPr>
        <w:t xml:space="preserve">&lt; 3,6%, что согласуется с рекомендациями А.Г. </w:t>
      </w:r>
      <w:proofErr w:type="spellStart"/>
      <w:r w:rsidRPr="00EA3A1D">
        <w:rPr>
          <w:rFonts w:ascii="Times New Roman" w:eastAsia="Times New Roman" w:hAnsi="Times New Roman" w:cs="Times New Roman"/>
          <w:sz w:val="28"/>
          <w:szCs w:val="28"/>
          <w:lang w:eastAsia="ru-RU"/>
        </w:rPr>
        <w:t>Фалалеева</w:t>
      </w:r>
      <w:proofErr w:type="spellEnd"/>
      <w:r w:rsidRPr="00EA3A1D">
        <w:rPr>
          <w:rFonts w:ascii="Times New Roman" w:eastAsia="Times New Roman" w:hAnsi="Times New Roman" w:cs="Times New Roman"/>
          <w:sz w:val="28"/>
          <w:szCs w:val="28"/>
          <w:lang w:eastAsia="ru-RU"/>
        </w:rPr>
        <w:t xml:space="preserve"> (2004). </w:t>
      </w:r>
    </w:p>
    <w:p w:rsidR="00EA3A1D" w:rsidRPr="00EA3A1D" w:rsidRDefault="00EA3A1D" w:rsidP="00EA3A1D">
      <w:pPr>
        <w:spacing w:after="0" w:line="360" w:lineRule="auto"/>
        <w:ind w:firstLine="709"/>
        <w:jc w:val="both"/>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 xml:space="preserve">Состояние «привычности» удалось получить в следующих тестах: бег с ходу </w:t>
      </w:r>
      <w:smartTag w:uri="urn:schemas-microsoft-com:office:smarttags" w:element="metricconverter">
        <w:smartTagPr>
          <w:attr w:name="ProductID" w:val="30 метров"/>
        </w:smartTagPr>
        <w:r w:rsidRPr="00EA3A1D">
          <w:rPr>
            <w:rFonts w:ascii="Times New Roman" w:eastAsia="Times New Roman" w:hAnsi="Times New Roman" w:cs="Times New Roman"/>
            <w:sz w:val="28"/>
            <w:szCs w:val="28"/>
            <w:lang w:eastAsia="ru-RU"/>
          </w:rPr>
          <w:t>30 метров</w:t>
        </w:r>
      </w:smartTag>
      <w:r w:rsidRPr="00EA3A1D">
        <w:rPr>
          <w:rFonts w:ascii="Times New Roman" w:eastAsia="Times New Roman" w:hAnsi="Times New Roman" w:cs="Times New Roman"/>
          <w:sz w:val="28"/>
          <w:szCs w:val="28"/>
          <w:lang w:eastAsia="ru-RU"/>
        </w:rPr>
        <w:t xml:space="preserve"> на быстроту, прыжок с места на дальность, ходьба по прямой линии на быстроту </w:t>
      </w:r>
      <w:smartTag w:uri="urn:schemas-microsoft-com:office:smarttags" w:element="metricconverter">
        <w:smartTagPr>
          <w:attr w:name="ProductID" w:val="5 метров"/>
        </w:smartTagPr>
        <w:r w:rsidRPr="00EA3A1D">
          <w:rPr>
            <w:rFonts w:ascii="Times New Roman" w:eastAsia="Times New Roman" w:hAnsi="Times New Roman" w:cs="Times New Roman"/>
            <w:sz w:val="28"/>
            <w:szCs w:val="28"/>
            <w:lang w:eastAsia="ru-RU"/>
          </w:rPr>
          <w:t>5 метров</w:t>
        </w:r>
      </w:smartTag>
      <w:r w:rsidRPr="00EA3A1D">
        <w:rPr>
          <w:rFonts w:ascii="Times New Roman" w:eastAsia="Times New Roman" w:hAnsi="Times New Roman" w:cs="Times New Roman"/>
          <w:sz w:val="28"/>
          <w:szCs w:val="28"/>
          <w:lang w:eastAsia="ru-RU"/>
        </w:rPr>
        <w:t xml:space="preserve"> (коэффициент вариации </w:t>
      </w:r>
      <w:r w:rsidRPr="00EA3A1D">
        <w:rPr>
          <w:rFonts w:ascii="Times New Roman" w:eastAsia="Times New Roman" w:hAnsi="Times New Roman" w:cs="Times New Roman"/>
          <w:sz w:val="28"/>
          <w:szCs w:val="28"/>
          <w:lang w:val="en-GB" w:eastAsia="ru-RU"/>
        </w:rPr>
        <w:t>V</w:t>
      </w:r>
      <w:r w:rsidRPr="00EA3A1D">
        <w:rPr>
          <w:rFonts w:ascii="Times New Roman" w:eastAsia="Times New Roman" w:hAnsi="Times New Roman" w:cs="Times New Roman"/>
          <w:sz w:val="28"/>
          <w:szCs w:val="28"/>
          <w:lang w:eastAsia="ru-RU"/>
        </w:rPr>
        <w:t xml:space="preserve">&lt; 3,6%). Для создания состояния «непривычности» искусственно вводились нагрузки, дифференцированные через анализаторы центральной нервной системы. Эти </w:t>
      </w:r>
      <w:r w:rsidRPr="00EA3A1D">
        <w:rPr>
          <w:rFonts w:ascii="Times New Roman" w:eastAsia="Times New Roman" w:hAnsi="Times New Roman" w:cs="Times New Roman"/>
          <w:sz w:val="28"/>
          <w:szCs w:val="28"/>
          <w:lang w:eastAsia="ru-RU"/>
        </w:rPr>
        <w:lastRenderedPageBreak/>
        <w:t>нагрузки дифференцировались через три анализатора центральной нервной системы на тесты, выявленные для состояния «</w:t>
      </w:r>
      <w:proofErr w:type="spellStart"/>
      <w:r w:rsidRPr="00EA3A1D">
        <w:rPr>
          <w:rFonts w:ascii="Times New Roman" w:eastAsia="Times New Roman" w:hAnsi="Times New Roman" w:cs="Times New Roman"/>
          <w:sz w:val="28"/>
          <w:szCs w:val="28"/>
          <w:lang w:eastAsia="ru-RU"/>
        </w:rPr>
        <w:t>привычности»</w:t>
      </w:r>
      <w:proofErr w:type="gramStart"/>
      <w:r w:rsidRPr="00EA3A1D">
        <w:rPr>
          <w:rFonts w:ascii="Times New Roman" w:eastAsia="Times New Roman" w:hAnsi="Times New Roman" w:cs="Times New Roman"/>
          <w:sz w:val="28"/>
          <w:szCs w:val="28"/>
          <w:lang w:eastAsia="ru-RU"/>
        </w:rPr>
        <w:t>:Д</w:t>
      </w:r>
      <w:proofErr w:type="gramEnd"/>
      <w:r w:rsidRPr="00EA3A1D">
        <w:rPr>
          <w:rFonts w:ascii="Times New Roman" w:eastAsia="Times New Roman" w:hAnsi="Times New Roman" w:cs="Times New Roman"/>
          <w:sz w:val="28"/>
          <w:szCs w:val="28"/>
          <w:lang w:eastAsia="ru-RU"/>
        </w:rPr>
        <w:t>вигательный</w:t>
      </w:r>
      <w:proofErr w:type="spellEnd"/>
      <w:r w:rsidRPr="00EA3A1D">
        <w:rPr>
          <w:rFonts w:ascii="Times New Roman" w:eastAsia="Times New Roman" w:hAnsi="Times New Roman" w:cs="Times New Roman"/>
          <w:sz w:val="28"/>
          <w:szCs w:val="28"/>
          <w:lang w:eastAsia="ru-RU"/>
        </w:rPr>
        <w:t xml:space="preserve"> анализатор - изменение пространственной характеристики в сагиттальной плоскости (прыжок на дальность с места спиной вперед по направлению движения, для измерения скоростно-силовых характеристик при изменении направления движения) (Ширяев А. Г.,1973; Лях В. И., 1986) – фиксировался результат прыжка (см) (коэффициент вариации </w:t>
      </w:r>
      <w:r w:rsidRPr="00EA3A1D">
        <w:rPr>
          <w:rFonts w:ascii="Times New Roman" w:eastAsia="Times New Roman" w:hAnsi="Times New Roman" w:cs="Times New Roman"/>
          <w:sz w:val="28"/>
          <w:szCs w:val="28"/>
          <w:lang w:val="en-GB" w:eastAsia="ru-RU"/>
        </w:rPr>
        <w:t>V</w:t>
      </w:r>
      <w:r w:rsidRPr="00EA3A1D">
        <w:rPr>
          <w:rFonts w:ascii="Times New Roman" w:eastAsia="Times New Roman" w:hAnsi="Times New Roman" w:cs="Times New Roman"/>
          <w:sz w:val="28"/>
          <w:szCs w:val="28"/>
          <w:lang w:eastAsia="ru-RU"/>
        </w:rPr>
        <w:t xml:space="preserve"> &gt;3,6%).</w:t>
      </w:r>
    </w:p>
    <w:p w:rsidR="00EA3A1D" w:rsidRPr="00EA3A1D" w:rsidRDefault="00EA3A1D" w:rsidP="00EA3A1D">
      <w:pPr>
        <w:spacing w:after="0" w:line="360" w:lineRule="auto"/>
        <w:ind w:firstLine="709"/>
        <w:jc w:val="both"/>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 xml:space="preserve">Вестибулярный анализатор - ускорения и замедления в сагиттальной и горизонтальной плоскости (челночный бег 3 х </w:t>
      </w:r>
      <w:smartTag w:uri="urn:schemas-microsoft-com:office:smarttags" w:element="metricconverter">
        <w:smartTagPr>
          <w:attr w:name="ProductID" w:val="10 м"/>
        </w:smartTagPr>
        <w:r w:rsidRPr="00EA3A1D">
          <w:rPr>
            <w:rFonts w:ascii="Times New Roman" w:eastAsia="Times New Roman" w:hAnsi="Times New Roman" w:cs="Times New Roman"/>
            <w:sz w:val="28"/>
            <w:szCs w:val="28"/>
            <w:lang w:eastAsia="ru-RU"/>
          </w:rPr>
          <w:t>10 м</w:t>
        </w:r>
      </w:smartTag>
      <w:r w:rsidRPr="00EA3A1D">
        <w:rPr>
          <w:rFonts w:ascii="Times New Roman" w:eastAsia="Times New Roman" w:hAnsi="Times New Roman" w:cs="Times New Roman"/>
          <w:sz w:val="28"/>
          <w:szCs w:val="28"/>
          <w:lang w:eastAsia="ru-RU"/>
        </w:rPr>
        <w:t xml:space="preserve">, для измерения быстроты бега в усложненных условиях) (Лях В.И., 1986; </w:t>
      </w:r>
      <w:proofErr w:type="spellStart"/>
      <w:r w:rsidRPr="00EA3A1D">
        <w:rPr>
          <w:rFonts w:ascii="Times New Roman" w:eastAsia="Times New Roman" w:hAnsi="Times New Roman" w:cs="Times New Roman"/>
          <w:sz w:val="28"/>
          <w:szCs w:val="28"/>
          <w:lang w:eastAsia="ru-RU"/>
        </w:rPr>
        <w:t>Гужаловский</w:t>
      </w:r>
      <w:proofErr w:type="spellEnd"/>
      <w:r w:rsidRPr="00EA3A1D">
        <w:rPr>
          <w:rFonts w:ascii="Times New Roman" w:eastAsia="Times New Roman" w:hAnsi="Times New Roman" w:cs="Times New Roman"/>
          <w:sz w:val="28"/>
          <w:szCs w:val="28"/>
          <w:lang w:eastAsia="ru-RU"/>
        </w:rPr>
        <w:t xml:space="preserve"> А.А., 1979 и др.) – фиксировалось время бега (с) (коэффициент вариации </w:t>
      </w:r>
      <w:r w:rsidRPr="00EA3A1D">
        <w:rPr>
          <w:rFonts w:ascii="Times New Roman" w:eastAsia="Times New Roman" w:hAnsi="Times New Roman" w:cs="Times New Roman"/>
          <w:sz w:val="28"/>
          <w:szCs w:val="28"/>
          <w:lang w:val="en-GB" w:eastAsia="ru-RU"/>
        </w:rPr>
        <w:t>V</w:t>
      </w:r>
      <w:r w:rsidRPr="00EA3A1D">
        <w:rPr>
          <w:rFonts w:ascii="Times New Roman" w:eastAsia="Times New Roman" w:hAnsi="Times New Roman" w:cs="Times New Roman"/>
          <w:sz w:val="28"/>
          <w:szCs w:val="28"/>
          <w:lang w:eastAsia="ru-RU"/>
        </w:rPr>
        <w:t xml:space="preserve"> &gt;3,6%).</w:t>
      </w:r>
    </w:p>
    <w:p w:rsidR="00EA3A1D" w:rsidRPr="00EA3A1D" w:rsidRDefault="00EA3A1D" w:rsidP="00EA3A1D">
      <w:pPr>
        <w:spacing w:after="0" w:line="360" w:lineRule="auto"/>
        <w:ind w:firstLine="709"/>
        <w:jc w:val="both"/>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 xml:space="preserve">Зрительный анализатор - выключение зрения (ходьба по прямой линии пять метров, для определения скоростных характеристик в ходьбе при выключении зрения) (Стрелец В. Г., 1969) – фиксировалось время прохождения отрезка (с) (коэффициент вариации </w:t>
      </w:r>
      <w:r w:rsidRPr="00EA3A1D">
        <w:rPr>
          <w:rFonts w:ascii="Times New Roman" w:eastAsia="Times New Roman" w:hAnsi="Times New Roman" w:cs="Times New Roman"/>
          <w:sz w:val="28"/>
          <w:szCs w:val="28"/>
          <w:lang w:val="en-GB" w:eastAsia="ru-RU"/>
        </w:rPr>
        <w:t>V</w:t>
      </w:r>
      <w:r w:rsidRPr="00EA3A1D">
        <w:rPr>
          <w:rFonts w:ascii="Times New Roman" w:eastAsia="Times New Roman" w:hAnsi="Times New Roman" w:cs="Times New Roman"/>
          <w:sz w:val="28"/>
          <w:szCs w:val="28"/>
          <w:lang w:eastAsia="ru-RU"/>
        </w:rPr>
        <w:t xml:space="preserve"> &gt; 3,6%)</w:t>
      </w:r>
      <w:proofErr w:type="gramStart"/>
      <w:r w:rsidRPr="00EA3A1D">
        <w:rPr>
          <w:rFonts w:ascii="Times New Roman" w:eastAsia="Times New Roman" w:hAnsi="Times New Roman" w:cs="Times New Roman"/>
          <w:sz w:val="28"/>
          <w:szCs w:val="28"/>
          <w:lang w:eastAsia="ru-RU"/>
        </w:rPr>
        <w:t>.Вестибулярный и зрительный анализаторы</w:t>
      </w:r>
      <w:r w:rsidRPr="00EA3A1D">
        <w:rPr>
          <w:rFonts w:ascii="Times New Roman" w:eastAsia="Times New Roman" w:hAnsi="Times New Roman" w:cs="Times New Roman"/>
          <w:b/>
          <w:sz w:val="28"/>
          <w:szCs w:val="28"/>
          <w:lang w:eastAsia="ru-RU"/>
        </w:rPr>
        <w:t xml:space="preserve"> </w:t>
      </w:r>
      <w:r w:rsidRPr="00EA3A1D">
        <w:rPr>
          <w:rFonts w:ascii="Times New Roman" w:eastAsia="Times New Roman" w:hAnsi="Times New Roman" w:cs="Times New Roman"/>
          <w:sz w:val="28"/>
          <w:szCs w:val="28"/>
          <w:lang w:eastAsia="ru-RU"/>
        </w:rPr>
        <w:t>- выключение зрения и угловые ускорения в горизонтальной плоскости на приборе «Вертикаль» (Стрелец В. Г., 1969; Григориев С. А., 1986; Корнеев А. С., 1987; Левицкий А. Г., 1988) с отклонением головы назад в количестве трех оборотов (ходьба по прямой линии после нагрузки на приборе «Вертикаль» и выключении зрения – фиксировалось время прохождения отрезка (с) (коэффициент вариации</w:t>
      </w:r>
      <w:r w:rsidRPr="00EA3A1D">
        <w:rPr>
          <w:rFonts w:ascii="Times New Roman" w:eastAsia="Times New Roman" w:hAnsi="Times New Roman" w:cs="Times New Roman"/>
          <w:sz w:val="28"/>
          <w:szCs w:val="28"/>
          <w:lang w:val="en-GB" w:eastAsia="ru-RU"/>
        </w:rPr>
        <w:t>V</w:t>
      </w:r>
      <w:r w:rsidRPr="00EA3A1D">
        <w:rPr>
          <w:rFonts w:ascii="Times New Roman" w:eastAsia="Times New Roman" w:hAnsi="Times New Roman" w:cs="Times New Roman"/>
          <w:sz w:val="28"/>
          <w:szCs w:val="28"/>
          <w:lang w:eastAsia="ru-RU"/>
        </w:rPr>
        <w:t xml:space="preserve"> &gt;3,6%).</w:t>
      </w:r>
      <w:proofErr w:type="gramEnd"/>
    </w:p>
    <w:p w:rsidR="00EA3A1D" w:rsidRPr="00EA3A1D" w:rsidRDefault="00EA3A1D" w:rsidP="00EA3A1D">
      <w:pPr>
        <w:spacing w:after="0" w:line="360" w:lineRule="auto"/>
        <w:ind w:firstLine="709"/>
        <w:jc w:val="both"/>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При этом для определения коэффициента ловкости использовалась формула 1 (для тестов, в которых измеряются скоростные характеристики двигательных действий):</w:t>
      </w:r>
    </w:p>
    <w:p w:rsidR="00EA3A1D" w:rsidRPr="00EA3A1D" w:rsidRDefault="00EA3A1D" w:rsidP="00EA3A1D">
      <w:pPr>
        <w:spacing w:after="0" w:line="360" w:lineRule="auto"/>
        <w:ind w:firstLine="709"/>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 xml:space="preserve">Кл = </w:t>
      </w:r>
      <w:r w:rsidRPr="00EA3A1D">
        <w:rPr>
          <w:rFonts w:ascii="Times New Roman" w:eastAsia="Times New Roman" w:hAnsi="Times New Roman" w:cs="Times New Roman"/>
          <w:sz w:val="28"/>
          <w:szCs w:val="28"/>
          <w:lang w:val="en-US" w:eastAsia="ru-RU"/>
        </w:rPr>
        <w:t>L</w:t>
      </w:r>
      <w:r w:rsidRPr="00EA3A1D">
        <w:rPr>
          <w:rFonts w:ascii="Times New Roman" w:eastAsia="Times New Roman" w:hAnsi="Times New Roman" w:cs="Times New Roman"/>
          <w:sz w:val="28"/>
          <w:szCs w:val="28"/>
          <w:vertAlign w:val="subscript"/>
          <w:lang w:eastAsia="ru-RU"/>
        </w:rPr>
        <w:t>1</w:t>
      </w:r>
      <w:r w:rsidRPr="00EA3A1D">
        <w:rPr>
          <w:rFonts w:ascii="Times New Roman" w:eastAsia="Times New Roman" w:hAnsi="Times New Roman" w:cs="Times New Roman"/>
          <w:sz w:val="28"/>
          <w:szCs w:val="28"/>
          <w:lang w:eastAsia="ru-RU"/>
        </w:rPr>
        <w:t>/</w:t>
      </w:r>
      <w:r w:rsidRPr="00EA3A1D">
        <w:rPr>
          <w:rFonts w:ascii="Times New Roman" w:eastAsia="Times New Roman" w:hAnsi="Times New Roman" w:cs="Times New Roman"/>
          <w:sz w:val="28"/>
          <w:szCs w:val="28"/>
          <w:lang w:val="en-US" w:eastAsia="ru-RU"/>
        </w:rPr>
        <w:t>L</w:t>
      </w:r>
      <w:r w:rsidRPr="00EA3A1D">
        <w:rPr>
          <w:rFonts w:ascii="Times New Roman" w:eastAsia="Times New Roman" w:hAnsi="Times New Roman" w:cs="Times New Roman"/>
          <w:sz w:val="28"/>
          <w:szCs w:val="28"/>
          <w:vertAlign w:val="subscript"/>
          <w:lang w:eastAsia="ru-RU"/>
        </w:rPr>
        <w:t>2</w:t>
      </w:r>
      <w:r w:rsidRPr="00EA3A1D">
        <w:rPr>
          <w:rFonts w:ascii="Times New Roman" w:eastAsia="Times New Roman" w:hAnsi="Times New Roman" w:cs="Times New Roman"/>
          <w:sz w:val="28"/>
          <w:szCs w:val="28"/>
          <w:lang w:eastAsia="ru-RU"/>
        </w:rPr>
        <w:t xml:space="preserve"> (1)</w:t>
      </w:r>
    </w:p>
    <w:p w:rsidR="00EA3A1D" w:rsidRPr="00EA3A1D" w:rsidRDefault="00EA3A1D" w:rsidP="00EA3A1D">
      <w:pPr>
        <w:shd w:val="clear" w:color="auto" w:fill="FFFFFF"/>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 xml:space="preserve">где Кл – коэффициент ловкости (лов); </w:t>
      </w:r>
      <w:r w:rsidRPr="00EA3A1D">
        <w:rPr>
          <w:rFonts w:ascii="Times New Roman" w:eastAsia="Times New Roman" w:hAnsi="Times New Roman" w:cs="Times New Roman"/>
          <w:sz w:val="28"/>
          <w:szCs w:val="28"/>
          <w:lang w:val="en-US" w:eastAsia="ru-RU"/>
        </w:rPr>
        <w:t>L</w:t>
      </w:r>
      <w:r w:rsidRPr="00EA3A1D">
        <w:rPr>
          <w:rFonts w:ascii="Times New Roman" w:eastAsia="Times New Roman" w:hAnsi="Times New Roman" w:cs="Times New Roman"/>
          <w:sz w:val="28"/>
          <w:szCs w:val="28"/>
          <w:vertAlign w:val="subscript"/>
          <w:lang w:eastAsia="ru-RU"/>
        </w:rPr>
        <w:t>1</w:t>
      </w:r>
      <w:r w:rsidRPr="00EA3A1D">
        <w:rPr>
          <w:rFonts w:ascii="Times New Roman" w:eastAsia="Times New Roman" w:hAnsi="Times New Roman" w:cs="Times New Roman"/>
          <w:sz w:val="28"/>
          <w:szCs w:val="28"/>
          <w:lang w:eastAsia="ru-RU"/>
        </w:rPr>
        <w:t xml:space="preserve">– результат выполнения в привычных условиях (см) (коэффициент вариации </w:t>
      </w:r>
      <w:r w:rsidRPr="00EA3A1D">
        <w:rPr>
          <w:rFonts w:ascii="Times New Roman" w:eastAsia="Times New Roman" w:hAnsi="Times New Roman" w:cs="Times New Roman"/>
          <w:sz w:val="28"/>
          <w:szCs w:val="28"/>
          <w:lang w:val="en-GB" w:eastAsia="ru-RU"/>
        </w:rPr>
        <w:t>V</w:t>
      </w:r>
      <w:r w:rsidRPr="00EA3A1D">
        <w:rPr>
          <w:rFonts w:ascii="Times New Roman" w:eastAsia="Times New Roman" w:hAnsi="Times New Roman" w:cs="Times New Roman"/>
          <w:sz w:val="28"/>
          <w:szCs w:val="28"/>
          <w:lang w:eastAsia="ru-RU"/>
        </w:rPr>
        <w:t>&lt;3,6%);</w:t>
      </w:r>
      <w:r w:rsidRPr="00EA3A1D">
        <w:rPr>
          <w:rFonts w:ascii="Times New Roman" w:eastAsia="Times New Roman" w:hAnsi="Times New Roman" w:cs="Times New Roman"/>
          <w:sz w:val="28"/>
          <w:szCs w:val="28"/>
          <w:lang w:val="en-US" w:eastAsia="ru-RU"/>
        </w:rPr>
        <w:t>L</w:t>
      </w:r>
      <w:r w:rsidRPr="00EA3A1D">
        <w:rPr>
          <w:rFonts w:ascii="Times New Roman" w:eastAsia="Times New Roman" w:hAnsi="Times New Roman" w:cs="Times New Roman"/>
          <w:sz w:val="28"/>
          <w:szCs w:val="28"/>
          <w:vertAlign w:val="subscript"/>
          <w:lang w:eastAsia="ru-RU"/>
        </w:rPr>
        <w:t>2</w:t>
      </w:r>
      <w:r w:rsidRPr="00EA3A1D">
        <w:rPr>
          <w:rFonts w:ascii="Times New Roman" w:eastAsia="Times New Roman" w:hAnsi="Times New Roman" w:cs="Times New Roman"/>
          <w:sz w:val="28"/>
          <w:szCs w:val="28"/>
          <w:lang w:eastAsia="ru-RU"/>
        </w:rPr>
        <w:t xml:space="preserve"> – результат выполнения в непривычных условиях (см) (коэффициент вариации </w:t>
      </w:r>
      <w:r w:rsidRPr="00EA3A1D">
        <w:rPr>
          <w:rFonts w:ascii="Times New Roman" w:eastAsia="Times New Roman" w:hAnsi="Times New Roman" w:cs="Times New Roman"/>
          <w:sz w:val="28"/>
          <w:szCs w:val="28"/>
          <w:lang w:val="en-GB" w:eastAsia="ru-RU"/>
        </w:rPr>
        <w:t>V</w:t>
      </w:r>
      <w:r w:rsidRPr="00EA3A1D">
        <w:rPr>
          <w:rFonts w:ascii="Times New Roman" w:eastAsia="Times New Roman" w:hAnsi="Times New Roman" w:cs="Times New Roman"/>
          <w:sz w:val="28"/>
          <w:szCs w:val="28"/>
          <w:lang w:eastAsia="ru-RU"/>
        </w:rPr>
        <w:t xml:space="preserve">&gt;3,6%); </w:t>
      </w:r>
    </w:p>
    <w:p w:rsidR="00EA3A1D" w:rsidRPr="00EA3A1D" w:rsidRDefault="00EA3A1D" w:rsidP="00EA3A1D">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lastRenderedPageBreak/>
        <w:t>Для тестов направленных на проявление скоростно-силовых характеристик двигательного действия использовалась формула 2:</w:t>
      </w:r>
    </w:p>
    <w:p w:rsidR="00EA3A1D" w:rsidRPr="00EA3A1D" w:rsidRDefault="00EA3A1D" w:rsidP="00EA3A1D">
      <w:pPr>
        <w:spacing w:after="0" w:line="360" w:lineRule="auto"/>
        <w:ind w:firstLine="709"/>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 xml:space="preserve">Кл = </w:t>
      </w:r>
      <w:r w:rsidRPr="00EA3A1D">
        <w:rPr>
          <w:rFonts w:ascii="Times New Roman" w:eastAsia="Times New Roman" w:hAnsi="Times New Roman" w:cs="Times New Roman"/>
          <w:sz w:val="28"/>
          <w:szCs w:val="28"/>
          <w:lang w:val="en-US" w:eastAsia="ru-RU"/>
        </w:rPr>
        <w:t>t</w:t>
      </w:r>
      <w:r w:rsidRPr="00EA3A1D">
        <w:rPr>
          <w:rFonts w:ascii="Times New Roman" w:eastAsia="Times New Roman" w:hAnsi="Times New Roman" w:cs="Times New Roman"/>
          <w:sz w:val="28"/>
          <w:szCs w:val="28"/>
          <w:vertAlign w:val="subscript"/>
          <w:lang w:eastAsia="ru-RU"/>
        </w:rPr>
        <w:t>2</w:t>
      </w:r>
      <w:r w:rsidRPr="00EA3A1D">
        <w:rPr>
          <w:rFonts w:ascii="Times New Roman" w:eastAsia="Times New Roman" w:hAnsi="Times New Roman" w:cs="Times New Roman"/>
          <w:sz w:val="28"/>
          <w:szCs w:val="28"/>
          <w:lang w:eastAsia="ru-RU"/>
        </w:rPr>
        <w:t>/</w:t>
      </w:r>
      <w:r w:rsidRPr="00EA3A1D">
        <w:rPr>
          <w:rFonts w:ascii="Times New Roman" w:eastAsia="Times New Roman" w:hAnsi="Times New Roman" w:cs="Times New Roman"/>
          <w:sz w:val="28"/>
          <w:szCs w:val="28"/>
          <w:lang w:val="en-US" w:eastAsia="ru-RU"/>
        </w:rPr>
        <w:t>t</w:t>
      </w:r>
      <w:r w:rsidRPr="00EA3A1D">
        <w:rPr>
          <w:rFonts w:ascii="Times New Roman" w:eastAsia="Times New Roman" w:hAnsi="Times New Roman" w:cs="Times New Roman"/>
          <w:sz w:val="28"/>
          <w:szCs w:val="28"/>
          <w:vertAlign w:val="subscript"/>
          <w:lang w:eastAsia="ru-RU"/>
        </w:rPr>
        <w:t>1</w:t>
      </w:r>
      <w:r w:rsidRPr="00EA3A1D">
        <w:rPr>
          <w:rFonts w:ascii="Times New Roman" w:eastAsia="Times New Roman" w:hAnsi="Times New Roman" w:cs="Times New Roman"/>
          <w:sz w:val="28"/>
          <w:szCs w:val="28"/>
          <w:lang w:eastAsia="ru-RU"/>
        </w:rPr>
        <w:t xml:space="preserve"> (2)</w:t>
      </w:r>
    </w:p>
    <w:p w:rsidR="00EA3A1D" w:rsidRPr="00EA3A1D" w:rsidRDefault="00EA3A1D" w:rsidP="00EA3A1D">
      <w:pPr>
        <w:shd w:val="clear" w:color="auto" w:fill="FFFFFF"/>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 xml:space="preserve">где </w:t>
      </w:r>
      <w:r w:rsidRPr="00EA3A1D">
        <w:rPr>
          <w:rFonts w:ascii="Times New Roman" w:eastAsia="Times New Roman" w:hAnsi="Times New Roman" w:cs="Times New Roman"/>
          <w:sz w:val="28"/>
          <w:szCs w:val="28"/>
          <w:lang w:val="en-US" w:eastAsia="ru-RU"/>
        </w:rPr>
        <w:t>t</w:t>
      </w:r>
      <w:r w:rsidRPr="00EA3A1D">
        <w:rPr>
          <w:rFonts w:ascii="Times New Roman" w:eastAsia="Times New Roman" w:hAnsi="Times New Roman" w:cs="Times New Roman"/>
          <w:sz w:val="28"/>
          <w:szCs w:val="28"/>
          <w:vertAlign w:val="subscript"/>
          <w:lang w:eastAsia="ru-RU"/>
        </w:rPr>
        <w:t>1</w:t>
      </w:r>
      <w:r w:rsidRPr="00EA3A1D">
        <w:rPr>
          <w:rFonts w:ascii="Times New Roman" w:eastAsia="Times New Roman" w:hAnsi="Times New Roman" w:cs="Times New Roman"/>
          <w:sz w:val="28"/>
          <w:szCs w:val="28"/>
          <w:lang w:eastAsia="ru-RU"/>
        </w:rPr>
        <w:t xml:space="preserve">– время выполнения двигательного действия в привычных условиях (с) (коэффициент вариации </w:t>
      </w:r>
      <w:r w:rsidRPr="00EA3A1D">
        <w:rPr>
          <w:rFonts w:ascii="Times New Roman" w:eastAsia="Times New Roman" w:hAnsi="Times New Roman" w:cs="Times New Roman"/>
          <w:sz w:val="28"/>
          <w:szCs w:val="28"/>
          <w:lang w:val="en-GB" w:eastAsia="ru-RU"/>
        </w:rPr>
        <w:t>V</w:t>
      </w:r>
      <w:r w:rsidRPr="00EA3A1D">
        <w:rPr>
          <w:rFonts w:ascii="Times New Roman" w:eastAsia="Times New Roman" w:hAnsi="Times New Roman" w:cs="Times New Roman"/>
          <w:sz w:val="28"/>
          <w:szCs w:val="28"/>
          <w:lang w:eastAsia="ru-RU"/>
        </w:rPr>
        <w:t>&lt;3,6%);</w:t>
      </w:r>
      <w:r w:rsidRPr="00EA3A1D">
        <w:rPr>
          <w:rFonts w:ascii="Times New Roman" w:eastAsia="Times New Roman" w:hAnsi="Times New Roman" w:cs="Times New Roman"/>
          <w:sz w:val="28"/>
          <w:szCs w:val="28"/>
          <w:lang w:val="en-US" w:eastAsia="ru-RU"/>
        </w:rPr>
        <w:t>t</w:t>
      </w:r>
      <w:r w:rsidRPr="00EA3A1D">
        <w:rPr>
          <w:rFonts w:ascii="Times New Roman" w:eastAsia="Times New Roman" w:hAnsi="Times New Roman" w:cs="Times New Roman"/>
          <w:sz w:val="28"/>
          <w:szCs w:val="28"/>
          <w:vertAlign w:val="subscript"/>
          <w:lang w:eastAsia="ru-RU"/>
        </w:rPr>
        <w:t>2</w:t>
      </w:r>
      <w:r w:rsidRPr="00EA3A1D">
        <w:rPr>
          <w:rFonts w:ascii="Times New Roman" w:eastAsia="Times New Roman" w:hAnsi="Times New Roman" w:cs="Times New Roman"/>
          <w:sz w:val="28"/>
          <w:szCs w:val="28"/>
          <w:lang w:eastAsia="ru-RU"/>
        </w:rPr>
        <w:t xml:space="preserve"> – время выполнения двигательного действия в непривычных условиях (с) (коэффициент вариации </w:t>
      </w:r>
      <w:r w:rsidRPr="00EA3A1D">
        <w:rPr>
          <w:rFonts w:ascii="Times New Roman" w:eastAsia="Times New Roman" w:hAnsi="Times New Roman" w:cs="Times New Roman"/>
          <w:sz w:val="28"/>
          <w:szCs w:val="28"/>
          <w:lang w:val="en-GB" w:eastAsia="ru-RU"/>
        </w:rPr>
        <w:t>V</w:t>
      </w:r>
      <w:r w:rsidRPr="00EA3A1D">
        <w:rPr>
          <w:rFonts w:ascii="Times New Roman" w:eastAsia="Times New Roman" w:hAnsi="Times New Roman" w:cs="Times New Roman"/>
          <w:sz w:val="28"/>
          <w:szCs w:val="28"/>
          <w:lang w:eastAsia="ru-RU"/>
        </w:rPr>
        <w:t xml:space="preserve">&gt;3,6%). </w:t>
      </w:r>
    </w:p>
    <w:p w:rsidR="00EA3A1D" w:rsidRPr="00EA3A1D" w:rsidRDefault="00EA3A1D" w:rsidP="00EA3A1D">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4"/>
          <w:lang w:eastAsia="ru-RU"/>
        </w:rPr>
      </w:pPr>
      <w:r w:rsidRPr="00EA3A1D">
        <w:rPr>
          <w:rFonts w:ascii="Times New Roman" w:eastAsia="Times New Roman" w:hAnsi="Times New Roman" w:cs="Times New Roman"/>
          <w:sz w:val="28"/>
          <w:szCs w:val="24"/>
          <w:lang w:eastAsia="ru-RU"/>
        </w:rPr>
        <w:t xml:space="preserve">В проведенных исследованиях выявлено, что уровень готовности </w:t>
      </w:r>
      <w:r w:rsidRPr="00EA3A1D">
        <w:rPr>
          <w:rFonts w:ascii="Times New Roman" w:eastAsia="Times New Roman" w:hAnsi="Times New Roman" w:cs="Times New Roman"/>
          <w:sz w:val="28"/>
          <w:szCs w:val="28"/>
          <w:lang w:eastAsia="ru-RU"/>
        </w:rPr>
        <w:t>гимнасток высокой квалификации</w:t>
      </w:r>
      <w:r w:rsidRPr="00EA3A1D">
        <w:rPr>
          <w:rFonts w:ascii="Times New Roman" w:eastAsia="Times New Roman" w:hAnsi="Times New Roman" w:cs="Times New Roman"/>
          <w:sz w:val="28"/>
          <w:szCs w:val="24"/>
          <w:lang w:eastAsia="ru-RU"/>
        </w:rPr>
        <w:t xml:space="preserve"> по коэффициенту ловкости к нагрузкам через анализаторы имеет различия и оказывает существенное влияние на характер двигательной деятельности в состоянии «непривычности». Поэтому в методике «непривычности» рекомендуется произвести разделение занимающихся на две группы (с высоким и низким уровнем ловкости), что позволяет варьировать величиной времени на двигательную деятельность в состоянии «непривычности».</w:t>
      </w:r>
      <w:r w:rsidRPr="00EA3A1D">
        <w:rPr>
          <w:rFonts w:ascii="Times New Roman" w:eastAsia="Times New Roman" w:hAnsi="Times New Roman" w:cs="Times New Roman"/>
          <w:sz w:val="28"/>
          <w:szCs w:val="24"/>
          <w:lang w:eastAsia="ru-RU"/>
        </w:rPr>
        <w:tab/>
      </w:r>
    </w:p>
    <w:p w:rsidR="00EA3A1D" w:rsidRPr="00EA3A1D" w:rsidRDefault="00EA3A1D" w:rsidP="00EA3A1D">
      <w:pPr>
        <w:spacing w:after="0" w:line="360" w:lineRule="auto"/>
        <w:ind w:firstLine="709"/>
        <w:jc w:val="both"/>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Предлагаемые градации нормативов коэффициента ловкости представлены в таблице 1.</w:t>
      </w:r>
    </w:p>
    <w:p w:rsidR="00EA3A1D" w:rsidRPr="00EA3A1D" w:rsidRDefault="00EA3A1D" w:rsidP="00EA3A1D">
      <w:pPr>
        <w:spacing w:after="0" w:line="360" w:lineRule="auto"/>
        <w:ind w:firstLine="709"/>
        <w:jc w:val="right"/>
        <w:rPr>
          <w:rFonts w:ascii="Times New Roman" w:eastAsia="Times New Roman" w:hAnsi="Times New Roman" w:cs="Times New Roman"/>
          <w:color w:val="000000"/>
          <w:sz w:val="20"/>
          <w:szCs w:val="24"/>
          <w:lang w:eastAsia="ru-RU"/>
        </w:rPr>
      </w:pPr>
      <w:r w:rsidRPr="00EA3A1D">
        <w:rPr>
          <w:rFonts w:ascii="Times New Roman" w:eastAsia="Times New Roman" w:hAnsi="Times New Roman" w:cs="Times New Roman"/>
          <w:color w:val="000000"/>
          <w:sz w:val="28"/>
          <w:szCs w:val="28"/>
          <w:lang w:eastAsia="ru-RU"/>
        </w:rPr>
        <w:t>Табл. 1</w:t>
      </w:r>
    </w:p>
    <w:p w:rsidR="00EA3A1D" w:rsidRPr="00EA3A1D" w:rsidRDefault="00EA3A1D" w:rsidP="00EA3A1D">
      <w:pPr>
        <w:shd w:val="clear" w:color="auto" w:fill="FFFFFF"/>
        <w:autoSpaceDE w:val="0"/>
        <w:autoSpaceDN w:val="0"/>
        <w:adjustRightInd w:val="0"/>
        <w:spacing w:after="0" w:line="360" w:lineRule="auto"/>
        <w:ind w:firstLine="709"/>
        <w:jc w:val="center"/>
        <w:rPr>
          <w:rFonts w:ascii="Times New Roman" w:eastAsia="Times New Roman" w:hAnsi="Times New Roman" w:cs="Times New Roman"/>
          <w:b/>
          <w:color w:val="000000"/>
          <w:sz w:val="28"/>
          <w:szCs w:val="27"/>
          <w:lang w:eastAsia="ru-RU"/>
        </w:rPr>
      </w:pPr>
      <w:r w:rsidRPr="00EA3A1D">
        <w:rPr>
          <w:rFonts w:ascii="Times New Roman" w:eastAsia="Times New Roman" w:hAnsi="Times New Roman" w:cs="Times New Roman"/>
          <w:b/>
          <w:color w:val="000000"/>
          <w:sz w:val="28"/>
          <w:szCs w:val="28"/>
          <w:lang w:eastAsia="ru-RU"/>
        </w:rPr>
        <w:t xml:space="preserve">Сопоставительные нормативы коэффициента ловкости при дополнительных </w:t>
      </w:r>
      <w:r w:rsidRPr="00EA3A1D">
        <w:rPr>
          <w:rFonts w:ascii="Times New Roman" w:eastAsia="Times New Roman" w:hAnsi="Times New Roman" w:cs="Times New Roman"/>
          <w:b/>
          <w:color w:val="000000"/>
          <w:sz w:val="28"/>
          <w:szCs w:val="27"/>
          <w:lang w:eastAsia="ru-RU"/>
        </w:rPr>
        <w:t>нагрузках через вестибулярный, зрительный и двигательный анализаторы</w:t>
      </w:r>
    </w:p>
    <w:p w:rsidR="00EA3A1D" w:rsidRPr="00EA3A1D" w:rsidRDefault="00EA3A1D" w:rsidP="00EA3A1D">
      <w:pPr>
        <w:shd w:val="clear" w:color="auto" w:fill="FFFFFF"/>
        <w:autoSpaceDE w:val="0"/>
        <w:autoSpaceDN w:val="0"/>
        <w:adjustRightInd w:val="0"/>
        <w:spacing w:after="0" w:line="360" w:lineRule="auto"/>
        <w:ind w:firstLine="709"/>
        <w:jc w:val="center"/>
        <w:rPr>
          <w:rFonts w:ascii="Times New Roman" w:eastAsia="Times New Roman" w:hAnsi="Times New Roman" w:cs="Times New Roman"/>
          <w:color w:val="000000"/>
          <w:sz w:val="28"/>
          <w:szCs w:val="27"/>
          <w:lang w:eastAsia="ru-RU"/>
        </w:rPr>
      </w:pPr>
    </w:p>
    <w:tbl>
      <w:tblPr>
        <w:tblW w:w="9376" w:type="dxa"/>
        <w:tblInd w:w="-11" w:type="dxa"/>
        <w:tblCellMar>
          <w:left w:w="0" w:type="dxa"/>
          <w:right w:w="0" w:type="dxa"/>
        </w:tblCellMar>
        <w:tblLook w:val="0000" w:firstRow="0" w:lastRow="0" w:firstColumn="0" w:lastColumn="0" w:noHBand="0" w:noVBand="0"/>
      </w:tblPr>
      <w:tblGrid>
        <w:gridCol w:w="919"/>
        <w:gridCol w:w="1260"/>
        <w:gridCol w:w="1919"/>
        <w:gridCol w:w="1834"/>
        <w:gridCol w:w="1525"/>
        <w:gridCol w:w="1919"/>
      </w:tblGrid>
      <w:tr w:rsidR="00EA3A1D" w:rsidRPr="00EA3A1D" w:rsidTr="00E5493D">
        <w:trPr>
          <w:trHeight w:val="334"/>
        </w:trPr>
        <w:tc>
          <w:tcPr>
            <w:tcW w:w="919" w:type="dxa"/>
            <w:tcBorders>
              <w:top w:val="single" w:sz="4" w:space="0" w:color="auto"/>
              <w:left w:val="single" w:sz="4" w:space="0" w:color="auto"/>
              <w:bottom w:val="nil"/>
              <w:right w:val="single" w:sz="4" w:space="0" w:color="auto"/>
            </w:tcBorders>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 xml:space="preserve"> </w:t>
            </w:r>
          </w:p>
        </w:tc>
        <w:tc>
          <w:tcPr>
            <w:tcW w:w="1260" w:type="dxa"/>
            <w:tcBorders>
              <w:top w:val="single" w:sz="4" w:space="0" w:color="auto"/>
              <w:left w:val="single" w:sz="4" w:space="0" w:color="auto"/>
              <w:bottom w:val="nil"/>
              <w:right w:val="single" w:sz="4" w:space="0" w:color="auto"/>
            </w:tcBorders>
            <w:noWrap/>
            <w:tcMar>
              <w:top w:w="16" w:type="dxa"/>
              <w:left w:w="16" w:type="dxa"/>
              <w:bottom w:w="0" w:type="dxa"/>
              <w:right w:w="16" w:type="dxa"/>
            </w:tcMar>
            <w:vAlign w:val="bottom"/>
          </w:tcPr>
          <w:p w:rsidR="00EA3A1D" w:rsidRPr="00EA3A1D" w:rsidRDefault="00EA3A1D" w:rsidP="00EA3A1D">
            <w:pPr>
              <w:spacing w:after="0" w:line="240" w:lineRule="auto"/>
              <w:jc w:val="center"/>
              <w:rPr>
                <w:rFonts w:ascii="Times New Roman" w:eastAsia="Arial Unicode MS" w:hAnsi="Times New Roman" w:cs="Times New Roman"/>
                <w:sz w:val="28"/>
                <w:szCs w:val="28"/>
                <w:lang w:eastAsia="ru-RU"/>
              </w:rPr>
            </w:pPr>
            <w:r w:rsidRPr="00EA3A1D">
              <w:rPr>
                <w:rFonts w:ascii="Times New Roman" w:eastAsia="Times New Roman" w:hAnsi="Times New Roman" w:cs="Times New Roman"/>
                <w:sz w:val="28"/>
                <w:szCs w:val="28"/>
                <w:lang w:eastAsia="ru-RU"/>
              </w:rPr>
              <w:t>Оценка</w:t>
            </w:r>
          </w:p>
        </w:tc>
        <w:tc>
          <w:tcPr>
            <w:tcW w:w="7197" w:type="dxa"/>
            <w:gridSpan w:val="4"/>
            <w:tcBorders>
              <w:top w:val="single" w:sz="4" w:space="0" w:color="auto"/>
              <w:left w:val="nil"/>
              <w:bottom w:val="single" w:sz="4" w:space="0" w:color="auto"/>
              <w:right w:val="single" w:sz="4" w:space="0" w:color="auto"/>
            </w:tcBorders>
            <w:noWrap/>
            <w:tcMar>
              <w:top w:w="16" w:type="dxa"/>
              <w:left w:w="16" w:type="dxa"/>
              <w:bottom w:w="0" w:type="dxa"/>
              <w:right w:w="16" w:type="dxa"/>
            </w:tcMar>
            <w:vAlign w:val="bottom"/>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Дополнительные нагрузки через анализатор</w:t>
            </w:r>
            <w:proofErr w:type="gramStart"/>
            <w:r w:rsidRPr="00EA3A1D">
              <w:rPr>
                <w:rFonts w:ascii="Times New Roman" w:eastAsia="Times New Roman" w:hAnsi="Times New Roman" w:cs="Times New Roman"/>
                <w:sz w:val="28"/>
                <w:szCs w:val="28"/>
                <w:lang w:eastAsia="ru-RU"/>
              </w:rPr>
              <w:t>ы(</w:t>
            </w:r>
            <w:proofErr w:type="gramEnd"/>
            <w:r w:rsidRPr="00EA3A1D">
              <w:rPr>
                <w:rFonts w:ascii="Times New Roman" w:eastAsia="Times New Roman" w:hAnsi="Times New Roman" w:cs="Times New Roman"/>
                <w:sz w:val="28"/>
                <w:szCs w:val="28"/>
                <w:lang w:eastAsia="ru-RU"/>
              </w:rPr>
              <w:t>лов.)</w:t>
            </w:r>
          </w:p>
        </w:tc>
      </w:tr>
      <w:tr w:rsidR="00EA3A1D" w:rsidRPr="00EA3A1D" w:rsidTr="00E5493D">
        <w:trPr>
          <w:trHeight w:val="334"/>
        </w:trPr>
        <w:tc>
          <w:tcPr>
            <w:tcW w:w="919" w:type="dxa"/>
            <w:tcBorders>
              <w:top w:val="nil"/>
              <w:left w:val="single" w:sz="4" w:space="0" w:color="auto"/>
              <w:bottom w:val="nil"/>
              <w:right w:val="single" w:sz="4" w:space="0" w:color="auto"/>
            </w:tcBorders>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Группа</w:t>
            </w:r>
          </w:p>
        </w:tc>
        <w:tc>
          <w:tcPr>
            <w:tcW w:w="1260" w:type="dxa"/>
            <w:tcBorders>
              <w:top w:val="nil"/>
              <w:left w:val="single" w:sz="4" w:space="0" w:color="auto"/>
              <w:bottom w:val="nil"/>
              <w:right w:val="single" w:sz="4" w:space="0" w:color="auto"/>
            </w:tcBorders>
            <w:noWrap/>
            <w:tcMar>
              <w:top w:w="16" w:type="dxa"/>
              <w:left w:w="16" w:type="dxa"/>
              <w:bottom w:w="0" w:type="dxa"/>
              <w:right w:w="16" w:type="dxa"/>
            </w:tcMar>
            <w:vAlign w:val="bottom"/>
          </w:tcPr>
          <w:p w:rsidR="00EA3A1D" w:rsidRPr="00EA3A1D" w:rsidRDefault="00EA3A1D" w:rsidP="00EA3A1D">
            <w:pPr>
              <w:spacing w:after="0" w:line="240" w:lineRule="auto"/>
              <w:jc w:val="center"/>
              <w:rPr>
                <w:rFonts w:ascii="Times New Roman" w:eastAsia="Arial Unicode MS" w:hAnsi="Times New Roman" w:cs="Times New Roman"/>
                <w:sz w:val="28"/>
                <w:szCs w:val="28"/>
                <w:lang w:eastAsia="ru-RU"/>
              </w:rPr>
            </w:pPr>
            <w:r w:rsidRPr="00EA3A1D">
              <w:rPr>
                <w:rFonts w:ascii="Times New Roman" w:eastAsia="Times New Roman" w:hAnsi="Times New Roman" w:cs="Times New Roman"/>
                <w:sz w:val="28"/>
                <w:szCs w:val="28"/>
                <w:lang w:eastAsia="ru-RU"/>
              </w:rPr>
              <w:t>уровня</w:t>
            </w:r>
          </w:p>
        </w:tc>
        <w:tc>
          <w:tcPr>
            <w:tcW w:w="1919" w:type="dxa"/>
            <w:vMerge w:val="restart"/>
            <w:tcBorders>
              <w:top w:val="nil"/>
              <w:left w:val="nil"/>
              <w:right w:val="single" w:sz="4" w:space="0" w:color="auto"/>
            </w:tcBorders>
            <w:noWrap/>
            <w:tcMar>
              <w:top w:w="16" w:type="dxa"/>
              <w:left w:w="16" w:type="dxa"/>
              <w:bottom w:w="0" w:type="dxa"/>
              <w:right w:w="16" w:type="dxa"/>
            </w:tcMar>
          </w:tcPr>
          <w:p w:rsidR="00EA3A1D" w:rsidRPr="00EA3A1D" w:rsidRDefault="00EA3A1D" w:rsidP="00EA3A1D">
            <w:pPr>
              <w:spacing w:after="0" w:line="240" w:lineRule="auto"/>
              <w:jc w:val="center"/>
              <w:rPr>
                <w:rFonts w:ascii="Times New Roman" w:eastAsia="Arial Unicode MS" w:hAnsi="Times New Roman" w:cs="Times New Roman"/>
                <w:sz w:val="28"/>
                <w:szCs w:val="28"/>
                <w:lang w:eastAsia="ru-RU"/>
              </w:rPr>
            </w:pPr>
            <w:r w:rsidRPr="00EA3A1D">
              <w:rPr>
                <w:rFonts w:ascii="Times New Roman" w:eastAsia="Times New Roman" w:hAnsi="Times New Roman" w:cs="Times New Roman"/>
                <w:sz w:val="28"/>
                <w:szCs w:val="28"/>
                <w:lang w:eastAsia="ru-RU"/>
              </w:rPr>
              <w:t>Вестибулярный</w:t>
            </w:r>
          </w:p>
        </w:tc>
        <w:tc>
          <w:tcPr>
            <w:tcW w:w="1834" w:type="dxa"/>
            <w:vMerge w:val="restart"/>
            <w:tcBorders>
              <w:top w:val="single" w:sz="4" w:space="0" w:color="auto"/>
              <w:left w:val="nil"/>
              <w:bottom w:val="single" w:sz="4" w:space="0" w:color="auto"/>
              <w:right w:val="single" w:sz="4" w:space="0" w:color="auto"/>
            </w:tcBorders>
            <w:noWrap/>
            <w:tcMar>
              <w:top w:w="16" w:type="dxa"/>
              <w:left w:w="16" w:type="dxa"/>
              <w:bottom w:w="0" w:type="dxa"/>
              <w:right w:w="16" w:type="dxa"/>
            </w:tcMar>
          </w:tcPr>
          <w:p w:rsidR="00EA3A1D" w:rsidRPr="00EA3A1D" w:rsidRDefault="00EA3A1D" w:rsidP="00EA3A1D">
            <w:pPr>
              <w:spacing w:after="0" w:line="240" w:lineRule="auto"/>
              <w:jc w:val="center"/>
              <w:rPr>
                <w:rFonts w:ascii="Times New Roman" w:eastAsia="Arial Unicode MS" w:hAnsi="Times New Roman" w:cs="Times New Roman"/>
                <w:sz w:val="28"/>
                <w:szCs w:val="28"/>
                <w:lang w:eastAsia="ru-RU"/>
              </w:rPr>
            </w:pPr>
            <w:r w:rsidRPr="00EA3A1D">
              <w:rPr>
                <w:rFonts w:ascii="Times New Roman" w:eastAsia="Times New Roman" w:hAnsi="Times New Roman" w:cs="Times New Roman"/>
                <w:sz w:val="28"/>
                <w:szCs w:val="28"/>
                <w:lang w:eastAsia="ru-RU"/>
              </w:rPr>
              <w:t>Двигательный</w:t>
            </w:r>
          </w:p>
        </w:tc>
        <w:tc>
          <w:tcPr>
            <w:tcW w:w="1525" w:type="dxa"/>
            <w:vMerge w:val="restart"/>
            <w:tcBorders>
              <w:top w:val="single" w:sz="4" w:space="0" w:color="auto"/>
              <w:left w:val="nil"/>
              <w:bottom w:val="single" w:sz="4" w:space="0" w:color="auto"/>
              <w:right w:val="single" w:sz="4" w:space="0" w:color="auto"/>
            </w:tcBorders>
            <w:noWrap/>
            <w:tcMar>
              <w:top w:w="16" w:type="dxa"/>
              <w:left w:w="16" w:type="dxa"/>
              <w:bottom w:w="0" w:type="dxa"/>
              <w:right w:w="16" w:type="dxa"/>
            </w:tcMar>
            <w:vAlign w:val="bottom"/>
          </w:tcPr>
          <w:p w:rsidR="00EA3A1D" w:rsidRPr="00EA3A1D" w:rsidRDefault="00EA3A1D" w:rsidP="00EA3A1D">
            <w:pPr>
              <w:spacing w:after="0" w:line="240" w:lineRule="auto"/>
              <w:jc w:val="center"/>
              <w:rPr>
                <w:rFonts w:ascii="Times New Roman" w:eastAsia="Arial Unicode MS" w:hAnsi="Times New Roman" w:cs="Times New Roman"/>
                <w:sz w:val="28"/>
                <w:szCs w:val="28"/>
                <w:lang w:eastAsia="ru-RU"/>
              </w:rPr>
            </w:pPr>
            <w:r w:rsidRPr="00EA3A1D">
              <w:rPr>
                <w:rFonts w:ascii="Times New Roman" w:eastAsia="Times New Roman" w:hAnsi="Times New Roman" w:cs="Times New Roman"/>
                <w:sz w:val="28"/>
                <w:szCs w:val="28"/>
                <w:lang w:eastAsia="ru-RU"/>
              </w:rPr>
              <w:t>Зрительный</w:t>
            </w:r>
          </w:p>
          <w:p w:rsidR="00EA3A1D" w:rsidRPr="00EA3A1D" w:rsidRDefault="00EA3A1D" w:rsidP="00EA3A1D">
            <w:pPr>
              <w:spacing w:after="0" w:line="240" w:lineRule="auto"/>
              <w:jc w:val="center"/>
              <w:rPr>
                <w:rFonts w:ascii="Times New Roman" w:eastAsia="Arial Unicode MS" w:hAnsi="Times New Roman" w:cs="Times New Roman"/>
                <w:sz w:val="28"/>
                <w:szCs w:val="28"/>
                <w:lang w:eastAsia="ru-RU"/>
              </w:rPr>
            </w:pPr>
          </w:p>
        </w:tc>
        <w:tc>
          <w:tcPr>
            <w:tcW w:w="1919" w:type="dxa"/>
            <w:vMerge w:val="restart"/>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EA3A1D" w:rsidRPr="00EA3A1D" w:rsidRDefault="00EA3A1D" w:rsidP="00EA3A1D">
            <w:pPr>
              <w:spacing w:after="0" w:line="240" w:lineRule="auto"/>
              <w:jc w:val="center"/>
              <w:rPr>
                <w:rFonts w:ascii="Times New Roman" w:eastAsia="Arial Unicode MS" w:hAnsi="Times New Roman" w:cs="Times New Roman"/>
                <w:sz w:val="28"/>
                <w:szCs w:val="28"/>
                <w:lang w:eastAsia="ru-RU"/>
              </w:rPr>
            </w:pPr>
            <w:r w:rsidRPr="00EA3A1D">
              <w:rPr>
                <w:rFonts w:ascii="Times New Roman" w:eastAsia="Times New Roman" w:hAnsi="Times New Roman" w:cs="Times New Roman"/>
                <w:sz w:val="28"/>
                <w:szCs w:val="28"/>
                <w:lang w:eastAsia="ru-RU"/>
              </w:rPr>
              <w:t>Вестибулярный</w:t>
            </w:r>
          </w:p>
          <w:p w:rsidR="00EA3A1D" w:rsidRPr="00EA3A1D" w:rsidRDefault="00EA3A1D" w:rsidP="00EA3A1D">
            <w:pPr>
              <w:spacing w:after="0" w:line="240" w:lineRule="auto"/>
              <w:jc w:val="center"/>
              <w:rPr>
                <w:rFonts w:ascii="Times New Roman" w:eastAsia="Arial Unicode MS" w:hAnsi="Times New Roman" w:cs="Times New Roman"/>
                <w:sz w:val="28"/>
                <w:szCs w:val="28"/>
                <w:lang w:eastAsia="ru-RU"/>
              </w:rPr>
            </w:pPr>
            <w:r w:rsidRPr="00EA3A1D">
              <w:rPr>
                <w:rFonts w:ascii="Times New Roman" w:eastAsia="Times New Roman" w:hAnsi="Times New Roman" w:cs="Times New Roman"/>
                <w:sz w:val="28"/>
                <w:szCs w:val="28"/>
                <w:lang w:eastAsia="ru-RU"/>
              </w:rPr>
              <w:t>Зрительный</w:t>
            </w:r>
          </w:p>
        </w:tc>
      </w:tr>
      <w:tr w:rsidR="00EA3A1D" w:rsidRPr="00EA3A1D" w:rsidTr="00E5493D">
        <w:trPr>
          <w:trHeight w:val="321"/>
        </w:trPr>
        <w:tc>
          <w:tcPr>
            <w:tcW w:w="919" w:type="dxa"/>
            <w:tcBorders>
              <w:top w:val="nil"/>
              <w:left w:val="single" w:sz="4" w:space="0" w:color="auto"/>
              <w:bottom w:val="single" w:sz="4" w:space="0" w:color="auto"/>
              <w:right w:val="single" w:sz="4" w:space="0" w:color="auto"/>
            </w:tcBorders>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p>
        </w:tc>
        <w:tc>
          <w:tcPr>
            <w:tcW w:w="1260"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EA3A1D" w:rsidRPr="00EA3A1D" w:rsidRDefault="00EA3A1D" w:rsidP="00EA3A1D">
            <w:pPr>
              <w:spacing w:after="0" w:line="240" w:lineRule="auto"/>
              <w:jc w:val="center"/>
              <w:rPr>
                <w:rFonts w:ascii="Times New Roman" w:eastAsia="Arial Unicode MS" w:hAnsi="Times New Roman" w:cs="Times New Roman"/>
                <w:sz w:val="28"/>
                <w:szCs w:val="28"/>
                <w:lang w:eastAsia="ru-RU"/>
              </w:rPr>
            </w:pPr>
            <w:r w:rsidRPr="00EA3A1D">
              <w:rPr>
                <w:rFonts w:ascii="Times New Roman" w:eastAsia="Times New Roman" w:hAnsi="Times New Roman" w:cs="Times New Roman"/>
                <w:sz w:val="28"/>
                <w:szCs w:val="28"/>
                <w:lang w:eastAsia="ru-RU"/>
              </w:rPr>
              <w:t>ловкости</w:t>
            </w:r>
          </w:p>
        </w:tc>
        <w:tc>
          <w:tcPr>
            <w:tcW w:w="1919" w:type="dxa"/>
            <w:vMerge/>
            <w:tcBorders>
              <w:left w:val="nil"/>
              <w:bottom w:val="single" w:sz="4" w:space="0" w:color="auto"/>
              <w:right w:val="single" w:sz="4" w:space="0" w:color="auto"/>
            </w:tcBorders>
            <w:noWrap/>
            <w:tcMar>
              <w:top w:w="16" w:type="dxa"/>
              <w:left w:w="16" w:type="dxa"/>
              <w:bottom w:w="0" w:type="dxa"/>
              <w:right w:w="16" w:type="dxa"/>
            </w:tcMar>
            <w:vAlign w:val="bottom"/>
          </w:tcPr>
          <w:p w:rsidR="00EA3A1D" w:rsidRPr="00EA3A1D" w:rsidRDefault="00EA3A1D" w:rsidP="00EA3A1D">
            <w:pPr>
              <w:spacing w:after="0" w:line="240" w:lineRule="auto"/>
              <w:jc w:val="center"/>
              <w:rPr>
                <w:rFonts w:ascii="Times New Roman" w:eastAsia="Arial Unicode MS" w:hAnsi="Times New Roman" w:cs="Times New Roman"/>
                <w:sz w:val="28"/>
                <w:szCs w:val="28"/>
                <w:lang w:eastAsia="ru-RU"/>
              </w:rPr>
            </w:pPr>
          </w:p>
        </w:tc>
        <w:tc>
          <w:tcPr>
            <w:tcW w:w="1834" w:type="dxa"/>
            <w:vMerge/>
            <w:tcBorders>
              <w:top w:val="single" w:sz="4" w:space="0" w:color="auto"/>
              <w:left w:val="nil"/>
              <w:bottom w:val="single" w:sz="4" w:space="0" w:color="auto"/>
              <w:right w:val="single" w:sz="4" w:space="0" w:color="auto"/>
            </w:tcBorders>
            <w:noWrap/>
            <w:tcMar>
              <w:top w:w="16" w:type="dxa"/>
              <w:left w:w="16" w:type="dxa"/>
              <w:bottom w:w="0" w:type="dxa"/>
              <w:right w:w="16" w:type="dxa"/>
            </w:tcMar>
            <w:vAlign w:val="bottom"/>
          </w:tcPr>
          <w:p w:rsidR="00EA3A1D" w:rsidRPr="00EA3A1D" w:rsidRDefault="00EA3A1D" w:rsidP="00EA3A1D">
            <w:pPr>
              <w:spacing w:after="0" w:line="240" w:lineRule="auto"/>
              <w:jc w:val="both"/>
              <w:rPr>
                <w:rFonts w:ascii="Times New Roman" w:eastAsia="Arial Unicode MS" w:hAnsi="Times New Roman" w:cs="Times New Roman"/>
                <w:sz w:val="28"/>
                <w:szCs w:val="28"/>
                <w:lang w:eastAsia="ru-RU"/>
              </w:rPr>
            </w:pPr>
          </w:p>
        </w:tc>
        <w:tc>
          <w:tcPr>
            <w:tcW w:w="1525" w:type="dxa"/>
            <w:vMerge/>
            <w:tcBorders>
              <w:top w:val="single" w:sz="4" w:space="0" w:color="auto"/>
              <w:left w:val="nil"/>
              <w:bottom w:val="single" w:sz="4" w:space="0" w:color="auto"/>
              <w:right w:val="single" w:sz="4" w:space="0" w:color="auto"/>
            </w:tcBorders>
            <w:noWrap/>
            <w:tcMar>
              <w:top w:w="16" w:type="dxa"/>
              <w:left w:w="16" w:type="dxa"/>
              <w:bottom w:w="0" w:type="dxa"/>
              <w:right w:w="16" w:type="dxa"/>
            </w:tcMar>
            <w:vAlign w:val="bottom"/>
          </w:tcPr>
          <w:p w:rsidR="00EA3A1D" w:rsidRPr="00EA3A1D" w:rsidRDefault="00EA3A1D" w:rsidP="00EA3A1D">
            <w:pPr>
              <w:spacing w:after="0" w:line="240" w:lineRule="auto"/>
              <w:jc w:val="both"/>
              <w:rPr>
                <w:rFonts w:ascii="Times New Roman" w:eastAsia="Arial Unicode MS" w:hAnsi="Times New Roman" w:cs="Times New Roman"/>
                <w:sz w:val="28"/>
                <w:szCs w:val="28"/>
                <w:lang w:eastAsia="ru-RU"/>
              </w:rPr>
            </w:pPr>
          </w:p>
        </w:tc>
        <w:tc>
          <w:tcPr>
            <w:tcW w:w="1919" w:type="dxa"/>
            <w:vMerge/>
            <w:tcBorders>
              <w:top w:val="single" w:sz="4" w:space="0" w:color="auto"/>
              <w:left w:val="nil"/>
              <w:bottom w:val="single" w:sz="4" w:space="0" w:color="auto"/>
              <w:right w:val="single" w:sz="4" w:space="0" w:color="auto"/>
            </w:tcBorders>
            <w:noWrap/>
            <w:tcMar>
              <w:top w:w="16" w:type="dxa"/>
              <w:left w:w="16" w:type="dxa"/>
              <w:bottom w:w="0" w:type="dxa"/>
              <w:right w:w="16" w:type="dxa"/>
            </w:tcMar>
            <w:vAlign w:val="bottom"/>
          </w:tcPr>
          <w:p w:rsidR="00EA3A1D" w:rsidRPr="00EA3A1D" w:rsidRDefault="00EA3A1D" w:rsidP="00EA3A1D">
            <w:pPr>
              <w:spacing w:after="0" w:line="240" w:lineRule="auto"/>
              <w:jc w:val="both"/>
              <w:rPr>
                <w:rFonts w:ascii="Times New Roman" w:eastAsia="Arial Unicode MS" w:hAnsi="Times New Roman" w:cs="Times New Roman"/>
                <w:sz w:val="28"/>
                <w:szCs w:val="28"/>
                <w:lang w:eastAsia="ru-RU"/>
              </w:rPr>
            </w:pPr>
          </w:p>
        </w:tc>
      </w:tr>
      <w:tr w:rsidR="00EA3A1D" w:rsidRPr="00EA3A1D" w:rsidTr="00E5493D">
        <w:trPr>
          <w:trHeight w:val="334"/>
        </w:trPr>
        <w:tc>
          <w:tcPr>
            <w:tcW w:w="919" w:type="dxa"/>
            <w:tcBorders>
              <w:top w:val="single" w:sz="4" w:space="0" w:color="auto"/>
              <w:left w:val="single" w:sz="4" w:space="0" w:color="auto"/>
              <w:bottom w:val="single" w:sz="4" w:space="0" w:color="auto"/>
              <w:right w:val="single" w:sz="4" w:space="0" w:color="auto"/>
            </w:tcBorders>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2</w:t>
            </w:r>
          </w:p>
        </w:tc>
        <w:tc>
          <w:tcPr>
            <w:tcW w:w="1260"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bottom"/>
          </w:tcPr>
          <w:p w:rsidR="00EA3A1D" w:rsidRPr="00EA3A1D" w:rsidRDefault="00EA3A1D" w:rsidP="00EA3A1D">
            <w:pPr>
              <w:spacing w:after="0" w:line="240" w:lineRule="auto"/>
              <w:jc w:val="center"/>
              <w:rPr>
                <w:rFonts w:ascii="Times New Roman" w:eastAsia="Arial Unicode MS" w:hAnsi="Times New Roman" w:cs="Times New Roman"/>
                <w:sz w:val="28"/>
                <w:szCs w:val="28"/>
                <w:lang w:eastAsia="ru-RU"/>
              </w:rPr>
            </w:pPr>
            <w:r w:rsidRPr="00EA3A1D">
              <w:rPr>
                <w:rFonts w:ascii="Times New Roman" w:eastAsia="Times New Roman" w:hAnsi="Times New Roman" w:cs="Times New Roman"/>
                <w:sz w:val="28"/>
                <w:szCs w:val="28"/>
                <w:lang w:eastAsia="ru-RU"/>
              </w:rPr>
              <w:t>Низкий</w:t>
            </w:r>
          </w:p>
        </w:tc>
        <w:tc>
          <w:tcPr>
            <w:tcW w:w="1919" w:type="dxa"/>
            <w:tcBorders>
              <w:top w:val="single" w:sz="4" w:space="0" w:color="auto"/>
              <w:left w:val="nil"/>
              <w:bottom w:val="single" w:sz="4" w:space="0" w:color="auto"/>
              <w:right w:val="single" w:sz="4" w:space="0" w:color="auto"/>
            </w:tcBorders>
            <w:noWrap/>
            <w:tcMar>
              <w:top w:w="16" w:type="dxa"/>
              <w:left w:w="16" w:type="dxa"/>
              <w:bottom w:w="0" w:type="dxa"/>
              <w:right w:w="16" w:type="dxa"/>
            </w:tcMar>
            <w:vAlign w:val="bottom"/>
          </w:tcPr>
          <w:p w:rsidR="00EA3A1D" w:rsidRPr="00EA3A1D" w:rsidRDefault="00EA3A1D" w:rsidP="00EA3A1D">
            <w:pPr>
              <w:spacing w:after="0" w:line="240" w:lineRule="auto"/>
              <w:jc w:val="center"/>
              <w:rPr>
                <w:rFonts w:ascii="Times New Roman" w:eastAsia="Arial Unicode MS" w:hAnsi="Times New Roman" w:cs="Times New Roman"/>
                <w:sz w:val="28"/>
                <w:szCs w:val="28"/>
                <w:lang w:eastAsia="ru-RU"/>
              </w:rPr>
            </w:pPr>
            <w:r w:rsidRPr="00EA3A1D">
              <w:rPr>
                <w:rFonts w:ascii="Times New Roman" w:eastAsia="Times New Roman" w:hAnsi="Times New Roman" w:cs="Times New Roman"/>
                <w:sz w:val="28"/>
                <w:szCs w:val="28"/>
                <w:lang w:eastAsia="ru-RU"/>
              </w:rPr>
              <w:t>Кл</w:t>
            </w:r>
            <w:r w:rsidRPr="00EA3A1D">
              <w:rPr>
                <w:rFonts w:ascii="Times New Roman" w:eastAsia="Times New Roman" w:hAnsi="Times New Roman" w:cs="Times New Roman"/>
                <w:sz w:val="28"/>
                <w:szCs w:val="28"/>
                <w:lang w:val="en-US" w:eastAsia="ru-RU"/>
              </w:rPr>
              <w:t xml:space="preserve"> &lt;</w:t>
            </w:r>
            <w:r w:rsidRPr="00EA3A1D">
              <w:rPr>
                <w:rFonts w:ascii="Times New Roman" w:eastAsia="Times New Roman" w:hAnsi="Times New Roman" w:cs="Times New Roman"/>
                <w:sz w:val="28"/>
                <w:szCs w:val="28"/>
                <w:lang w:eastAsia="ru-RU"/>
              </w:rPr>
              <w:t>0,38</w:t>
            </w:r>
          </w:p>
        </w:tc>
        <w:tc>
          <w:tcPr>
            <w:tcW w:w="1834" w:type="dxa"/>
            <w:tcBorders>
              <w:top w:val="single" w:sz="4" w:space="0" w:color="auto"/>
              <w:left w:val="nil"/>
              <w:bottom w:val="single" w:sz="4" w:space="0" w:color="auto"/>
              <w:right w:val="single" w:sz="4" w:space="0" w:color="auto"/>
            </w:tcBorders>
            <w:noWrap/>
            <w:tcMar>
              <w:top w:w="16" w:type="dxa"/>
              <w:left w:w="16" w:type="dxa"/>
              <w:bottom w:w="0" w:type="dxa"/>
              <w:right w:w="16" w:type="dxa"/>
            </w:tcMar>
            <w:vAlign w:val="bottom"/>
          </w:tcPr>
          <w:p w:rsidR="00EA3A1D" w:rsidRPr="00EA3A1D" w:rsidRDefault="00EA3A1D" w:rsidP="00EA3A1D">
            <w:pPr>
              <w:spacing w:after="0" w:line="240" w:lineRule="auto"/>
              <w:jc w:val="center"/>
              <w:rPr>
                <w:rFonts w:ascii="Times New Roman" w:eastAsia="Arial Unicode MS" w:hAnsi="Times New Roman" w:cs="Times New Roman"/>
                <w:sz w:val="28"/>
                <w:szCs w:val="28"/>
                <w:lang w:eastAsia="ru-RU"/>
              </w:rPr>
            </w:pPr>
            <w:r w:rsidRPr="00EA3A1D">
              <w:rPr>
                <w:rFonts w:ascii="Times New Roman" w:eastAsia="Times New Roman" w:hAnsi="Times New Roman" w:cs="Times New Roman"/>
                <w:sz w:val="28"/>
                <w:szCs w:val="28"/>
                <w:lang w:eastAsia="ru-RU"/>
              </w:rPr>
              <w:t>Кл</w:t>
            </w:r>
            <w:r w:rsidRPr="00EA3A1D">
              <w:rPr>
                <w:rFonts w:ascii="Times New Roman" w:eastAsia="Times New Roman" w:hAnsi="Times New Roman" w:cs="Times New Roman"/>
                <w:sz w:val="28"/>
                <w:szCs w:val="28"/>
                <w:lang w:val="en-US" w:eastAsia="ru-RU"/>
              </w:rPr>
              <w:t xml:space="preserve"> &lt;0,</w:t>
            </w:r>
            <w:r w:rsidRPr="00EA3A1D">
              <w:rPr>
                <w:rFonts w:ascii="Times New Roman" w:eastAsia="Times New Roman" w:hAnsi="Times New Roman" w:cs="Times New Roman"/>
                <w:sz w:val="28"/>
                <w:szCs w:val="28"/>
                <w:lang w:eastAsia="ru-RU"/>
              </w:rPr>
              <w:t>50</w:t>
            </w:r>
          </w:p>
        </w:tc>
        <w:tc>
          <w:tcPr>
            <w:tcW w:w="1525" w:type="dxa"/>
            <w:tcBorders>
              <w:top w:val="single" w:sz="4" w:space="0" w:color="auto"/>
              <w:left w:val="nil"/>
              <w:bottom w:val="single" w:sz="4" w:space="0" w:color="auto"/>
              <w:right w:val="single" w:sz="4" w:space="0" w:color="auto"/>
            </w:tcBorders>
            <w:noWrap/>
            <w:tcMar>
              <w:top w:w="16" w:type="dxa"/>
              <w:left w:w="16" w:type="dxa"/>
              <w:bottom w:w="0" w:type="dxa"/>
              <w:right w:w="16" w:type="dxa"/>
            </w:tcMar>
            <w:vAlign w:val="bottom"/>
          </w:tcPr>
          <w:p w:rsidR="00EA3A1D" w:rsidRPr="00EA3A1D" w:rsidRDefault="00EA3A1D" w:rsidP="00EA3A1D">
            <w:pPr>
              <w:spacing w:after="0" w:line="240" w:lineRule="auto"/>
              <w:jc w:val="center"/>
              <w:rPr>
                <w:rFonts w:ascii="Times New Roman" w:eastAsia="Arial Unicode MS" w:hAnsi="Times New Roman" w:cs="Times New Roman"/>
                <w:sz w:val="28"/>
                <w:szCs w:val="28"/>
                <w:lang w:eastAsia="ru-RU"/>
              </w:rPr>
            </w:pPr>
            <w:r w:rsidRPr="00EA3A1D">
              <w:rPr>
                <w:rFonts w:ascii="Times New Roman" w:eastAsia="Times New Roman" w:hAnsi="Times New Roman" w:cs="Times New Roman"/>
                <w:sz w:val="28"/>
                <w:szCs w:val="28"/>
                <w:lang w:eastAsia="ru-RU"/>
              </w:rPr>
              <w:t>Кл</w:t>
            </w:r>
            <w:r w:rsidRPr="00EA3A1D">
              <w:rPr>
                <w:rFonts w:ascii="Times New Roman" w:eastAsia="Times New Roman" w:hAnsi="Times New Roman" w:cs="Times New Roman"/>
                <w:sz w:val="28"/>
                <w:szCs w:val="28"/>
                <w:lang w:val="en-US" w:eastAsia="ru-RU"/>
              </w:rPr>
              <w:t xml:space="preserve"> &lt;0,</w:t>
            </w:r>
            <w:r w:rsidRPr="00EA3A1D">
              <w:rPr>
                <w:rFonts w:ascii="Times New Roman" w:eastAsia="Times New Roman" w:hAnsi="Times New Roman" w:cs="Times New Roman"/>
                <w:sz w:val="28"/>
                <w:szCs w:val="28"/>
                <w:lang w:eastAsia="ru-RU"/>
              </w:rPr>
              <w:t>89</w:t>
            </w:r>
          </w:p>
        </w:tc>
        <w:tc>
          <w:tcPr>
            <w:tcW w:w="1919" w:type="dxa"/>
            <w:tcBorders>
              <w:top w:val="single" w:sz="4" w:space="0" w:color="auto"/>
              <w:left w:val="nil"/>
              <w:bottom w:val="single" w:sz="4" w:space="0" w:color="auto"/>
              <w:right w:val="single" w:sz="4" w:space="0" w:color="auto"/>
            </w:tcBorders>
            <w:noWrap/>
            <w:tcMar>
              <w:top w:w="16" w:type="dxa"/>
              <w:left w:w="16" w:type="dxa"/>
              <w:bottom w:w="0" w:type="dxa"/>
              <w:right w:w="16" w:type="dxa"/>
            </w:tcMar>
            <w:vAlign w:val="bottom"/>
          </w:tcPr>
          <w:p w:rsidR="00EA3A1D" w:rsidRPr="00EA3A1D" w:rsidRDefault="00EA3A1D" w:rsidP="00EA3A1D">
            <w:pPr>
              <w:spacing w:after="0" w:line="240" w:lineRule="auto"/>
              <w:jc w:val="center"/>
              <w:rPr>
                <w:rFonts w:ascii="Times New Roman" w:eastAsia="Arial Unicode MS" w:hAnsi="Times New Roman" w:cs="Times New Roman"/>
                <w:sz w:val="28"/>
                <w:szCs w:val="28"/>
                <w:lang w:val="en-US" w:eastAsia="ru-RU"/>
              </w:rPr>
            </w:pPr>
            <w:r w:rsidRPr="00EA3A1D">
              <w:rPr>
                <w:rFonts w:ascii="Times New Roman" w:eastAsia="Times New Roman" w:hAnsi="Times New Roman" w:cs="Times New Roman"/>
                <w:sz w:val="28"/>
                <w:szCs w:val="28"/>
                <w:lang w:eastAsia="ru-RU"/>
              </w:rPr>
              <w:t>Кл</w:t>
            </w:r>
            <w:r w:rsidRPr="00EA3A1D">
              <w:rPr>
                <w:rFonts w:ascii="Times New Roman" w:eastAsia="Times New Roman" w:hAnsi="Times New Roman" w:cs="Times New Roman"/>
                <w:sz w:val="28"/>
                <w:szCs w:val="28"/>
                <w:lang w:val="en-US" w:eastAsia="ru-RU"/>
              </w:rPr>
              <w:t xml:space="preserve"> &lt;0,</w:t>
            </w:r>
            <w:r w:rsidRPr="00EA3A1D">
              <w:rPr>
                <w:rFonts w:ascii="Times New Roman" w:eastAsia="Times New Roman" w:hAnsi="Times New Roman" w:cs="Times New Roman"/>
                <w:sz w:val="28"/>
                <w:szCs w:val="28"/>
                <w:lang w:eastAsia="ru-RU"/>
              </w:rPr>
              <w:t>6</w:t>
            </w:r>
            <w:r w:rsidRPr="00EA3A1D">
              <w:rPr>
                <w:rFonts w:ascii="Times New Roman" w:eastAsia="Times New Roman" w:hAnsi="Times New Roman" w:cs="Times New Roman"/>
                <w:sz w:val="28"/>
                <w:szCs w:val="28"/>
                <w:lang w:val="en-US" w:eastAsia="ru-RU"/>
              </w:rPr>
              <w:t>1</w:t>
            </w:r>
          </w:p>
        </w:tc>
      </w:tr>
      <w:tr w:rsidR="00EA3A1D" w:rsidRPr="00EA3A1D" w:rsidTr="00E5493D">
        <w:trPr>
          <w:trHeight w:val="334"/>
        </w:trPr>
        <w:tc>
          <w:tcPr>
            <w:tcW w:w="919" w:type="dxa"/>
            <w:tcBorders>
              <w:top w:val="single" w:sz="4" w:space="0" w:color="auto"/>
              <w:left w:val="single" w:sz="4" w:space="0" w:color="auto"/>
              <w:bottom w:val="single" w:sz="4" w:space="0" w:color="auto"/>
              <w:right w:val="single" w:sz="4" w:space="0" w:color="auto"/>
            </w:tcBorders>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1</w:t>
            </w:r>
          </w:p>
        </w:tc>
        <w:tc>
          <w:tcPr>
            <w:tcW w:w="1260"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bottom"/>
          </w:tcPr>
          <w:p w:rsidR="00EA3A1D" w:rsidRPr="00EA3A1D" w:rsidRDefault="00EA3A1D" w:rsidP="00EA3A1D">
            <w:pPr>
              <w:spacing w:after="0" w:line="240" w:lineRule="auto"/>
              <w:jc w:val="center"/>
              <w:rPr>
                <w:rFonts w:ascii="Times New Roman" w:eastAsia="Arial Unicode MS" w:hAnsi="Times New Roman" w:cs="Times New Roman"/>
                <w:sz w:val="28"/>
                <w:szCs w:val="28"/>
                <w:lang w:eastAsia="ru-RU"/>
              </w:rPr>
            </w:pPr>
            <w:r w:rsidRPr="00EA3A1D">
              <w:rPr>
                <w:rFonts w:ascii="Times New Roman" w:eastAsia="Times New Roman" w:hAnsi="Times New Roman" w:cs="Times New Roman"/>
                <w:sz w:val="28"/>
                <w:szCs w:val="28"/>
                <w:lang w:eastAsia="ru-RU"/>
              </w:rPr>
              <w:t>Высокий</w:t>
            </w:r>
          </w:p>
        </w:tc>
        <w:tc>
          <w:tcPr>
            <w:tcW w:w="1919" w:type="dxa"/>
            <w:tcBorders>
              <w:top w:val="single" w:sz="4" w:space="0" w:color="auto"/>
              <w:left w:val="nil"/>
              <w:bottom w:val="single" w:sz="4" w:space="0" w:color="auto"/>
              <w:right w:val="single" w:sz="4" w:space="0" w:color="auto"/>
            </w:tcBorders>
            <w:noWrap/>
            <w:tcMar>
              <w:top w:w="16" w:type="dxa"/>
              <w:left w:w="16" w:type="dxa"/>
              <w:bottom w:w="0" w:type="dxa"/>
              <w:right w:w="16" w:type="dxa"/>
            </w:tcMar>
            <w:vAlign w:val="bottom"/>
          </w:tcPr>
          <w:p w:rsidR="00EA3A1D" w:rsidRPr="00EA3A1D" w:rsidRDefault="00EA3A1D" w:rsidP="00EA3A1D">
            <w:pPr>
              <w:spacing w:after="0" w:line="240" w:lineRule="auto"/>
              <w:jc w:val="center"/>
              <w:rPr>
                <w:rFonts w:ascii="Times New Roman" w:eastAsia="Arial Unicode MS" w:hAnsi="Times New Roman" w:cs="Times New Roman"/>
                <w:sz w:val="28"/>
                <w:szCs w:val="28"/>
                <w:lang w:eastAsia="ru-RU"/>
              </w:rPr>
            </w:pPr>
            <w:r w:rsidRPr="00EA3A1D">
              <w:rPr>
                <w:rFonts w:ascii="Times New Roman" w:eastAsia="Times New Roman" w:hAnsi="Times New Roman" w:cs="Times New Roman"/>
                <w:sz w:val="28"/>
                <w:szCs w:val="28"/>
                <w:lang w:eastAsia="ru-RU"/>
              </w:rPr>
              <w:t>Кл</w:t>
            </w:r>
            <w:r w:rsidRPr="00EA3A1D">
              <w:rPr>
                <w:rFonts w:ascii="Times New Roman" w:eastAsia="Times New Roman" w:hAnsi="Times New Roman" w:cs="Times New Roman"/>
                <w:sz w:val="28"/>
                <w:szCs w:val="28"/>
                <w:lang w:val="en-US" w:eastAsia="ru-RU"/>
              </w:rPr>
              <w:t xml:space="preserve"> &gt;0</w:t>
            </w:r>
            <w:r w:rsidRPr="00EA3A1D">
              <w:rPr>
                <w:rFonts w:ascii="Times New Roman" w:eastAsia="Times New Roman" w:hAnsi="Times New Roman" w:cs="Times New Roman"/>
                <w:sz w:val="28"/>
                <w:szCs w:val="28"/>
                <w:lang w:eastAsia="ru-RU"/>
              </w:rPr>
              <w:t>,38</w:t>
            </w:r>
          </w:p>
        </w:tc>
        <w:tc>
          <w:tcPr>
            <w:tcW w:w="1834" w:type="dxa"/>
            <w:tcBorders>
              <w:top w:val="single" w:sz="4" w:space="0" w:color="auto"/>
              <w:left w:val="nil"/>
              <w:bottom w:val="single" w:sz="4" w:space="0" w:color="auto"/>
              <w:right w:val="single" w:sz="4" w:space="0" w:color="auto"/>
            </w:tcBorders>
            <w:noWrap/>
            <w:tcMar>
              <w:top w:w="16" w:type="dxa"/>
              <w:left w:w="16" w:type="dxa"/>
              <w:bottom w:w="0" w:type="dxa"/>
              <w:right w:w="16" w:type="dxa"/>
            </w:tcMar>
            <w:vAlign w:val="bottom"/>
          </w:tcPr>
          <w:p w:rsidR="00EA3A1D" w:rsidRPr="00EA3A1D" w:rsidRDefault="00EA3A1D" w:rsidP="00EA3A1D">
            <w:pPr>
              <w:spacing w:after="0" w:line="240" w:lineRule="auto"/>
              <w:jc w:val="center"/>
              <w:rPr>
                <w:rFonts w:ascii="Times New Roman" w:eastAsia="Arial Unicode MS" w:hAnsi="Times New Roman" w:cs="Times New Roman"/>
                <w:sz w:val="28"/>
                <w:szCs w:val="28"/>
                <w:lang w:eastAsia="ru-RU"/>
              </w:rPr>
            </w:pPr>
            <w:r w:rsidRPr="00EA3A1D">
              <w:rPr>
                <w:rFonts w:ascii="Times New Roman" w:eastAsia="Times New Roman" w:hAnsi="Times New Roman" w:cs="Times New Roman"/>
                <w:sz w:val="28"/>
                <w:szCs w:val="28"/>
                <w:lang w:eastAsia="ru-RU"/>
              </w:rPr>
              <w:t>Кл</w:t>
            </w:r>
            <w:r w:rsidRPr="00EA3A1D">
              <w:rPr>
                <w:rFonts w:ascii="Times New Roman" w:eastAsia="Times New Roman" w:hAnsi="Times New Roman" w:cs="Times New Roman"/>
                <w:sz w:val="28"/>
                <w:szCs w:val="28"/>
                <w:lang w:val="en-US" w:eastAsia="ru-RU"/>
              </w:rPr>
              <w:t xml:space="preserve"> &gt;0,</w:t>
            </w:r>
            <w:r w:rsidRPr="00EA3A1D">
              <w:rPr>
                <w:rFonts w:ascii="Times New Roman" w:eastAsia="Times New Roman" w:hAnsi="Times New Roman" w:cs="Times New Roman"/>
                <w:sz w:val="28"/>
                <w:szCs w:val="28"/>
                <w:lang w:eastAsia="ru-RU"/>
              </w:rPr>
              <w:t>50</w:t>
            </w:r>
          </w:p>
        </w:tc>
        <w:tc>
          <w:tcPr>
            <w:tcW w:w="1525" w:type="dxa"/>
            <w:tcBorders>
              <w:top w:val="single" w:sz="4" w:space="0" w:color="auto"/>
              <w:left w:val="nil"/>
              <w:bottom w:val="single" w:sz="4" w:space="0" w:color="auto"/>
              <w:right w:val="single" w:sz="4" w:space="0" w:color="auto"/>
            </w:tcBorders>
            <w:noWrap/>
            <w:tcMar>
              <w:top w:w="16" w:type="dxa"/>
              <w:left w:w="16" w:type="dxa"/>
              <w:bottom w:w="0" w:type="dxa"/>
              <w:right w:w="16" w:type="dxa"/>
            </w:tcMar>
            <w:vAlign w:val="bottom"/>
          </w:tcPr>
          <w:p w:rsidR="00EA3A1D" w:rsidRPr="00EA3A1D" w:rsidRDefault="00EA3A1D" w:rsidP="00EA3A1D">
            <w:pPr>
              <w:spacing w:after="0" w:line="240" w:lineRule="auto"/>
              <w:jc w:val="center"/>
              <w:rPr>
                <w:rFonts w:ascii="Times New Roman" w:eastAsia="Arial Unicode MS" w:hAnsi="Times New Roman" w:cs="Times New Roman"/>
                <w:sz w:val="28"/>
                <w:szCs w:val="28"/>
                <w:lang w:eastAsia="ru-RU"/>
              </w:rPr>
            </w:pPr>
            <w:r w:rsidRPr="00EA3A1D">
              <w:rPr>
                <w:rFonts w:ascii="Times New Roman" w:eastAsia="Times New Roman" w:hAnsi="Times New Roman" w:cs="Times New Roman"/>
                <w:sz w:val="28"/>
                <w:szCs w:val="28"/>
                <w:lang w:eastAsia="ru-RU"/>
              </w:rPr>
              <w:t>Кл</w:t>
            </w:r>
            <w:r w:rsidRPr="00EA3A1D">
              <w:rPr>
                <w:rFonts w:ascii="Times New Roman" w:eastAsia="Times New Roman" w:hAnsi="Times New Roman" w:cs="Times New Roman"/>
                <w:sz w:val="28"/>
                <w:szCs w:val="28"/>
                <w:lang w:val="en-US" w:eastAsia="ru-RU"/>
              </w:rPr>
              <w:t xml:space="preserve"> &gt;0,</w:t>
            </w:r>
            <w:r w:rsidRPr="00EA3A1D">
              <w:rPr>
                <w:rFonts w:ascii="Times New Roman" w:eastAsia="Times New Roman" w:hAnsi="Times New Roman" w:cs="Times New Roman"/>
                <w:sz w:val="28"/>
                <w:szCs w:val="28"/>
                <w:lang w:eastAsia="ru-RU"/>
              </w:rPr>
              <w:t>89</w:t>
            </w:r>
          </w:p>
        </w:tc>
        <w:tc>
          <w:tcPr>
            <w:tcW w:w="1919" w:type="dxa"/>
            <w:tcBorders>
              <w:top w:val="single" w:sz="4" w:space="0" w:color="auto"/>
              <w:left w:val="nil"/>
              <w:bottom w:val="single" w:sz="4" w:space="0" w:color="auto"/>
              <w:right w:val="single" w:sz="4" w:space="0" w:color="auto"/>
            </w:tcBorders>
            <w:noWrap/>
            <w:tcMar>
              <w:top w:w="16" w:type="dxa"/>
              <w:left w:w="16" w:type="dxa"/>
              <w:bottom w:w="0" w:type="dxa"/>
              <w:right w:w="16" w:type="dxa"/>
            </w:tcMar>
            <w:vAlign w:val="bottom"/>
          </w:tcPr>
          <w:p w:rsidR="00EA3A1D" w:rsidRPr="00EA3A1D" w:rsidRDefault="00EA3A1D" w:rsidP="00EA3A1D">
            <w:pPr>
              <w:spacing w:after="0" w:line="240" w:lineRule="auto"/>
              <w:jc w:val="center"/>
              <w:rPr>
                <w:rFonts w:ascii="Times New Roman" w:eastAsia="Arial Unicode MS" w:hAnsi="Times New Roman" w:cs="Times New Roman"/>
                <w:sz w:val="28"/>
                <w:szCs w:val="28"/>
                <w:lang w:val="en-US" w:eastAsia="ru-RU"/>
              </w:rPr>
            </w:pPr>
            <w:r w:rsidRPr="00EA3A1D">
              <w:rPr>
                <w:rFonts w:ascii="Times New Roman" w:eastAsia="Times New Roman" w:hAnsi="Times New Roman" w:cs="Times New Roman"/>
                <w:sz w:val="28"/>
                <w:szCs w:val="28"/>
                <w:lang w:eastAsia="ru-RU"/>
              </w:rPr>
              <w:t>Кл</w:t>
            </w:r>
            <w:r w:rsidRPr="00EA3A1D">
              <w:rPr>
                <w:rFonts w:ascii="Times New Roman" w:eastAsia="Times New Roman" w:hAnsi="Times New Roman" w:cs="Times New Roman"/>
                <w:sz w:val="28"/>
                <w:szCs w:val="28"/>
                <w:lang w:val="en-US" w:eastAsia="ru-RU"/>
              </w:rPr>
              <w:t xml:space="preserve"> &gt;0,</w:t>
            </w:r>
            <w:r w:rsidRPr="00EA3A1D">
              <w:rPr>
                <w:rFonts w:ascii="Times New Roman" w:eastAsia="Times New Roman" w:hAnsi="Times New Roman" w:cs="Times New Roman"/>
                <w:sz w:val="28"/>
                <w:szCs w:val="28"/>
                <w:lang w:eastAsia="ru-RU"/>
              </w:rPr>
              <w:t>6</w:t>
            </w:r>
            <w:r w:rsidRPr="00EA3A1D">
              <w:rPr>
                <w:rFonts w:ascii="Times New Roman" w:eastAsia="Times New Roman" w:hAnsi="Times New Roman" w:cs="Times New Roman"/>
                <w:sz w:val="28"/>
                <w:szCs w:val="28"/>
                <w:lang w:val="en-US" w:eastAsia="ru-RU"/>
              </w:rPr>
              <w:t>1</w:t>
            </w:r>
          </w:p>
        </w:tc>
      </w:tr>
    </w:tbl>
    <w:p w:rsidR="00EA3A1D" w:rsidRPr="00EA3A1D" w:rsidRDefault="00EA3A1D" w:rsidP="00EA3A1D">
      <w:pPr>
        <w:spacing w:after="0" w:line="240" w:lineRule="auto"/>
        <w:rPr>
          <w:rFonts w:ascii="Times New Roman" w:eastAsia="Times New Roman" w:hAnsi="Times New Roman" w:cs="Times New Roman"/>
          <w:sz w:val="24"/>
          <w:szCs w:val="24"/>
          <w:lang w:eastAsia="ru-RU"/>
        </w:rPr>
      </w:pPr>
    </w:p>
    <w:p w:rsidR="00EA3A1D" w:rsidRPr="00EA3A1D" w:rsidRDefault="00EA3A1D" w:rsidP="00EA3A1D">
      <w:pPr>
        <w:spacing w:after="0" w:line="240" w:lineRule="auto"/>
        <w:jc w:val="both"/>
        <w:rPr>
          <w:rFonts w:ascii="Times New Roman" w:eastAsia="Times New Roman" w:hAnsi="Times New Roman" w:cs="Times New Roman"/>
          <w:sz w:val="24"/>
          <w:szCs w:val="24"/>
          <w:lang w:eastAsia="ru-RU"/>
        </w:rPr>
      </w:pPr>
    </w:p>
    <w:p w:rsidR="00EA3A1D" w:rsidRPr="00EA3A1D" w:rsidRDefault="00EA3A1D" w:rsidP="00EA3A1D">
      <w:pPr>
        <w:spacing w:after="0" w:line="240" w:lineRule="auto"/>
        <w:jc w:val="both"/>
        <w:rPr>
          <w:rFonts w:ascii="Times New Roman" w:eastAsia="Times New Roman" w:hAnsi="Times New Roman" w:cs="Times New Roman"/>
          <w:sz w:val="24"/>
          <w:szCs w:val="24"/>
          <w:lang w:eastAsia="ru-RU"/>
        </w:rPr>
      </w:pPr>
    </w:p>
    <w:p w:rsidR="00EA3A1D" w:rsidRPr="00EA3A1D" w:rsidRDefault="00EA3A1D" w:rsidP="00EA3A1D">
      <w:pPr>
        <w:keepNext/>
        <w:keepLines/>
        <w:spacing w:before="480" w:after="0"/>
        <w:outlineLvl w:val="0"/>
        <w:rPr>
          <w:rFonts w:ascii="Times New Roman" w:eastAsia="Times New Roman" w:hAnsi="Times New Roman" w:cs="Times New Roman"/>
          <w:b/>
          <w:bCs/>
          <w:sz w:val="28"/>
          <w:szCs w:val="28"/>
          <w:lang w:eastAsia="ru-RU"/>
        </w:rPr>
      </w:pPr>
      <w:bookmarkStart w:id="7" w:name="_Ref259400812"/>
      <w:r w:rsidRPr="00EA3A1D">
        <w:rPr>
          <w:rFonts w:ascii="Times New Roman" w:eastAsia="Times New Roman" w:hAnsi="Times New Roman" w:cs="Times New Roman"/>
          <w:b/>
          <w:bCs/>
          <w:sz w:val="28"/>
          <w:szCs w:val="28"/>
          <w:lang w:eastAsia="ru-RU"/>
        </w:rPr>
        <w:t>Гимнастика как неотъемлемая часть в подготовке артистов балета</w:t>
      </w:r>
      <w:bookmarkEnd w:id="7"/>
    </w:p>
    <w:p w:rsidR="00EA3A1D" w:rsidRPr="00EA3A1D" w:rsidRDefault="00EA3A1D" w:rsidP="00EA3A1D">
      <w:pPr>
        <w:spacing w:after="0" w:line="360" w:lineRule="auto"/>
        <w:jc w:val="right"/>
        <w:rPr>
          <w:rFonts w:ascii="Times New Roman" w:eastAsia="Times New Roman" w:hAnsi="Times New Roman" w:cs="Times New Roman"/>
          <w:i/>
          <w:sz w:val="28"/>
          <w:szCs w:val="28"/>
          <w:lang w:eastAsia="ru-RU"/>
        </w:rPr>
      </w:pPr>
      <w:r w:rsidRPr="00EA3A1D">
        <w:rPr>
          <w:rFonts w:ascii="Times New Roman" w:eastAsia="Times New Roman" w:hAnsi="Times New Roman" w:cs="Times New Roman"/>
          <w:i/>
          <w:sz w:val="28"/>
          <w:szCs w:val="28"/>
          <w:lang w:eastAsia="ru-RU"/>
        </w:rPr>
        <w:t>Никифорова А.В.,</w:t>
      </w:r>
    </w:p>
    <w:p w:rsidR="00EA3A1D" w:rsidRPr="00EA3A1D" w:rsidRDefault="00EA3A1D" w:rsidP="00EA3A1D">
      <w:pPr>
        <w:spacing w:after="0" w:line="360" w:lineRule="auto"/>
        <w:jc w:val="right"/>
        <w:rPr>
          <w:rFonts w:ascii="Times New Roman" w:eastAsia="Times New Roman" w:hAnsi="Times New Roman" w:cs="Times New Roman"/>
          <w:i/>
          <w:sz w:val="28"/>
          <w:szCs w:val="28"/>
          <w:lang w:eastAsia="ru-RU"/>
        </w:rPr>
      </w:pPr>
      <w:proofErr w:type="spellStart"/>
      <w:r w:rsidRPr="00EA3A1D">
        <w:rPr>
          <w:rFonts w:ascii="Times New Roman" w:eastAsia="Times New Roman" w:hAnsi="Times New Roman" w:cs="Times New Roman"/>
          <w:i/>
          <w:sz w:val="28"/>
          <w:szCs w:val="28"/>
          <w:lang w:eastAsia="ru-RU"/>
        </w:rPr>
        <w:lastRenderedPageBreak/>
        <w:t>засл</w:t>
      </w:r>
      <w:proofErr w:type="spellEnd"/>
      <w:r w:rsidRPr="00EA3A1D">
        <w:rPr>
          <w:rFonts w:ascii="Times New Roman" w:eastAsia="Times New Roman" w:hAnsi="Times New Roman" w:cs="Times New Roman"/>
          <w:i/>
          <w:sz w:val="28"/>
          <w:szCs w:val="28"/>
          <w:lang w:eastAsia="ru-RU"/>
        </w:rPr>
        <w:t>. учитель России</w:t>
      </w:r>
    </w:p>
    <w:p w:rsidR="00EA3A1D" w:rsidRPr="00EA3A1D" w:rsidRDefault="00EA3A1D" w:rsidP="00EA3A1D">
      <w:pPr>
        <w:spacing w:after="0" w:line="360" w:lineRule="auto"/>
        <w:jc w:val="right"/>
        <w:rPr>
          <w:rFonts w:ascii="Times New Roman" w:eastAsia="Times New Roman" w:hAnsi="Times New Roman" w:cs="Times New Roman"/>
          <w:i/>
          <w:sz w:val="28"/>
          <w:szCs w:val="28"/>
          <w:lang w:eastAsia="ru-RU"/>
        </w:rPr>
      </w:pPr>
      <w:proofErr w:type="spellStart"/>
      <w:r w:rsidRPr="00EA3A1D">
        <w:rPr>
          <w:rFonts w:ascii="Times New Roman" w:eastAsia="Times New Roman" w:hAnsi="Times New Roman" w:cs="Times New Roman"/>
          <w:i/>
          <w:sz w:val="28"/>
          <w:szCs w:val="28"/>
          <w:lang w:eastAsia="ru-RU"/>
        </w:rPr>
        <w:t>Клочкова</w:t>
      </w:r>
      <w:proofErr w:type="spellEnd"/>
      <w:r w:rsidRPr="00EA3A1D">
        <w:rPr>
          <w:rFonts w:ascii="Times New Roman" w:eastAsia="Times New Roman" w:hAnsi="Times New Roman" w:cs="Times New Roman"/>
          <w:i/>
          <w:sz w:val="28"/>
          <w:szCs w:val="28"/>
          <w:lang w:eastAsia="ru-RU"/>
        </w:rPr>
        <w:t xml:space="preserve"> А.А.,</w:t>
      </w:r>
    </w:p>
    <w:p w:rsidR="00EA3A1D" w:rsidRPr="00EA3A1D" w:rsidRDefault="00EA3A1D" w:rsidP="00EA3A1D">
      <w:pPr>
        <w:spacing w:after="0" w:line="360" w:lineRule="auto"/>
        <w:jc w:val="right"/>
        <w:rPr>
          <w:rFonts w:ascii="Times New Roman" w:eastAsia="Times New Roman" w:hAnsi="Times New Roman" w:cs="Times New Roman"/>
          <w:i/>
          <w:sz w:val="28"/>
          <w:szCs w:val="28"/>
          <w:lang w:eastAsia="ru-RU"/>
        </w:rPr>
      </w:pPr>
      <w:r w:rsidRPr="00EA3A1D">
        <w:rPr>
          <w:rFonts w:ascii="Times New Roman" w:eastAsia="Times New Roman" w:hAnsi="Times New Roman" w:cs="Times New Roman"/>
          <w:i/>
          <w:sz w:val="28"/>
          <w:szCs w:val="28"/>
          <w:lang w:eastAsia="ru-RU"/>
        </w:rPr>
        <w:t xml:space="preserve">Венский Государственный театр оперы и балета; </w:t>
      </w:r>
    </w:p>
    <w:p w:rsidR="00EA3A1D" w:rsidRPr="00EA3A1D" w:rsidRDefault="00EA3A1D" w:rsidP="00EA3A1D">
      <w:pPr>
        <w:spacing w:after="0" w:line="360" w:lineRule="auto"/>
        <w:jc w:val="right"/>
        <w:rPr>
          <w:rFonts w:ascii="Times New Roman" w:eastAsia="Times New Roman" w:hAnsi="Times New Roman" w:cs="Times New Roman"/>
          <w:i/>
          <w:sz w:val="28"/>
          <w:szCs w:val="28"/>
          <w:lang w:eastAsia="ru-RU"/>
        </w:rPr>
      </w:pPr>
      <w:r w:rsidRPr="00EA3A1D">
        <w:rPr>
          <w:rFonts w:ascii="Times New Roman" w:eastAsia="Times New Roman" w:hAnsi="Times New Roman" w:cs="Times New Roman"/>
          <w:i/>
          <w:sz w:val="28"/>
          <w:szCs w:val="28"/>
          <w:lang w:eastAsia="ru-RU"/>
        </w:rPr>
        <w:t xml:space="preserve">Лаврухина Г.М </w:t>
      </w:r>
    </w:p>
    <w:p w:rsidR="00EA3A1D" w:rsidRPr="00EA3A1D" w:rsidRDefault="00EA3A1D" w:rsidP="00EA3A1D">
      <w:pPr>
        <w:spacing w:after="0" w:line="360" w:lineRule="auto"/>
        <w:ind w:left="-180" w:right="175" w:firstLine="180"/>
        <w:jc w:val="right"/>
        <w:rPr>
          <w:rFonts w:ascii="Times New Roman" w:eastAsia="Times New Roman" w:hAnsi="Times New Roman" w:cs="Times New Roman"/>
          <w:i/>
          <w:sz w:val="28"/>
          <w:szCs w:val="28"/>
          <w:lang w:eastAsia="ru-RU"/>
        </w:rPr>
      </w:pPr>
      <w:r w:rsidRPr="00EA3A1D">
        <w:rPr>
          <w:rFonts w:ascii="Times New Roman" w:eastAsia="Times New Roman" w:hAnsi="Times New Roman" w:cs="Times New Roman"/>
          <w:i/>
          <w:sz w:val="28"/>
          <w:szCs w:val="28"/>
          <w:lang w:eastAsia="ru-RU"/>
        </w:rPr>
        <w:t>НГУ им. П.Ф. Лесгафта, Санкт-Петербург</w:t>
      </w:r>
    </w:p>
    <w:p w:rsidR="00EA3A1D" w:rsidRPr="00EA3A1D" w:rsidRDefault="00EA3A1D" w:rsidP="00EA3A1D">
      <w:pPr>
        <w:spacing w:after="0" w:line="360" w:lineRule="auto"/>
        <w:jc w:val="center"/>
        <w:rPr>
          <w:rFonts w:ascii="Times New Roman" w:eastAsia="Times New Roman" w:hAnsi="Times New Roman" w:cs="Times New Roman"/>
          <w:b/>
          <w:sz w:val="28"/>
          <w:szCs w:val="28"/>
          <w:lang w:eastAsia="ru-RU"/>
        </w:rPr>
      </w:pPr>
      <w:r w:rsidRPr="00EA3A1D">
        <w:rPr>
          <w:rFonts w:ascii="Times New Roman" w:eastAsia="Times New Roman" w:hAnsi="Times New Roman" w:cs="Times New Roman"/>
          <w:b/>
          <w:sz w:val="28"/>
          <w:szCs w:val="28"/>
          <w:lang w:eastAsia="ru-RU"/>
        </w:rPr>
        <w:t xml:space="preserve"> </w:t>
      </w:r>
    </w:p>
    <w:p w:rsidR="00EA3A1D" w:rsidRPr="00EA3A1D" w:rsidRDefault="00EA3A1D" w:rsidP="00EA3A1D">
      <w:pPr>
        <w:spacing w:after="0" w:line="360" w:lineRule="auto"/>
        <w:ind w:firstLine="720"/>
        <w:jc w:val="both"/>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 xml:space="preserve">Современный балет - сложный, стремительно развивающийся вид искусства, основой которого является специфическая двигательная деятельность. Начало ХХ века привносит в балетное искусство акробатику и сложные поддержки, раскрываются новые возможности пластики под влиянием модерн танца и его многочисленных направлений. Достижения в современном балете очень высоки и продолжают, непрерывно расти. Хореографическая подготовка, по мнению А.В. Никифоровой (1955), у артистов балета – это сложная структура сознательно выполняемых движений для достижения заранее поставленной цели: повышение функциональных возможностей организма, развитие двигательных, психических и личностных свойств (способностей). В том числе и обогащение детей занимающихся балетом опытом: двигательным, эстетическим, эмоциональным и др. </w:t>
      </w:r>
    </w:p>
    <w:p w:rsidR="00EA3A1D" w:rsidRPr="00EA3A1D" w:rsidRDefault="00EA3A1D" w:rsidP="00EA3A1D">
      <w:pPr>
        <w:spacing w:after="0" w:line="360" w:lineRule="auto"/>
        <w:ind w:firstLine="720"/>
        <w:jc w:val="both"/>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От степени развития силы мышц человека и их управляемости напрямую зависит уровень и характер двигательной активности. Поэтому одной из важнейших задач процесса обучения детей основам классического танца является создание твердой физической базы, т.е. силовой подготовки телесного аппарата учащихся. Мышцы танцовщика должны обладать силой достаточной для того, чтобы выполнять свою работу экономно, эффективно, целесообразно. М.В. Левин (2001), указывает: «Наличие достаточной силы обеспечивает возможность такого свободного, избавленного от напряжений и скованности движения, которое позволяет танцовщику сравнительно легко скрывать от зрителя лежащие в основе этого движения огромные физические нагрузки и возникающую усталость».</w:t>
      </w:r>
    </w:p>
    <w:p w:rsidR="00EA3A1D" w:rsidRPr="00EA3A1D" w:rsidRDefault="00EA3A1D" w:rsidP="00EA3A1D">
      <w:pPr>
        <w:spacing w:after="0" w:line="360" w:lineRule="auto"/>
        <w:jc w:val="both"/>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lastRenderedPageBreak/>
        <w:t>B связи с этим предъявляются новые требования к подготовке артистов балета, а соответственно необходима продуктивная система преподавания и организации учебного процесса. К сожалению, не всегда в хореографических училищах удаётся достичь средствами специальных танцевальных дисциплин решения таких важных задач, как гармоничное развитие форм и функций организма, всестороннее развитие физических способностей, укрепление здоровья и обеспечение творческого долголетия. Мы вкладываем в это огромный смысл. Сложившаяся ситуация в балете натолкнула нас к размышлению о рациональной подготовке будущих артистов балета в рамках обучающей программы в стенах хореографических училищ.</w:t>
      </w:r>
    </w:p>
    <w:p w:rsidR="00EA3A1D" w:rsidRPr="00EA3A1D" w:rsidRDefault="00EA3A1D" w:rsidP="00EA3A1D">
      <w:pPr>
        <w:spacing w:after="0" w:line="360" w:lineRule="auto"/>
        <w:jc w:val="both"/>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 xml:space="preserve">Мы уверены (Лаврухина Г.М., </w:t>
      </w:r>
      <w:proofErr w:type="spellStart"/>
      <w:r w:rsidRPr="00EA3A1D">
        <w:rPr>
          <w:rFonts w:ascii="Times New Roman" w:eastAsia="Times New Roman" w:hAnsi="Times New Roman" w:cs="Times New Roman"/>
          <w:sz w:val="28"/>
          <w:szCs w:val="28"/>
          <w:lang w:eastAsia="ru-RU"/>
        </w:rPr>
        <w:t>Клочкова</w:t>
      </w:r>
      <w:proofErr w:type="spellEnd"/>
      <w:r w:rsidRPr="00EA3A1D">
        <w:rPr>
          <w:rFonts w:ascii="Times New Roman" w:eastAsia="Times New Roman" w:hAnsi="Times New Roman" w:cs="Times New Roman"/>
          <w:sz w:val="28"/>
          <w:szCs w:val="28"/>
          <w:lang w:eastAsia="ru-RU"/>
        </w:rPr>
        <w:t xml:space="preserve"> А.А., 2005), что постоянный поиск новых форм и методов обучения, приводит к привнесению в хореографию элементов спортивной, художественной гимнастики, спортивного ушу и акробатики. Повсеместно оправдывает себя тенденция совершенствования подрастающего поколения через искусство и спорт. Специфическим предметом искусства, как отмечает Т. Шур (2000), является эстетическое отношение человека к действительности. Его задача – художественное освоение мира.</w:t>
      </w:r>
    </w:p>
    <w:p w:rsidR="00EA3A1D" w:rsidRPr="00EA3A1D" w:rsidRDefault="00EA3A1D" w:rsidP="00EA3A1D">
      <w:pPr>
        <w:spacing w:after="0" w:line="360" w:lineRule="auto"/>
        <w:jc w:val="both"/>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Забота о детях, их умственном, физическом, эстетическом развитии стимулирует педагогов к поиску новых средств воспитания для решения этой труднейшей проблемы. Предмет и форма отражения действительности в искусстве обуславливает его функцию – удовлетворение эстетических потребностей людей путем создания произведений, доставляющих радость, наслаждение, духовно обогащающих человека и вместе с тем пробуждающих в нем художника, способного в конкретной сфере деятельности творить - по законам красоты.</w:t>
      </w:r>
    </w:p>
    <w:p w:rsidR="00EA3A1D" w:rsidRPr="00EA3A1D" w:rsidRDefault="00EA3A1D" w:rsidP="00EA3A1D">
      <w:pPr>
        <w:spacing w:after="0" w:line="360" w:lineRule="auto"/>
        <w:jc w:val="both"/>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 xml:space="preserve">Гимнастика в спорте занимает особое положение (Каменский Я.А., 1592-1670; Руссо Ж.-Ж., 1712-1727; Песталоцци Г., 1776-1827), а гимнастические упражнения являются ценнейшим средством эстетического воспитания. Большая часть гимнастических движений пригодна для пробуждения </w:t>
      </w:r>
      <w:r w:rsidRPr="00EA3A1D">
        <w:rPr>
          <w:rFonts w:ascii="Times New Roman" w:eastAsia="Times New Roman" w:hAnsi="Times New Roman" w:cs="Times New Roman"/>
          <w:sz w:val="28"/>
          <w:szCs w:val="28"/>
          <w:lang w:eastAsia="ru-RU"/>
        </w:rPr>
        <w:lastRenderedPageBreak/>
        <w:t xml:space="preserve">сознательных эмоций и выразительности чувств. Работы Ф. </w:t>
      </w:r>
      <w:proofErr w:type="spellStart"/>
      <w:r w:rsidRPr="00EA3A1D">
        <w:rPr>
          <w:rFonts w:ascii="Times New Roman" w:eastAsia="Times New Roman" w:hAnsi="Times New Roman" w:cs="Times New Roman"/>
          <w:sz w:val="28"/>
          <w:szCs w:val="28"/>
          <w:lang w:eastAsia="ru-RU"/>
        </w:rPr>
        <w:t>Дельсарта</w:t>
      </w:r>
      <w:proofErr w:type="spellEnd"/>
      <w:r w:rsidRPr="00EA3A1D">
        <w:rPr>
          <w:rFonts w:ascii="Times New Roman" w:eastAsia="Times New Roman" w:hAnsi="Times New Roman" w:cs="Times New Roman"/>
          <w:sz w:val="28"/>
          <w:szCs w:val="28"/>
          <w:lang w:eastAsia="ru-RU"/>
        </w:rPr>
        <w:t xml:space="preserve"> (Лисицкая Т.С., 1987) и его последователей легли в основу теории выразительного движения и оказали влияние на развитие балета. По мнению Л.П. Сербиной (2000), через движение формируется потребность чувственно раскрыть музыку, отобразить ее оттенки, тонко передать настроение. Высокохудожественная музыка и сплав упражнений и современной хореографии, оригинальные композиционные идеи – все это соединяет гимнастику и искусство. Такое явление, как взаимопроникновение одного вида деятельности в другой – общеизвестно. Оно имеет место и в спорте, и в искусстве. Например, в художественную гимнастику внедрялись элементы циркового искусства (предметы – булавы, обручи, скакалки и т.д.). Копировалась система навыков владения этими предметами. Нечто подобное наблюдалось в балете, куда в той или иной степени стала проникать акробатика.</w:t>
      </w:r>
    </w:p>
    <w:p w:rsidR="00EA3A1D" w:rsidRPr="00EA3A1D" w:rsidRDefault="00EA3A1D" w:rsidP="00EA3A1D">
      <w:pPr>
        <w:spacing w:after="0" w:line="360" w:lineRule="auto"/>
        <w:jc w:val="both"/>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 xml:space="preserve">Диффузия разных видов деятельности, например, «проникновение» в балет элементов гимнастики, имеет допустимый предел, ограниченный особенностями профессии артистов балета. Такая «консервативность» вполне закономерна и объясняется рамками этого вида деятельности. Она может быть частично преодолена с помощью новых или модернизированных видов спорта, разновидности гимнастики, функционирование которых позволяет без ограничений апробировать нетрадиционный, сложный и оригинальный двигательный материал. </w:t>
      </w:r>
    </w:p>
    <w:p w:rsidR="00EA3A1D" w:rsidRPr="00EA3A1D" w:rsidRDefault="00EA3A1D" w:rsidP="00EA3A1D">
      <w:pPr>
        <w:spacing w:after="0" w:line="360" w:lineRule="auto"/>
        <w:jc w:val="both"/>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 xml:space="preserve">Приходиться сожалеть о том, что на современном этапе отсутствует единое мнение в системе подготовки будущих артистов балете. </w:t>
      </w:r>
    </w:p>
    <w:p w:rsidR="00EA3A1D" w:rsidRPr="00EA3A1D" w:rsidRDefault="00EA3A1D" w:rsidP="00EA3A1D">
      <w:pPr>
        <w:spacing w:after="0" w:line="360" w:lineRule="auto"/>
        <w:jc w:val="both"/>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 xml:space="preserve">В нашей статье мы решили поделиться размышлениями и обсудить имеющуюся проблему в подготовке артистов балета, хотя бы частично. В чем же она заключается? На наш взгляд, прежде всего из-за недостаточного понимания педагогами использования средств гимнастики, как специфической физической подготовки артистов балета и отсутствия единой точки зрения в подготовке детей на начальном этапе обучения. Содержание </w:t>
      </w:r>
      <w:r w:rsidRPr="00EA3A1D">
        <w:rPr>
          <w:rFonts w:ascii="Times New Roman" w:eastAsia="Times New Roman" w:hAnsi="Times New Roman" w:cs="Times New Roman"/>
          <w:sz w:val="28"/>
          <w:szCs w:val="28"/>
          <w:lang w:eastAsia="ru-RU"/>
        </w:rPr>
        <w:lastRenderedPageBreak/>
        <w:t>образования – важная педагогическая проблема, связанная с определением того, чему учить подрастающее поколение, какие знания отобрать из всех богатств, накопленных человечеством. Под содержанием образования в хореографических училищах, мы считаем, что необходимо точно понимать очерченный круг систематизированных знаний, умений и навыков, которыми овладевает учащийся в процессе обучения, и которые являются основой будущей профессиональной деятельности.</w:t>
      </w:r>
    </w:p>
    <w:p w:rsidR="00EA3A1D" w:rsidRPr="00EA3A1D" w:rsidRDefault="00EA3A1D" w:rsidP="00EA3A1D">
      <w:pPr>
        <w:spacing w:after="0" w:line="360" w:lineRule="auto"/>
        <w:jc w:val="both"/>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 xml:space="preserve">Постоянно преподаватели классического танца сталкиваются с трудностями в развитии физических качеств учащихся: силы, гибкости, координации, прыгучести, быстроты, равновесия и выносливости - с которыми успешно можно справиться, используя технологии обучения (прежде, всего методы и средства), разработанные в гимнастике. К сожалению, в 90-е годы прошлого столетия сложилось устойчивое мнение о том, что гимнастика, является лишь дополнительной нагрузкой и постепенно из учебных планов хореографических училищ, был изъят предмет «физическая культура». Поводом для этого был аргумент что, на уроках гимнастики учащиеся получали травмы. Основные причины травматизма, по мнению З.С. Мироновой и И.А. </w:t>
      </w:r>
      <w:proofErr w:type="spellStart"/>
      <w:r w:rsidRPr="00EA3A1D">
        <w:rPr>
          <w:rFonts w:ascii="Times New Roman" w:eastAsia="Times New Roman" w:hAnsi="Times New Roman" w:cs="Times New Roman"/>
          <w:sz w:val="28"/>
          <w:szCs w:val="28"/>
          <w:lang w:eastAsia="ru-RU"/>
        </w:rPr>
        <w:t>Баднина</w:t>
      </w:r>
      <w:proofErr w:type="spellEnd"/>
      <w:r w:rsidRPr="00EA3A1D">
        <w:rPr>
          <w:rFonts w:ascii="Times New Roman" w:eastAsia="Times New Roman" w:hAnsi="Times New Roman" w:cs="Times New Roman"/>
          <w:sz w:val="28"/>
          <w:szCs w:val="28"/>
          <w:lang w:eastAsia="ru-RU"/>
        </w:rPr>
        <w:t xml:space="preserve"> (1982г.), выделяются педагогические упущения и биомеханические ошибки при исполнении движений.</w:t>
      </w:r>
    </w:p>
    <w:p w:rsidR="00EA3A1D" w:rsidRPr="00EA3A1D" w:rsidRDefault="00EA3A1D" w:rsidP="00EA3A1D">
      <w:pPr>
        <w:spacing w:after="0" w:line="360" w:lineRule="auto"/>
        <w:jc w:val="both"/>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 xml:space="preserve">Недостаточная разминка, ошибки в методике преподавания классического танца, отсутствие подводящих и подготовительных упражнений, несоответствие нагрузки уровню физического развития и подготовленности учащихся. Уже в 1966 году Ф.В. Лопухов отмечал, что создание системы педагогики классического танца невозможно без знания работы всех мышц тела и связок, а экзерсис должен строиться с учетом нагрузки на мышцы. К сожалению, с тех пор мало, что изменилось в преподавании хореографии, которое так и не превратилось в организованную систему упражнений, направленную на гармоничное развитие учащихся. </w:t>
      </w:r>
    </w:p>
    <w:p w:rsidR="00EA3A1D" w:rsidRPr="00EA3A1D" w:rsidRDefault="00EA3A1D" w:rsidP="00EA3A1D">
      <w:pPr>
        <w:spacing w:after="0" w:line="360" w:lineRule="auto"/>
        <w:jc w:val="both"/>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 xml:space="preserve">Стоит сказать, что сфера подготовки артистов балета – это педагогический процесс, который должен разносторонне воспитывать и развивать учащихся. </w:t>
      </w:r>
      <w:r w:rsidRPr="00EA3A1D">
        <w:rPr>
          <w:rFonts w:ascii="Times New Roman" w:eastAsia="Times New Roman" w:hAnsi="Times New Roman" w:cs="Times New Roman"/>
          <w:sz w:val="28"/>
          <w:szCs w:val="28"/>
          <w:lang w:eastAsia="ru-RU"/>
        </w:rPr>
        <w:lastRenderedPageBreak/>
        <w:t xml:space="preserve">Несомненно, за последние годы пришло осмысление того, что гимнастические упражнения намного </w:t>
      </w:r>
      <w:proofErr w:type="spellStart"/>
      <w:r w:rsidRPr="00EA3A1D">
        <w:rPr>
          <w:rFonts w:ascii="Times New Roman" w:eastAsia="Times New Roman" w:hAnsi="Times New Roman" w:cs="Times New Roman"/>
          <w:sz w:val="28"/>
          <w:szCs w:val="28"/>
          <w:lang w:eastAsia="ru-RU"/>
        </w:rPr>
        <w:t>многограннее</w:t>
      </w:r>
      <w:proofErr w:type="spellEnd"/>
      <w:r w:rsidRPr="00EA3A1D">
        <w:rPr>
          <w:rFonts w:ascii="Times New Roman" w:eastAsia="Times New Roman" w:hAnsi="Times New Roman" w:cs="Times New Roman"/>
          <w:sz w:val="28"/>
          <w:szCs w:val="28"/>
          <w:lang w:eastAsia="ru-RU"/>
        </w:rPr>
        <w:t xml:space="preserve">, чем упражнения классического танца и могут способствовать расширению возможностей артистов балета. Однако до настоящего времени большинство педагогов рекомендуют, незначительное количество гимнастических упражнений, например, для растягивания и укрепления отдельных групп мышц. В целом в хореографических училищах осуществляется только специальная подготовка конкретной профессиональной деятельности (в большей степени по персональному видению педагогов). Необходимы дополнительные занятия гимнастикой, утверждает </w:t>
      </w:r>
      <w:proofErr w:type="spellStart"/>
      <w:r w:rsidRPr="00EA3A1D">
        <w:rPr>
          <w:rFonts w:ascii="Times New Roman" w:eastAsia="Times New Roman" w:hAnsi="Times New Roman" w:cs="Times New Roman"/>
          <w:sz w:val="28"/>
          <w:szCs w:val="28"/>
          <w:lang w:eastAsia="ru-RU"/>
        </w:rPr>
        <w:t>А.В.Никифорова</w:t>
      </w:r>
      <w:proofErr w:type="spellEnd"/>
      <w:r w:rsidRPr="00EA3A1D">
        <w:rPr>
          <w:rFonts w:ascii="Times New Roman" w:eastAsia="Times New Roman" w:hAnsi="Times New Roman" w:cs="Times New Roman"/>
          <w:sz w:val="28"/>
          <w:szCs w:val="28"/>
          <w:lang w:eastAsia="ru-RU"/>
        </w:rPr>
        <w:t xml:space="preserve"> (2002), грамотно подводящие физическое развитие ребенка к особенностям хореографической подготовки. И далее продолжает: «Практика показывает, что и в дальнейшем обучении специальная физическая подготовка будущих артистов нуждается в корректировке оздоровительными видами гимнастики и во многом напрямую зависит от общей физической подготовки учащихся».</w:t>
      </w:r>
    </w:p>
    <w:p w:rsidR="00EA3A1D" w:rsidRPr="00EA3A1D" w:rsidRDefault="00EA3A1D" w:rsidP="00EA3A1D">
      <w:pPr>
        <w:spacing w:after="0" w:line="360" w:lineRule="auto"/>
        <w:jc w:val="both"/>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Нами отмечено, что в системе обучения артистов балета до настоящего времени недостаточно применяется опыт работы педагогов - новаторов. Например, предложенные рекомендации к подготовке будущих артистов балета А.В. Никифоровой в 50-е годы прошлого столетия, не получили должного внимания в практике. А.В. Никифорова, педагог с огромным педагогическим стажем и опытом работы (более 60 лет), считает: «…для правильного проведения процесса обучения необходимо знание закономерностей образовательного процесса. Изучая физиологические процессы и применяя их на практике, мы можем накопить опыт и распрощаться с бесконечными, субъективными мнениями по тому или иному вопросу в области хореографии». Самое главное – научить учеников уже в первом классе любить балет, проводить занятия увлекательно, радостно. К тому же, важно выработать «рефлекс удовольствия» от каждого урока (Никифорова А.В., 2002).</w:t>
      </w:r>
    </w:p>
    <w:p w:rsidR="00EA3A1D" w:rsidRPr="00EA3A1D" w:rsidRDefault="00EA3A1D" w:rsidP="00EA3A1D">
      <w:pPr>
        <w:spacing w:after="0" w:line="360" w:lineRule="auto"/>
        <w:ind w:firstLine="708"/>
        <w:jc w:val="both"/>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lastRenderedPageBreak/>
        <w:t>Мы не ставили перед собой задачу подвергать жесткой критике систему подготовки артистов балета, но и не станем отрицать, что проблема существует и до настоящего времени.</w:t>
      </w:r>
      <w:r w:rsidRPr="00EA3A1D">
        <w:rPr>
          <w:rFonts w:ascii="Times New Roman" w:eastAsia="Times New Roman" w:hAnsi="Times New Roman" w:cs="Times New Roman"/>
          <w:color w:val="800000"/>
          <w:sz w:val="28"/>
          <w:szCs w:val="28"/>
          <w:lang w:eastAsia="ru-RU"/>
        </w:rPr>
        <w:t xml:space="preserve"> </w:t>
      </w:r>
      <w:r w:rsidRPr="00EA3A1D">
        <w:rPr>
          <w:rFonts w:ascii="Times New Roman" w:eastAsia="Times New Roman" w:hAnsi="Times New Roman" w:cs="Times New Roman"/>
          <w:sz w:val="28"/>
          <w:szCs w:val="28"/>
          <w:lang w:eastAsia="ru-RU"/>
        </w:rPr>
        <w:t>Одной стороной проблемы в преподавании классического танца является недостаточное знание педагогами хореографии - анатомии, физиологии и биомеханических основ движений хореографии. Обнаружено отсутствие научного обоснования подготовки артистов балета для того, чтобы обучать детей сознательному управлению телом. По указанным направлениям нами выявлено, что при большом объеме литературы по истории возникновения танца и балета как деятельности и области искусства, скупо освещены физиологические и биомеханические особенности деятельности артистов балета. Другая сторона - невозможность в одном уроке классического танца решать многообразие задач специальной и общей физической подготовки. Поэтому, мы отмечаем острую необходимость совместной работы педагогов специальных дисциплин и специалистов гимнастики. Мы считает, что в такой ситуации многое зависит от поисковой программы обучения учащихся хореографических училищ. Главное в программе обучения на наш взгляд (опираясь на многолетний опыт работы и проведенных педагогических наблюдений) необходимо:</w:t>
      </w:r>
    </w:p>
    <w:p w:rsidR="00EA3A1D" w:rsidRPr="00EA3A1D" w:rsidRDefault="00EA3A1D" w:rsidP="00EA3A1D">
      <w:pPr>
        <w:numPr>
          <w:ilvl w:val="0"/>
          <w:numId w:val="12"/>
        </w:numPr>
        <w:spacing w:after="0" w:line="360" w:lineRule="auto"/>
        <w:jc w:val="both"/>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Использование накопленного опыта в гимнастике (методика обучения на начальном этапе подготовки детей);</w:t>
      </w:r>
    </w:p>
    <w:p w:rsidR="00EA3A1D" w:rsidRPr="00EA3A1D" w:rsidRDefault="00EA3A1D" w:rsidP="00EA3A1D">
      <w:pPr>
        <w:numPr>
          <w:ilvl w:val="0"/>
          <w:numId w:val="12"/>
        </w:numPr>
        <w:spacing w:after="0" w:line="360" w:lineRule="auto"/>
        <w:jc w:val="both"/>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Единый подход к обучению и воспитанию будущих артистов балета;</w:t>
      </w:r>
    </w:p>
    <w:p w:rsidR="00EA3A1D" w:rsidRPr="00EA3A1D" w:rsidRDefault="00EA3A1D" w:rsidP="00EA3A1D">
      <w:pPr>
        <w:numPr>
          <w:ilvl w:val="0"/>
          <w:numId w:val="12"/>
        </w:numPr>
        <w:spacing w:after="0" w:line="360" w:lineRule="auto"/>
        <w:jc w:val="both"/>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Внедрение в практику новаторских методик обучения;</w:t>
      </w:r>
    </w:p>
    <w:p w:rsidR="00EA3A1D" w:rsidRPr="00EA3A1D" w:rsidRDefault="00EA3A1D" w:rsidP="00EA3A1D">
      <w:pPr>
        <w:numPr>
          <w:ilvl w:val="0"/>
          <w:numId w:val="12"/>
        </w:numPr>
        <w:spacing w:after="0" w:line="360" w:lineRule="auto"/>
        <w:jc w:val="both"/>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Проведение научных исследований (например, о воздействии неспецифических балету средствах в обучении детей и др.).</w:t>
      </w:r>
    </w:p>
    <w:p w:rsidR="00EA3A1D" w:rsidRPr="00EA3A1D" w:rsidRDefault="00EA3A1D" w:rsidP="00EA3A1D">
      <w:pPr>
        <w:spacing w:after="0" w:line="360" w:lineRule="auto"/>
        <w:jc w:val="both"/>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 xml:space="preserve">Программа по нашему мнению, может быть разработана и реализована с помощью упражнений спортивной, художественной гимнастики, спортивной акробатики, упражнений позаимствованных из оздоровительной гимнастики. Главное, неординарные, возможно еще не апробированные средства в балете. </w:t>
      </w:r>
      <w:r w:rsidRPr="00EA3A1D">
        <w:rPr>
          <w:rFonts w:ascii="Times New Roman" w:eastAsia="Times New Roman" w:hAnsi="Times New Roman" w:cs="Times New Roman"/>
          <w:sz w:val="28"/>
          <w:szCs w:val="28"/>
          <w:lang w:eastAsia="ru-RU"/>
        </w:rPr>
        <w:lastRenderedPageBreak/>
        <w:t xml:space="preserve">Педагог должен творить и находить сам упражнения, способствующие обучению. Необходимы всевозможные гимнастические упражнения для развития гибкости позвоночника, например: «мостики» и др. Кроме того, выявлено отсутствие системы двигательного и физического совершенствования, которая соответствовала бы и дополняла специальные танцевальные дисциплины в хореографических училищах. </w:t>
      </w:r>
    </w:p>
    <w:p w:rsidR="00EA3A1D" w:rsidRPr="00EA3A1D" w:rsidRDefault="00EA3A1D" w:rsidP="00EA3A1D">
      <w:pPr>
        <w:spacing w:after="0" w:line="360" w:lineRule="auto"/>
        <w:ind w:firstLine="708"/>
        <w:jc w:val="both"/>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 xml:space="preserve">Биомеханические нарушения движений, ведущие к травмам (Миронова З.С.,1982), чаще всего являются следствием недостаточно проконтролированного движения во время исполнения, что происходит в результате либо отказа при перегрузке, либо педагогических ошибках в методике обучения движениям. </w:t>
      </w:r>
      <w:r w:rsidRPr="00EA3A1D">
        <w:rPr>
          <w:rFonts w:ascii="Times New Roman" w:eastAsia="Times New Roman" w:hAnsi="Times New Roman" w:cs="Times New Roman"/>
          <w:sz w:val="28"/>
          <w:szCs w:val="28"/>
          <w:lang w:eastAsia="ru-RU"/>
        </w:rPr>
        <w:br/>
        <w:t xml:space="preserve">В ходе наблюдения за процессом обучения в начальных классах (по видеоматериалам и обобщения многолетнего опыта работы) уроков классического танца хореографических училищ Германии, Франции, Италии, Дании и России выявлено: </w:t>
      </w:r>
    </w:p>
    <w:p w:rsidR="00EA3A1D" w:rsidRPr="00EA3A1D" w:rsidRDefault="00EA3A1D" w:rsidP="00EA3A1D">
      <w:pPr>
        <w:numPr>
          <w:ilvl w:val="1"/>
          <w:numId w:val="11"/>
        </w:numPr>
        <w:spacing w:after="0" w:line="360" w:lineRule="auto"/>
        <w:jc w:val="both"/>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Отсутствие единой методики обучения детей классическому танцу в 1-3 классах;</w:t>
      </w:r>
    </w:p>
    <w:p w:rsidR="00EA3A1D" w:rsidRPr="00EA3A1D" w:rsidRDefault="00EA3A1D" w:rsidP="00EA3A1D">
      <w:pPr>
        <w:numPr>
          <w:ilvl w:val="1"/>
          <w:numId w:val="11"/>
        </w:numPr>
        <w:spacing w:after="0" w:line="360" w:lineRule="auto"/>
        <w:jc w:val="both"/>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Присутствие «собственно - методики», т.е. исходя из личного опыта и по своему усмотрению;</w:t>
      </w:r>
    </w:p>
    <w:p w:rsidR="00EA3A1D" w:rsidRPr="00EA3A1D" w:rsidRDefault="00EA3A1D" w:rsidP="00EA3A1D">
      <w:pPr>
        <w:numPr>
          <w:ilvl w:val="1"/>
          <w:numId w:val="11"/>
        </w:numPr>
        <w:spacing w:after="0" w:line="360" w:lineRule="auto"/>
        <w:jc w:val="both"/>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 xml:space="preserve"> Отсутствие единой специальной физической подготовки артистов балета;</w:t>
      </w:r>
    </w:p>
    <w:p w:rsidR="00EA3A1D" w:rsidRPr="00EA3A1D" w:rsidRDefault="00EA3A1D" w:rsidP="00EA3A1D">
      <w:pPr>
        <w:numPr>
          <w:ilvl w:val="1"/>
          <w:numId w:val="11"/>
        </w:numPr>
        <w:spacing w:after="0" w:line="360" w:lineRule="auto"/>
        <w:jc w:val="both"/>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Использование методов развития гибкости и подвижности суставов (в основном метод пассивного растягивания) без учета специфики балета;</w:t>
      </w:r>
    </w:p>
    <w:p w:rsidR="00EA3A1D" w:rsidRPr="00EA3A1D" w:rsidRDefault="00EA3A1D" w:rsidP="00EA3A1D">
      <w:pPr>
        <w:numPr>
          <w:ilvl w:val="1"/>
          <w:numId w:val="11"/>
        </w:numPr>
        <w:spacing w:after="0" w:line="360" w:lineRule="auto"/>
        <w:jc w:val="both"/>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Необходимость в соразмерной адаптации гимнастических упражнений в процессе обучения учащихся.</w:t>
      </w:r>
    </w:p>
    <w:p w:rsidR="00EA3A1D" w:rsidRPr="00EA3A1D" w:rsidRDefault="00EA3A1D" w:rsidP="00EA3A1D">
      <w:pPr>
        <w:spacing w:after="0" w:line="360" w:lineRule="auto"/>
        <w:jc w:val="both"/>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 xml:space="preserve">Несмотря на огромное признание балета и его популярность в обществе, мы все же отмечаем, что необходим научный подход к подготовке артистов балета, особенно начинающих, для обеспечения долголетия артистов балета в профессиональной деятельности. </w:t>
      </w:r>
    </w:p>
    <w:p w:rsidR="00EA3A1D" w:rsidRPr="00EA3A1D" w:rsidRDefault="00EA3A1D" w:rsidP="00EA3A1D">
      <w:pPr>
        <w:spacing w:after="0" w:line="360" w:lineRule="auto"/>
        <w:jc w:val="both"/>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lastRenderedPageBreak/>
        <w:t xml:space="preserve">Полет души и эмоций, образная осмысленность столь необходимые при исполнении движений классического танца все же должны базироваться на строгой и выверенной современной технологии обучения артистов балета. </w:t>
      </w:r>
    </w:p>
    <w:p w:rsidR="00EA3A1D" w:rsidRPr="00EA3A1D" w:rsidRDefault="00EA3A1D" w:rsidP="00EA3A1D">
      <w:pPr>
        <w:spacing w:after="0" w:line="360" w:lineRule="auto"/>
        <w:jc w:val="both"/>
        <w:rPr>
          <w:rFonts w:ascii="Times New Roman" w:eastAsia="Times New Roman" w:hAnsi="Times New Roman" w:cs="Times New Roman"/>
          <w:sz w:val="28"/>
          <w:szCs w:val="28"/>
          <w:lang w:eastAsia="ru-RU"/>
        </w:rPr>
      </w:pPr>
    </w:p>
    <w:p w:rsidR="00EA3A1D" w:rsidRPr="00EA3A1D" w:rsidRDefault="00EA3A1D" w:rsidP="00EA3A1D">
      <w:pPr>
        <w:spacing w:after="0" w:line="360" w:lineRule="auto"/>
        <w:jc w:val="center"/>
        <w:rPr>
          <w:rFonts w:ascii="Times New Roman" w:eastAsia="Times New Roman" w:hAnsi="Times New Roman" w:cs="Times New Roman"/>
          <w:b/>
          <w:sz w:val="28"/>
          <w:szCs w:val="28"/>
          <w:lang w:eastAsia="ru-RU"/>
        </w:rPr>
      </w:pPr>
    </w:p>
    <w:p w:rsidR="00EA3A1D" w:rsidRPr="00EA3A1D" w:rsidRDefault="00EA3A1D" w:rsidP="00EA3A1D">
      <w:pPr>
        <w:spacing w:after="0" w:line="360" w:lineRule="auto"/>
        <w:jc w:val="right"/>
        <w:rPr>
          <w:rFonts w:ascii="Times New Roman" w:eastAsia="Times New Roman" w:hAnsi="Times New Roman" w:cs="Times New Roman"/>
          <w:b/>
          <w:sz w:val="28"/>
          <w:szCs w:val="28"/>
          <w:lang w:eastAsia="ru-RU"/>
        </w:rPr>
      </w:pPr>
    </w:p>
    <w:p w:rsidR="00EA3A1D" w:rsidRPr="00EA3A1D" w:rsidRDefault="00EA3A1D" w:rsidP="00EA3A1D">
      <w:pPr>
        <w:keepNext/>
        <w:keepLines/>
        <w:spacing w:before="480" w:after="0"/>
        <w:outlineLvl w:val="0"/>
        <w:rPr>
          <w:rFonts w:ascii="Times New Roman" w:eastAsia="Times New Roman" w:hAnsi="Times New Roman" w:cs="Times New Roman"/>
          <w:b/>
          <w:bCs/>
          <w:sz w:val="24"/>
          <w:szCs w:val="24"/>
          <w:lang w:eastAsia="ru-RU"/>
        </w:rPr>
      </w:pPr>
      <w:bookmarkStart w:id="8" w:name="_Ref259400816"/>
      <w:r w:rsidRPr="00EA3A1D">
        <w:rPr>
          <w:rFonts w:ascii="Times New Roman" w:eastAsia="Times New Roman" w:hAnsi="Times New Roman" w:cs="Times New Roman"/>
          <w:b/>
          <w:bCs/>
          <w:sz w:val="28"/>
          <w:szCs w:val="28"/>
          <w:lang w:eastAsia="ru-RU"/>
        </w:rPr>
        <w:t>Контроль двигательно-координационной подготовленности гимнасток высокой квалификации</w:t>
      </w:r>
      <w:bookmarkEnd w:id="8"/>
    </w:p>
    <w:p w:rsidR="00EA3A1D" w:rsidRPr="00EA3A1D" w:rsidRDefault="00EA3A1D" w:rsidP="00EA3A1D">
      <w:pPr>
        <w:spacing w:after="0" w:line="240" w:lineRule="auto"/>
        <w:jc w:val="right"/>
        <w:rPr>
          <w:rFonts w:ascii="Times New Roman" w:eastAsia="Times New Roman" w:hAnsi="Times New Roman" w:cs="Times New Roman"/>
          <w:i/>
          <w:sz w:val="28"/>
          <w:szCs w:val="28"/>
          <w:lang w:eastAsia="ru-RU"/>
        </w:rPr>
      </w:pPr>
      <w:proofErr w:type="spellStart"/>
      <w:r w:rsidRPr="00EA3A1D">
        <w:rPr>
          <w:rFonts w:ascii="Times New Roman" w:eastAsia="Times New Roman" w:hAnsi="Times New Roman" w:cs="Times New Roman"/>
          <w:i/>
          <w:sz w:val="28"/>
          <w:szCs w:val="28"/>
          <w:lang w:eastAsia="ru-RU"/>
        </w:rPr>
        <w:t>Седегова</w:t>
      </w:r>
      <w:proofErr w:type="spellEnd"/>
      <w:r w:rsidRPr="00EA3A1D">
        <w:rPr>
          <w:rFonts w:ascii="Times New Roman" w:eastAsia="Times New Roman" w:hAnsi="Times New Roman" w:cs="Times New Roman"/>
          <w:i/>
          <w:sz w:val="28"/>
          <w:szCs w:val="28"/>
          <w:lang w:eastAsia="ru-RU"/>
        </w:rPr>
        <w:t xml:space="preserve"> В.В, Новикова Л.А </w:t>
      </w:r>
    </w:p>
    <w:p w:rsidR="00EA3A1D" w:rsidRPr="00EA3A1D" w:rsidRDefault="00EA3A1D" w:rsidP="00EA3A1D">
      <w:pPr>
        <w:spacing w:after="0" w:line="240" w:lineRule="auto"/>
        <w:jc w:val="right"/>
        <w:rPr>
          <w:rFonts w:ascii="Times New Roman" w:eastAsia="Times New Roman" w:hAnsi="Times New Roman" w:cs="Times New Roman"/>
          <w:i/>
          <w:sz w:val="28"/>
          <w:szCs w:val="28"/>
          <w:lang w:eastAsia="ru-RU"/>
        </w:rPr>
      </w:pPr>
      <w:proofErr w:type="spellStart"/>
      <w:r w:rsidRPr="00EA3A1D">
        <w:rPr>
          <w:rFonts w:ascii="Times New Roman" w:eastAsia="Times New Roman" w:hAnsi="Times New Roman" w:cs="Times New Roman"/>
          <w:i/>
          <w:sz w:val="28"/>
          <w:szCs w:val="28"/>
          <w:lang w:eastAsia="ru-RU"/>
        </w:rPr>
        <w:t>РГУФКСиТ</w:t>
      </w:r>
      <w:proofErr w:type="spellEnd"/>
      <w:r w:rsidRPr="00EA3A1D">
        <w:rPr>
          <w:rFonts w:ascii="Times New Roman" w:eastAsia="Times New Roman" w:hAnsi="Times New Roman" w:cs="Times New Roman"/>
          <w:i/>
          <w:sz w:val="28"/>
          <w:szCs w:val="28"/>
          <w:lang w:eastAsia="ru-RU"/>
        </w:rPr>
        <w:t>, г. Москва</w:t>
      </w:r>
    </w:p>
    <w:p w:rsidR="00EA3A1D" w:rsidRPr="00EA3A1D" w:rsidRDefault="00EA3A1D" w:rsidP="00EA3A1D">
      <w:pPr>
        <w:spacing w:after="0" w:line="240" w:lineRule="auto"/>
        <w:rPr>
          <w:rFonts w:ascii="Times New Roman" w:eastAsia="Times New Roman" w:hAnsi="Times New Roman" w:cs="Times New Roman"/>
          <w:sz w:val="28"/>
          <w:szCs w:val="28"/>
          <w:lang w:eastAsia="ru-RU"/>
        </w:rPr>
      </w:pPr>
    </w:p>
    <w:p w:rsidR="00EA3A1D" w:rsidRPr="00EA3A1D" w:rsidRDefault="00EA3A1D" w:rsidP="00EA3A1D">
      <w:pPr>
        <w:spacing w:after="0" w:line="360" w:lineRule="auto"/>
        <w:ind w:firstLine="709"/>
        <w:jc w:val="both"/>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 xml:space="preserve">Четкие контуры движения, отточенные позы, удивительные по красоте и оригинальности связки, совершенные по пластической форме прыжковые соединения, яркий артистический темперамент отличают выступления наших мастеров художественной гимнастики. Произвольные комбинации гимнасток высокой квалификации характеризуются сложным сочетанием и координацией движения отдельными звеньями тела и манипуляцией с различными предметами, которые выполняются на фоне музыкального сопровождения. </w:t>
      </w:r>
    </w:p>
    <w:p w:rsidR="00EA3A1D" w:rsidRPr="00EA3A1D" w:rsidRDefault="00EA3A1D" w:rsidP="00EA3A1D">
      <w:pPr>
        <w:spacing w:after="0" w:line="360" w:lineRule="auto"/>
        <w:ind w:firstLine="709"/>
        <w:jc w:val="both"/>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 xml:space="preserve">Основу технической сложности гимнастических комбинаций составляют повороты, прыжки, равновесия и бросковые элементы. Базой для их выполнения служат специальные двигательные качества, характерные для художественной гимнастики – прыгучесть, способность к вращательным действиям, способность к сохранению равновесия, способность к пространственно-временным действиям, то есть координационные способности. Поэтому в таком виде спорта как художественная гимнастика необходимо стремиться довести координационные способности, отвечающие специфике спортивной специализации, до максимально возможной степени совершенства. В связи с этим цель нашей работы заключалась в определении </w:t>
      </w:r>
      <w:r w:rsidRPr="00EA3A1D">
        <w:rPr>
          <w:rFonts w:ascii="Times New Roman" w:eastAsia="Times New Roman" w:hAnsi="Times New Roman" w:cs="Times New Roman"/>
          <w:sz w:val="28"/>
          <w:szCs w:val="28"/>
          <w:lang w:eastAsia="ru-RU"/>
        </w:rPr>
        <w:lastRenderedPageBreak/>
        <w:t>уровня двигательно-координационной подготовленности гимнасток высокой квалификации.</w:t>
      </w:r>
    </w:p>
    <w:p w:rsidR="00EA3A1D" w:rsidRPr="00EA3A1D" w:rsidRDefault="00EA3A1D" w:rsidP="00EA3A1D">
      <w:pPr>
        <w:spacing w:after="0" w:line="360" w:lineRule="auto"/>
        <w:ind w:firstLine="709"/>
        <w:jc w:val="both"/>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Для достижения цели исследования, были поставлены следующие задачи:</w:t>
      </w:r>
    </w:p>
    <w:p w:rsidR="00EA3A1D" w:rsidRPr="00EA3A1D" w:rsidRDefault="00EA3A1D" w:rsidP="00EA3A1D">
      <w:pPr>
        <w:numPr>
          <w:ilvl w:val="0"/>
          <w:numId w:val="17"/>
        </w:numPr>
        <w:spacing w:after="0" w:line="360" w:lineRule="auto"/>
        <w:ind w:firstLine="709"/>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Определить динамику изменения показателей двигательно-координационных способностей гимнасток высокой квалификации в течение года;</w:t>
      </w:r>
    </w:p>
    <w:p w:rsidR="00EA3A1D" w:rsidRPr="00EA3A1D" w:rsidRDefault="00EA3A1D" w:rsidP="00EA3A1D">
      <w:pPr>
        <w:numPr>
          <w:ilvl w:val="0"/>
          <w:numId w:val="17"/>
        </w:numPr>
        <w:spacing w:after="0" w:line="360" w:lineRule="auto"/>
        <w:ind w:firstLine="709"/>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Определить средние групповые суммарные интегральные показатели уровня развития качества ловкости (И.П.К.Л.) испытуемых гимнасток в 4-х тестах;</w:t>
      </w:r>
    </w:p>
    <w:p w:rsidR="00EA3A1D" w:rsidRPr="00EA3A1D" w:rsidRDefault="00EA3A1D" w:rsidP="00EA3A1D">
      <w:pPr>
        <w:numPr>
          <w:ilvl w:val="0"/>
          <w:numId w:val="17"/>
        </w:numPr>
        <w:spacing w:after="0" w:line="360" w:lineRule="auto"/>
        <w:ind w:firstLine="709"/>
        <w:jc w:val="both"/>
        <w:rPr>
          <w:rFonts w:ascii="Times New Roman" w:eastAsia="Times New Roman" w:hAnsi="Times New Roman" w:cs="Times New Roman"/>
          <w:sz w:val="36"/>
          <w:szCs w:val="36"/>
          <w:lang w:eastAsia="ru-RU"/>
        </w:rPr>
      </w:pPr>
      <w:r w:rsidRPr="00EA3A1D">
        <w:rPr>
          <w:rFonts w:ascii="Times New Roman" w:eastAsia="Times New Roman" w:hAnsi="Times New Roman" w:cs="Times New Roman"/>
          <w:sz w:val="28"/>
          <w:szCs w:val="28"/>
          <w:lang w:eastAsia="ru-RU"/>
        </w:rPr>
        <w:t xml:space="preserve">Определить взаимосвязь двигательно-координационной и технической подготовленности гимнасток высокой квалификации – студенток </w:t>
      </w:r>
      <w:proofErr w:type="spellStart"/>
      <w:r w:rsidRPr="00EA3A1D">
        <w:rPr>
          <w:rFonts w:ascii="Times New Roman" w:eastAsia="Times New Roman" w:hAnsi="Times New Roman" w:cs="Times New Roman"/>
          <w:sz w:val="28"/>
          <w:szCs w:val="28"/>
          <w:lang w:eastAsia="ru-RU"/>
        </w:rPr>
        <w:t>РГУФКСиТ</w:t>
      </w:r>
      <w:proofErr w:type="spellEnd"/>
      <w:r w:rsidRPr="00EA3A1D">
        <w:rPr>
          <w:rFonts w:ascii="Times New Roman" w:eastAsia="Times New Roman" w:hAnsi="Times New Roman" w:cs="Times New Roman"/>
          <w:sz w:val="28"/>
          <w:szCs w:val="28"/>
          <w:lang w:eastAsia="ru-RU"/>
        </w:rPr>
        <w:t>.</w:t>
      </w:r>
    </w:p>
    <w:p w:rsidR="00EA3A1D" w:rsidRPr="00EA3A1D" w:rsidRDefault="00EA3A1D" w:rsidP="00EA3A1D">
      <w:pPr>
        <w:spacing w:after="0" w:line="360" w:lineRule="auto"/>
        <w:ind w:firstLine="709"/>
        <w:jc w:val="both"/>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 xml:space="preserve">Во время педагогического исследования у студенток </w:t>
      </w:r>
      <w:proofErr w:type="spellStart"/>
      <w:r w:rsidRPr="00EA3A1D">
        <w:rPr>
          <w:rFonts w:ascii="Times New Roman" w:eastAsia="Times New Roman" w:hAnsi="Times New Roman" w:cs="Times New Roman"/>
          <w:sz w:val="28"/>
          <w:szCs w:val="28"/>
          <w:lang w:eastAsia="ru-RU"/>
        </w:rPr>
        <w:t>РГУФКСиТ</w:t>
      </w:r>
      <w:proofErr w:type="spellEnd"/>
      <w:r w:rsidRPr="00EA3A1D">
        <w:rPr>
          <w:rFonts w:ascii="Times New Roman" w:eastAsia="Times New Roman" w:hAnsi="Times New Roman" w:cs="Times New Roman"/>
          <w:sz w:val="28"/>
          <w:szCs w:val="28"/>
          <w:lang w:eastAsia="ru-RU"/>
        </w:rPr>
        <w:t xml:space="preserve">, мастеров спорта по художественной гимнастике, в процессе контрольных соревнований, была определена динамика изменения показателей двигательно-координационных способностей в течение года. В исследовании нами использовались следующие двигательные действия: </w:t>
      </w:r>
    </w:p>
    <w:p w:rsidR="00EA3A1D" w:rsidRPr="00EA3A1D" w:rsidRDefault="00EA3A1D" w:rsidP="00EA3A1D">
      <w:pPr>
        <w:numPr>
          <w:ilvl w:val="0"/>
          <w:numId w:val="18"/>
        </w:numPr>
        <w:spacing w:after="0" w:line="360" w:lineRule="auto"/>
        <w:ind w:firstLine="709"/>
        <w:jc w:val="both"/>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 xml:space="preserve">отбив теннисного мяча об пол, </w:t>
      </w:r>
      <w:proofErr w:type="spellStart"/>
      <w:r w:rsidRPr="00EA3A1D">
        <w:rPr>
          <w:rFonts w:ascii="Times New Roman" w:eastAsia="Times New Roman" w:hAnsi="Times New Roman" w:cs="Times New Roman"/>
          <w:sz w:val="28"/>
          <w:szCs w:val="28"/>
          <w:lang w:eastAsia="ru-RU"/>
        </w:rPr>
        <w:t>скрестный</w:t>
      </w:r>
      <w:proofErr w:type="spellEnd"/>
      <w:r w:rsidRPr="00EA3A1D">
        <w:rPr>
          <w:rFonts w:ascii="Times New Roman" w:eastAsia="Times New Roman" w:hAnsi="Times New Roman" w:cs="Times New Roman"/>
          <w:sz w:val="28"/>
          <w:szCs w:val="28"/>
          <w:lang w:eastAsia="ru-RU"/>
        </w:rPr>
        <w:t xml:space="preserve"> поворот на 360</w:t>
      </w:r>
      <w:r w:rsidRPr="00EA3A1D">
        <w:rPr>
          <w:rFonts w:ascii="Times New Roman" w:eastAsia="Times New Roman" w:hAnsi="Times New Roman" w:cs="Times New Roman"/>
          <w:sz w:val="28"/>
          <w:szCs w:val="28"/>
          <w:vertAlign w:val="superscript"/>
          <w:lang w:eastAsia="ru-RU"/>
        </w:rPr>
        <w:t>о</w:t>
      </w:r>
      <w:r w:rsidRPr="00EA3A1D">
        <w:rPr>
          <w:rFonts w:ascii="Times New Roman" w:eastAsia="Times New Roman" w:hAnsi="Times New Roman" w:cs="Times New Roman"/>
          <w:sz w:val="28"/>
          <w:szCs w:val="28"/>
          <w:lang w:eastAsia="ru-RU"/>
        </w:rPr>
        <w:t>;</w:t>
      </w:r>
    </w:p>
    <w:p w:rsidR="00EA3A1D" w:rsidRPr="00EA3A1D" w:rsidRDefault="00EA3A1D" w:rsidP="00EA3A1D">
      <w:pPr>
        <w:numPr>
          <w:ilvl w:val="0"/>
          <w:numId w:val="18"/>
        </w:numPr>
        <w:spacing w:after="0" w:line="360" w:lineRule="auto"/>
        <w:ind w:firstLine="709"/>
        <w:jc w:val="both"/>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 xml:space="preserve">бросок обруча в лицевой плоскости, </w:t>
      </w:r>
      <w:proofErr w:type="spellStart"/>
      <w:r w:rsidRPr="00EA3A1D">
        <w:rPr>
          <w:rFonts w:ascii="Times New Roman" w:eastAsia="Times New Roman" w:hAnsi="Times New Roman" w:cs="Times New Roman"/>
          <w:sz w:val="28"/>
          <w:szCs w:val="28"/>
          <w:lang w:eastAsia="ru-RU"/>
        </w:rPr>
        <w:t>скрестный</w:t>
      </w:r>
      <w:proofErr w:type="spellEnd"/>
      <w:r w:rsidRPr="00EA3A1D">
        <w:rPr>
          <w:rFonts w:ascii="Times New Roman" w:eastAsia="Times New Roman" w:hAnsi="Times New Roman" w:cs="Times New Roman"/>
          <w:sz w:val="28"/>
          <w:szCs w:val="28"/>
          <w:lang w:eastAsia="ru-RU"/>
        </w:rPr>
        <w:t xml:space="preserve"> поворот на 360</w:t>
      </w:r>
      <w:r w:rsidRPr="00EA3A1D">
        <w:rPr>
          <w:rFonts w:ascii="Times New Roman" w:eastAsia="Times New Roman" w:hAnsi="Times New Roman" w:cs="Times New Roman"/>
          <w:sz w:val="28"/>
          <w:szCs w:val="28"/>
          <w:vertAlign w:val="superscript"/>
          <w:lang w:eastAsia="ru-RU"/>
        </w:rPr>
        <w:t>о</w:t>
      </w:r>
      <w:r w:rsidRPr="00EA3A1D">
        <w:rPr>
          <w:rFonts w:ascii="Times New Roman" w:eastAsia="Times New Roman" w:hAnsi="Times New Roman" w:cs="Times New Roman"/>
          <w:sz w:val="28"/>
          <w:szCs w:val="28"/>
          <w:lang w:eastAsia="ru-RU"/>
        </w:rPr>
        <w:t>;</w:t>
      </w:r>
    </w:p>
    <w:p w:rsidR="00EA3A1D" w:rsidRPr="00EA3A1D" w:rsidRDefault="00EA3A1D" w:rsidP="00EA3A1D">
      <w:pPr>
        <w:numPr>
          <w:ilvl w:val="0"/>
          <w:numId w:val="18"/>
        </w:numPr>
        <w:spacing w:after="0" w:line="360" w:lineRule="auto"/>
        <w:ind w:firstLine="709"/>
        <w:jc w:val="both"/>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 xml:space="preserve">вертикальное равновесие на носке на правой, левой ноге. </w:t>
      </w:r>
    </w:p>
    <w:p w:rsidR="00EA3A1D" w:rsidRPr="00EA3A1D" w:rsidRDefault="00EA3A1D" w:rsidP="00EA3A1D">
      <w:pPr>
        <w:spacing w:after="0" w:line="360" w:lineRule="auto"/>
        <w:ind w:firstLine="709"/>
        <w:jc w:val="both"/>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Степень изменения средних групповых значений в 4-х тестах различна: от 1% в тесте вертикальное равновесие на правой ноге, до 24,81% в тесте - вертикальное равновесие на левой ноге.</w:t>
      </w:r>
    </w:p>
    <w:p w:rsidR="00EA3A1D" w:rsidRPr="00EA3A1D" w:rsidRDefault="00EA3A1D" w:rsidP="00EA3A1D">
      <w:pPr>
        <w:spacing w:after="0" w:line="360" w:lineRule="auto"/>
        <w:ind w:firstLine="709"/>
        <w:jc w:val="both"/>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 xml:space="preserve"> Результаты, полученные в предыдущих исследованиях, позволили нам определить уровень развития качества ловкости испытуемых гимнасток при выполнении 4-х тестов на I (2007) и II этапах (2008) тестирования. При этом средний групповой интегральный показатель уровня развития данного </w:t>
      </w:r>
      <w:r w:rsidRPr="00EA3A1D">
        <w:rPr>
          <w:rFonts w:ascii="Times New Roman" w:eastAsia="Times New Roman" w:hAnsi="Times New Roman" w:cs="Times New Roman"/>
          <w:sz w:val="28"/>
          <w:szCs w:val="28"/>
          <w:lang w:eastAsia="ru-RU"/>
        </w:rPr>
        <w:lastRenderedPageBreak/>
        <w:t>качества составил 8,88 балла в первом и 8,825 балла во втором тестировании, что соответствует уровню развития качества ловкости – выше среднего.</w:t>
      </w:r>
    </w:p>
    <w:p w:rsidR="00EA3A1D" w:rsidRPr="00EA3A1D" w:rsidRDefault="00EA3A1D" w:rsidP="00EA3A1D">
      <w:pPr>
        <w:spacing w:after="0" w:line="360" w:lineRule="auto"/>
        <w:ind w:firstLine="709"/>
        <w:jc w:val="both"/>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Для определения взаимосвязи между двигательно-</w:t>
      </w:r>
      <w:proofErr w:type="spellStart"/>
      <w:r w:rsidRPr="00EA3A1D">
        <w:rPr>
          <w:rFonts w:ascii="Times New Roman" w:eastAsia="Times New Roman" w:hAnsi="Times New Roman" w:cs="Times New Roman"/>
          <w:sz w:val="28"/>
          <w:szCs w:val="28"/>
          <w:lang w:eastAsia="ru-RU"/>
        </w:rPr>
        <w:t>координацинной</w:t>
      </w:r>
      <w:proofErr w:type="spellEnd"/>
      <w:r w:rsidRPr="00EA3A1D">
        <w:rPr>
          <w:rFonts w:ascii="Times New Roman" w:eastAsia="Times New Roman" w:hAnsi="Times New Roman" w:cs="Times New Roman"/>
          <w:sz w:val="28"/>
          <w:szCs w:val="28"/>
          <w:lang w:eastAsia="ru-RU"/>
        </w:rPr>
        <w:t xml:space="preserve"> и технической подготовленностью гимнасток высокой квалификации был проведен ранговый корреляционный анализ, который показал наличие недостоверной связи (r=0,45; 0,48 (</w:t>
      </w:r>
      <w:r w:rsidRPr="00EA3A1D">
        <w:rPr>
          <w:rFonts w:ascii="Times New Roman" w:eastAsia="Times New Roman" w:hAnsi="Times New Roman" w:cs="Times New Roman"/>
          <w:sz w:val="28"/>
          <w:szCs w:val="28"/>
          <w:lang w:val="en-US" w:eastAsia="ru-RU"/>
        </w:rPr>
        <w:t>p</w:t>
      </w:r>
      <w:r w:rsidRPr="00EA3A1D">
        <w:rPr>
          <w:rFonts w:ascii="Times New Roman" w:eastAsia="Times New Roman" w:hAnsi="Times New Roman" w:cs="Times New Roman"/>
          <w:sz w:val="28"/>
          <w:szCs w:val="28"/>
          <w:lang w:eastAsia="ru-RU"/>
        </w:rPr>
        <w:t>&gt;0,05)) между двигательными действиями (Д.Д.) с мячом и обручем и технической подготовленностью гимнасток при выполнении как индивидуальных, так и групповых соревновательных комбинаций.</w:t>
      </w:r>
    </w:p>
    <w:p w:rsidR="00EA3A1D" w:rsidRPr="00EA3A1D" w:rsidRDefault="00EA3A1D" w:rsidP="00EA3A1D">
      <w:pPr>
        <w:spacing w:after="0" w:line="360" w:lineRule="auto"/>
        <w:ind w:firstLine="709"/>
        <w:jc w:val="both"/>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Также был проведен ранговый корреляционный анализ между средними групповыми интегральными показателями, полученными при выполнении вертикального равновесия и интегральным показателем технической подготовленности гимнасток в индивидуальных и групповых упражнениях. В результате нами были получены коэффициенты корреляции равные r=0,90; 0,98, указывающие на наличие сильной достоверной связи (</w:t>
      </w:r>
      <w:r w:rsidRPr="00EA3A1D">
        <w:rPr>
          <w:rFonts w:ascii="Times New Roman" w:eastAsia="Times New Roman" w:hAnsi="Times New Roman" w:cs="Times New Roman"/>
          <w:sz w:val="28"/>
          <w:szCs w:val="28"/>
          <w:lang w:val="en-US" w:eastAsia="ru-RU"/>
        </w:rPr>
        <w:t>p</w:t>
      </w:r>
      <w:r w:rsidRPr="00EA3A1D">
        <w:rPr>
          <w:rFonts w:ascii="Times New Roman" w:eastAsia="Times New Roman" w:hAnsi="Times New Roman" w:cs="Times New Roman"/>
          <w:sz w:val="28"/>
          <w:szCs w:val="28"/>
          <w:lang w:eastAsia="ru-RU"/>
        </w:rPr>
        <w:t>&lt;0,05), между технической подготовленностью гимнасток и способности сохранять устойчивое положение тела в пространстве.</w:t>
      </w:r>
    </w:p>
    <w:p w:rsidR="00EA3A1D" w:rsidRPr="00EA3A1D" w:rsidRDefault="00EA3A1D" w:rsidP="00EA3A1D">
      <w:pPr>
        <w:spacing w:after="0" w:line="360" w:lineRule="auto"/>
        <w:jc w:val="both"/>
        <w:rPr>
          <w:rFonts w:ascii="Times New Roman" w:eastAsia="Times New Roman" w:hAnsi="Times New Roman" w:cs="Times New Roman"/>
          <w:sz w:val="28"/>
          <w:szCs w:val="28"/>
          <w:lang w:eastAsia="ru-RU"/>
        </w:rPr>
      </w:pPr>
    </w:p>
    <w:p w:rsidR="00EA3A1D" w:rsidRPr="00EA3A1D" w:rsidRDefault="00EA3A1D" w:rsidP="00EA3A1D">
      <w:pPr>
        <w:keepNext/>
        <w:keepLines/>
        <w:spacing w:before="480" w:after="0"/>
        <w:outlineLvl w:val="0"/>
        <w:rPr>
          <w:rFonts w:ascii="Times New Roman" w:eastAsia="Times New Roman" w:hAnsi="Times New Roman" w:cs="Times New Roman"/>
          <w:b/>
          <w:bCs/>
          <w:kern w:val="28"/>
          <w:sz w:val="28"/>
          <w:szCs w:val="28"/>
          <w:lang w:eastAsia="ru-RU"/>
        </w:rPr>
      </w:pPr>
      <w:bookmarkStart w:id="9" w:name="_Ref259400820"/>
      <w:r w:rsidRPr="00EA3A1D">
        <w:rPr>
          <w:rFonts w:ascii="Times New Roman" w:eastAsia="Times New Roman" w:hAnsi="Times New Roman" w:cs="Times New Roman"/>
          <w:b/>
          <w:bCs/>
          <w:kern w:val="28"/>
          <w:sz w:val="28"/>
          <w:szCs w:val="28"/>
          <w:lang w:eastAsia="ru-RU"/>
        </w:rPr>
        <w:t>К вопросу о возможности применения упражнений классического экзерсиса в физическом воспитании дошкольников</w:t>
      </w:r>
      <w:bookmarkEnd w:id="9"/>
    </w:p>
    <w:p w:rsidR="00EA3A1D" w:rsidRPr="00EA3A1D" w:rsidRDefault="00EA3A1D" w:rsidP="00EA3A1D">
      <w:pPr>
        <w:spacing w:after="0" w:line="240" w:lineRule="auto"/>
        <w:jc w:val="center"/>
        <w:rPr>
          <w:rFonts w:ascii="Times New Roman" w:eastAsia="Times New Roman" w:hAnsi="Times New Roman" w:cs="Times New Roman"/>
          <w:b/>
          <w:kern w:val="28"/>
          <w:sz w:val="28"/>
          <w:szCs w:val="26"/>
          <w:lang w:eastAsia="ru-RU"/>
        </w:rPr>
      </w:pPr>
    </w:p>
    <w:p w:rsidR="00EA3A1D" w:rsidRPr="00EA3A1D" w:rsidRDefault="00EA3A1D" w:rsidP="00EA3A1D">
      <w:pPr>
        <w:spacing w:after="0" w:line="240" w:lineRule="auto"/>
        <w:jc w:val="right"/>
        <w:rPr>
          <w:rFonts w:ascii="Times New Roman" w:eastAsia="Times New Roman" w:hAnsi="Times New Roman" w:cs="Times New Roman"/>
          <w:bCs/>
          <w:i/>
          <w:kern w:val="28"/>
          <w:sz w:val="28"/>
          <w:szCs w:val="26"/>
          <w:lang w:eastAsia="ru-RU"/>
        </w:rPr>
      </w:pPr>
      <w:r w:rsidRPr="00EA3A1D">
        <w:rPr>
          <w:rFonts w:ascii="Times New Roman" w:eastAsia="Times New Roman" w:hAnsi="Times New Roman" w:cs="Times New Roman"/>
          <w:bCs/>
          <w:i/>
          <w:kern w:val="28"/>
          <w:sz w:val="28"/>
          <w:szCs w:val="26"/>
          <w:lang w:eastAsia="ru-RU"/>
        </w:rPr>
        <w:t>Эйдельман Л.Н.</w:t>
      </w:r>
    </w:p>
    <w:p w:rsidR="00EA3A1D" w:rsidRPr="00EA3A1D" w:rsidRDefault="00EA3A1D" w:rsidP="00EA3A1D">
      <w:pPr>
        <w:spacing w:after="0" w:line="240" w:lineRule="auto"/>
        <w:jc w:val="right"/>
        <w:rPr>
          <w:rFonts w:ascii="Times New Roman" w:eastAsia="Times New Roman" w:hAnsi="Times New Roman" w:cs="Times New Roman"/>
          <w:bCs/>
          <w:i/>
          <w:kern w:val="28"/>
          <w:sz w:val="28"/>
          <w:szCs w:val="26"/>
          <w:lang w:eastAsia="ru-RU"/>
        </w:rPr>
      </w:pPr>
      <w:r w:rsidRPr="00EA3A1D">
        <w:rPr>
          <w:rFonts w:ascii="Times New Roman" w:eastAsia="Times New Roman" w:hAnsi="Times New Roman" w:cs="Times New Roman"/>
          <w:bCs/>
          <w:i/>
          <w:kern w:val="28"/>
          <w:sz w:val="28"/>
          <w:szCs w:val="26"/>
          <w:lang w:eastAsia="ru-RU"/>
        </w:rPr>
        <w:t>РГПУ им. А.И. Герцена</w:t>
      </w:r>
    </w:p>
    <w:p w:rsidR="00EA3A1D" w:rsidRPr="00EA3A1D" w:rsidRDefault="00EA3A1D" w:rsidP="00EA3A1D">
      <w:pPr>
        <w:spacing w:after="0" w:line="240" w:lineRule="auto"/>
        <w:jc w:val="right"/>
        <w:rPr>
          <w:rFonts w:ascii="Times New Roman" w:eastAsia="Times New Roman" w:hAnsi="Times New Roman" w:cs="Times New Roman"/>
          <w:bCs/>
          <w:kern w:val="28"/>
          <w:sz w:val="28"/>
          <w:szCs w:val="26"/>
          <w:lang w:eastAsia="ru-RU"/>
        </w:rPr>
      </w:pPr>
    </w:p>
    <w:p w:rsidR="00EA3A1D" w:rsidRPr="00EA3A1D" w:rsidRDefault="00EA3A1D" w:rsidP="00EA3A1D">
      <w:pPr>
        <w:spacing w:after="0" w:line="360" w:lineRule="auto"/>
        <w:ind w:firstLine="709"/>
        <w:jc w:val="both"/>
        <w:rPr>
          <w:rFonts w:ascii="Times New Roman" w:eastAsia="Times New Roman" w:hAnsi="Times New Roman" w:cs="Times New Roman"/>
          <w:bCs/>
          <w:kern w:val="28"/>
          <w:sz w:val="28"/>
          <w:szCs w:val="24"/>
          <w:lang w:eastAsia="ru-RU"/>
        </w:rPr>
      </w:pPr>
      <w:r w:rsidRPr="00EA3A1D">
        <w:rPr>
          <w:rFonts w:ascii="Times New Roman" w:eastAsia="Times New Roman" w:hAnsi="Times New Roman" w:cs="Times New Roman"/>
          <w:bCs/>
          <w:i/>
          <w:iCs/>
          <w:kern w:val="28"/>
          <w:sz w:val="28"/>
          <w:szCs w:val="24"/>
          <w:lang w:eastAsia="ru-RU"/>
        </w:rPr>
        <w:t>Экзерсис</w:t>
      </w:r>
      <w:r w:rsidRPr="00EA3A1D">
        <w:rPr>
          <w:rFonts w:ascii="Times New Roman" w:eastAsia="Times New Roman" w:hAnsi="Times New Roman" w:cs="Times New Roman"/>
          <w:bCs/>
          <w:kern w:val="28"/>
          <w:sz w:val="28"/>
          <w:szCs w:val="24"/>
          <w:lang w:eastAsia="ru-RU"/>
        </w:rPr>
        <w:t xml:space="preserve"> – отточенная, совершенная и унифицированная система упражнений и комбинаций, созданная в процессе длительного хореографического опыта. Это постоянная</w:t>
      </w:r>
      <w:r w:rsidRPr="00EA3A1D">
        <w:rPr>
          <w:rFonts w:ascii="Times New Roman" w:eastAsia="Times New Roman" w:hAnsi="Times New Roman" w:cs="Times New Roman"/>
          <w:bCs/>
          <w:color w:val="FF0000"/>
          <w:kern w:val="28"/>
          <w:sz w:val="28"/>
          <w:szCs w:val="24"/>
          <w:lang w:eastAsia="ru-RU"/>
        </w:rPr>
        <w:t xml:space="preserve"> </w:t>
      </w:r>
      <w:r w:rsidRPr="00EA3A1D">
        <w:rPr>
          <w:rFonts w:ascii="Times New Roman" w:eastAsia="Times New Roman" w:hAnsi="Times New Roman" w:cs="Times New Roman"/>
          <w:bCs/>
          <w:kern w:val="28"/>
          <w:sz w:val="28"/>
          <w:szCs w:val="24"/>
          <w:lang w:eastAsia="ru-RU"/>
        </w:rPr>
        <w:t>и последовательная тренировка костного и суставно-мышечного аппарата, влияющая на формирование правильной осанки, способствующая исправлению функциональных нарушений опорно-двигательного аппарата, развитию волевых качеств, двигательной памяти, ритмичности, музыкальности.</w:t>
      </w:r>
    </w:p>
    <w:p w:rsidR="00EA3A1D" w:rsidRPr="00EA3A1D" w:rsidRDefault="00EA3A1D" w:rsidP="00EA3A1D">
      <w:pPr>
        <w:spacing w:after="0" w:line="360" w:lineRule="auto"/>
        <w:ind w:firstLine="720"/>
        <w:jc w:val="both"/>
        <w:rPr>
          <w:rFonts w:ascii="Times New Roman" w:eastAsia="Times New Roman" w:hAnsi="Times New Roman" w:cs="Times New Roman"/>
          <w:color w:val="000000"/>
          <w:kern w:val="28"/>
          <w:sz w:val="28"/>
          <w:szCs w:val="26"/>
          <w:lang w:eastAsia="ru-RU"/>
        </w:rPr>
      </w:pPr>
      <w:r w:rsidRPr="00EA3A1D">
        <w:rPr>
          <w:rFonts w:ascii="Times New Roman" w:eastAsia="Times New Roman" w:hAnsi="Times New Roman" w:cs="Times New Roman"/>
          <w:kern w:val="28"/>
          <w:sz w:val="28"/>
          <w:szCs w:val="26"/>
          <w:lang w:eastAsia="ru-RU"/>
        </w:rPr>
        <w:lastRenderedPageBreak/>
        <w:t>Сегодня практически неразработанным является вопрос применения упражнений классического экзерсиса в физическом воспитании дошкольников.</w:t>
      </w:r>
    </w:p>
    <w:p w:rsidR="00EA3A1D" w:rsidRPr="00EA3A1D" w:rsidRDefault="00EA3A1D" w:rsidP="00EA3A1D">
      <w:pPr>
        <w:spacing w:after="0" w:line="360" w:lineRule="auto"/>
        <w:ind w:firstLine="720"/>
        <w:jc w:val="both"/>
        <w:rPr>
          <w:rFonts w:ascii="Times New Roman" w:eastAsia="Times New Roman" w:hAnsi="Times New Roman" w:cs="Times New Roman"/>
          <w:kern w:val="28"/>
          <w:sz w:val="28"/>
          <w:szCs w:val="26"/>
          <w:lang w:eastAsia="ru-RU"/>
        </w:rPr>
      </w:pPr>
      <w:r w:rsidRPr="00EA3A1D">
        <w:rPr>
          <w:rFonts w:ascii="Times New Roman" w:eastAsia="Times New Roman" w:hAnsi="Times New Roman" w:cs="Times New Roman"/>
          <w:kern w:val="28"/>
          <w:sz w:val="28"/>
          <w:szCs w:val="26"/>
          <w:lang w:eastAsia="ru-RU"/>
        </w:rPr>
        <w:t>Анализ научно-методической литературы показал не только полное отсутствие данных, свидетельствующих о влиянии классического экзерсиса на организм дошкольника, но и рекомендаций специалистов-практиков, связанных с использованием сре</w:t>
      </w:r>
      <w:proofErr w:type="gramStart"/>
      <w:r w:rsidRPr="00EA3A1D">
        <w:rPr>
          <w:rFonts w:ascii="Times New Roman" w:eastAsia="Times New Roman" w:hAnsi="Times New Roman" w:cs="Times New Roman"/>
          <w:kern w:val="28"/>
          <w:sz w:val="28"/>
          <w:szCs w:val="26"/>
          <w:lang w:eastAsia="ru-RU"/>
        </w:rPr>
        <w:t>дств кл</w:t>
      </w:r>
      <w:proofErr w:type="gramEnd"/>
      <w:r w:rsidRPr="00EA3A1D">
        <w:rPr>
          <w:rFonts w:ascii="Times New Roman" w:eastAsia="Times New Roman" w:hAnsi="Times New Roman" w:cs="Times New Roman"/>
          <w:kern w:val="28"/>
          <w:sz w:val="28"/>
          <w:szCs w:val="26"/>
          <w:lang w:eastAsia="ru-RU"/>
        </w:rPr>
        <w:t>ассического танца в работе с детьми первых десяти лет жизни.</w:t>
      </w:r>
    </w:p>
    <w:p w:rsidR="00EA3A1D" w:rsidRPr="00EA3A1D" w:rsidRDefault="00EA3A1D" w:rsidP="00EA3A1D">
      <w:pPr>
        <w:shd w:val="clear" w:color="auto" w:fill="FFFFFF"/>
        <w:spacing w:after="0" w:line="360" w:lineRule="auto"/>
        <w:ind w:firstLine="709"/>
        <w:jc w:val="both"/>
        <w:rPr>
          <w:rFonts w:ascii="Times New Roman" w:eastAsia="Times New Roman" w:hAnsi="Times New Roman" w:cs="Times New Roman"/>
          <w:bCs/>
          <w:kern w:val="28"/>
          <w:sz w:val="28"/>
          <w:szCs w:val="26"/>
          <w:lang w:eastAsia="ru-RU"/>
        </w:rPr>
      </w:pPr>
      <w:r w:rsidRPr="00EA3A1D">
        <w:rPr>
          <w:rFonts w:ascii="Times New Roman" w:eastAsia="Times New Roman" w:hAnsi="Times New Roman" w:cs="Times New Roman"/>
          <w:bCs/>
          <w:kern w:val="28"/>
          <w:sz w:val="28"/>
          <w:szCs w:val="26"/>
          <w:lang w:eastAsia="ru-RU"/>
        </w:rPr>
        <w:t xml:space="preserve">Сложность применения упражнений классического экзерсиса в образовательном процессе дошкольников заключается в том, что, помимо знаний своей определённой предметной области с присущей ей методикой обучения, также требует от педагога знаний и в области биомеханики хореографических движений, и методики преподавания танцевально-хореографических упражнений. </w:t>
      </w:r>
    </w:p>
    <w:p w:rsidR="00EA3A1D" w:rsidRPr="00EA3A1D" w:rsidRDefault="00EA3A1D" w:rsidP="00EA3A1D">
      <w:pPr>
        <w:shd w:val="clear" w:color="auto" w:fill="FFFFFF"/>
        <w:spacing w:after="0" w:line="360" w:lineRule="auto"/>
        <w:ind w:firstLine="709"/>
        <w:jc w:val="both"/>
        <w:rPr>
          <w:rFonts w:ascii="Times New Roman" w:eastAsia="Times New Roman" w:hAnsi="Times New Roman" w:cs="Times New Roman"/>
          <w:bCs/>
          <w:kern w:val="28"/>
          <w:sz w:val="28"/>
          <w:szCs w:val="26"/>
          <w:lang w:eastAsia="ru-RU"/>
        </w:rPr>
      </w:pPr>
      <w:r w:rsidRPr="00EA3A1D">
        <w:rPr>
          <w:rFonts w:ascii="Times New Roman" w:eastAsia="Times New Roman" w:hAnsi="Times New Roman" w:cs="Times New Roman"/>
          <w:bCs/>
          <w:kern w:val="28"/>
          <w:sz w:val="28"/>
          <w:szCs w:val="26"/>
          <w:lang w:eastAsia="ru-RU"/>
        </w:rPr>
        <w:t>До сих пор нет методических разработок, в которых описывалось бы использование традиционного метода обучения классическому экзерсису с учётом возрастных и индивидуальных возможностей дошкольников.</w:t>
      </w:r>
    </w:p>
    <w:p w:rsidR="00EA3A1D" w:rsidRPr="00EA3A1D" w:rsidRDefault="00EA3A1D" w:rsidP="00EA3A1D">
      <w:pPr>
        <w:shd w:val="clear" w:color="auto" w:fill="FFFFFF"/>
        <w:spacing w:after="0" w:line="360" w:lineRule="auto"/>
        <w:ind w:firstLine="709"/>
        <w:jc w:val="both"/>
        <w:rPr>
          <w:rFonts w:ascii="Times New Roman" w:eastAsia="Times New Roman" w:hAnsi="Times New Roman" w:cs="Times New Roman"/>
          <w:bCs/>
          <w:kern w:val="28"/>
          <w:sz w:val="28"/>
          <w:szCs w:val="26"/>
          <w:lang w:eastAsia="ru-RU"/>
        </w:rPr>
      </w:pPr>
      <w:r w:rsidRPr="00EA3A1D">
        <w:rPr>
          <w:rFonts w:ascii="Times New Roman" w:eastAsia="Times New Roman" w:hAnsi="Times New Roman" w:cs="Times New Roman"/>
          <w:bCs/>
          <w:kern w:val="28"/>
          <w:sz w:val="28"/>
          <w:szCs w:val="26"/>
          <w:lang w:eastAsia="ru-RU"/>
        </w:rPr>
        <w:t xml:space="preserve">Методические разработки по детскому хореографическому творчеству, как правило, рассчитаны на профессионалов-хореографов, имеющих специальное образование, а не на специалиста по физическому воспитанию. </w:t>
      </w:r>
    </w:p>
    <w:p w:rsidR="00EA3A1D" w:rsidRPr="00EA3A1D" w:rsidRDefault="00EA3A1D" w:rsidP="00EA3A1D">
      <w:pPr>
        <w:spacing w:after="0" w:line="360" w:lineRule="auto"/>
        <w:ind w:firstLine="709"/>
        <w:jc w:val="both"/>
        <w:rPr>
          <w:rFonts w:ascii="Times New Roman" w:eastAsia="Times New Roman" w:hAnsi="Times New Roman" w:cs="Times New Roman"/>
          <w:bCs/>
          <w:kern w:val="28"/>
          <w:sz w:val="28"/>
          <w:szCs w:val="24"/>
          <w:lang w:eastAsia="ru-RU"/>
        </w:rPr>
      </w:pPr>
      <w:r w:rsidRPr="00EA3A1D">
        <w:rPr>
          <w:rFonts w:ascii="Times New Roman" w:eastAsia="Times New Roman" w:hAnsi="Times New Roman" w:cs="Times New Roman"/>
          <w:bCs/>
          <w:kern w:val="28"/>
          <w:sz w:val="28"/>
          <w:szCs w:val="24"/>
          <w:lang w:eastAsia="ru-RU"/>
        </w:rPr>
        <w:t xml:space="preserve">Вместе с тем, специалисты отмечают, что упражнения классического экзерсиса способствуют исправлению недостаточности мышечного развития, сутулости, плоскостопия, </w:t>
      </w:r>
      <w:proofErr w:type="spellStart"/>
      <w:r w:rsidRPr="00EA3A1D">
        <w:rPr>
          <w:rFonts w:ascii="Times New Roman" w:eastAsia="Times New Roman" w:hAnsi="Times New Roman" w:cs="Times New Roman"/>
          <w:bCs/>
          <w:kern w:val="28"/>
          <w:sz w:val="28"/>
          <w:szCs w:val="24"/>
          <w:lang w:eastAsia="ru-RU"/>
        </w:rPr>
        <w:t>косолапия</w:t>
      </w:r>
      <w:proofErr w:type="spellEnd"/>
      <w:r w:rsidRPr="00EA3A1D">
        <w:rPr>
          <w:rFonts w:ascii="Times New Roman" w:eastAsia="Times New Roman" w:hAnsi="Times New Roman" w:cs="Times New Roman"/>
          <w:bCs/>
          <w:kern w:val="28"/>
          <w:sz w:val="28"/>
          <w:szCs w:val="24"/>
          <w:lang w:eastAsia="ru-RU"/>
        </w:rPr>
        <w:t>, созданию и поддержанию хорошей физической формы ребёнка. Включение упражнений классического экзерсиса в занятие уравновешивает право- и левостороннее развитие всех мышц туловища и конечностей.</w:t>
      </w:r>
    </w:p>
    <w:p w:rsidR="00EA3A1D" w:rsidRPr="00EA3A1D" w:rsidRDefault="00EA3A1D" w:rsidP="00EA3A1D">
      <w:pPr>
        <w:spacing w:after="0" w:line="360" w:lineRule="auto"/>
        <w:ind w:firstLine="709"/>
        <w:jc w:val="both"/>
        <w:rPr>
          <w:rFonts w:ascii="Times New Roman" w:eastAsia="Times New Roman" w:hAnsi="Times New Roman" w:cs="Times New Roman"/>
          <w:bCs/>
          <w:kern w:val="28"/>
          <w:sz w:val="28"/>
          <w:szCs w:val="24"/>
          <w:lang w:eastAsia="ru-RU"/>
        </w:rPr>
      </w:pPr>
      <w:r w:rsidRPr="00EA3A1D">
        <w:rPr>
          <w:rFonts w:ascii="Times New Roman" w:eastAsia="Times New Roman" w:hAnsi="Times New Roman" w:cs="Times New Roman"/>
          <w:bCs/>
          <w:kern w:val="28"/>
          <w:sz w:val="28"/>
          <w:szCs w:val="24"/>
          <w:lang w:eastAsia="ru-RU"/>
        </w:rPr>
        <w:t>К.С. Станиславский ценил «класс танцев за то, что он отлично выпрямляет руки, ноги, спинной хребет и ставит их на место».</w:t>
      </w:r>
    </w:p>
    <w:p w:rsidR="00EA3A1D" w:rsidRPr="00EA3A1D" w:rsidRDefault="00EA3A1D" w:rsidP="00EA3A1D">
      <w:pPr>
        <w:spacing w:after="0" w:line="360" w:lineRule="auto"/>
        <w:ind w:firstLine="709"/>
        <w:jc w:val="both"/>
        <w:rPr>
          <w:rFonts w:ascii="Times New Roman" w:eastAsia="Times New Roman" w:hAnsi="Times New Roman" w:cs="Times New Roman"/>
          <w:bCs/>
          <w:kern w:val="28"/>
          <w:sz w:val="28"/>
          <w:szCs w:val="24"/>
          <w:lang w:eastAsia="ru-RU"/>
        </w:rPr>
      </w:pPr>
      <w:r w:rsidRPr="00EA3A1D">
        <w:rPr>
          <w:rFonts w:ascii="Times New Roman" w:eastAsia="Times New Roman" w:hAnsi="Times New Roman" w:cs="Times New Roman"/>
          <w:bCs/>
          <w:kern w:val="28"/>
          <w:sz w:val="28"/>
          <w:szCs w:val="24"/>
          <w:lang w:eastAsia="ru-RU"/>
        </w:rPr>
        <w:t xml:space="preserve">При выполнении упражнений классического экзерсиса, связанных с изменением положения головы, идёт активное воздействие на вестибулярный </w:t>
      </w:r>
      <w:r w:rsidRPr="00EA3A1D">
        <w:rPr>
          <w:rFonts w:ascii="Times New Roman" w:eastAsia="Times New Roman" w:hAnsi="Times New Roman" w:cs="Times New Roman"/>
          <w:bCs/>
          <w:kern w:val="28"/>
          <w:sz w:val="28"/>
          <w:szCs w:val="24"/>
          <w:lang w:eastAsia="ru-RU"/>
        </w:rPr>
        <w:lastRenderedPageBreak/>
        <w:t xml:space="preserve">аппарат, зрительную систему, меняется восприятие окружающей среды. Формируются способность ориентироваться в пространстве, рефлекс правильной осанки, развивается чувство равновесия. </w:t>
      </w:r>
    </w:p>
    <w:p w:rsidR="00EA3A1D" w:rsidRPr="00EA3A1D" w:rsidRDefault="00EA3A1D" w:rsidP="00EA3A1D">
      <w:pPr>
        <w:spacing w:after="0" w:line="360" w:lineRule="auto"/>
        <w:ind w:firstLine="709"/>
        <w:jc w:val="both"/>
        <w:rPr>
          <w:rFonts w:ascii="Times New Roman" w:eastAsia="Times New Roman" w:hAnsi="Times New Roman" w:cs="Times New Roman"/>
          <w:bCs/>
          <w:kern w:val="28"/>
          <w:sz w:val="28"/>
          <w:szCs w:val="24"/>
          <w:lang w:eastAsia="ru-RU"/>
        </w:rPr>
      </w:pPr>
      <w:r w:rsidRPr="00EA3A1D">
        <w:rPr>
          <w:rFonts w:ascii="Times New Roman" w:eastAsia="Times New Roman" w:hAnsi="Times New Roman" w:cs="Times New Roman"/>
          <w:bCs/>
          <w:kern w:val="28"/>
          <w:sz w:val="28"/>
          <w:szCs w:val="24"/>
          <w:lang w:eastAsia="ru-RU"/>
        </w:rPr>
        <w:t>Упражнения классического экзерсиса, предназначенные для ног (</w:t>
      </w:r>
      <w:proofErr w:type="spellStart"/>
      <w:r w:rsidRPr="00EA3A1D">
        <w:rPr>
          <w:rFonts w:ascii="Times New Roman" w:eastAsia="Times New Roman" w:hAnsi="Times New Roman" w:cs="Times New Roman"/>
          <w:kern w:val="28"/>
          <w:sz w:val="28"/>
          <w:szCs w:val="24"/>
          <w:lang w:val="en-US" w:eastAsia="ru-RU"/>
        </w:rPr>
        <w:t>releve</w:t>
      </w:r>
      <w:proofErr w:type="spellEnd"/>
      <w:r w:rsidRPr="00EA3A1D">
        <w:rPr>
          <w:rFonts w:ascii="Times New Roman" w:eastAsia="Times New Roman" w:hAnsi="Times New Roman" w:cs="Times New Roman"/>
          <w:kern w:val="28"/>
          <w:sz w:val="28"/>
          <w:szCs w:val="24"/>
          <w:lang w:eastAsia="ru-RU"/>
        </w:rPr>
        <w:t xml:space="preserve"> </w:t>
      </w:r>
      <w:r w:rsidRPr="00EA3A1D">
        <w:rPr>
          <w:rFonts w:ascii="Times New Roman" w:eastAsia="Times New Roman" w:hAnsi="Times New Roman" w:cs="Times New Roman"/>
          <w:bCs/>
          <w:kern w:val="28"/>
          <w:sz w:val="28"/>
          <w:szCs w:val="24"/>
          <w:lang w:eastAsia="ru-RU"/>
        </w:rPr>
        <w:t>[</w:t>
      </w:r>
      <w:proofErr w:type="spellStart"/>
      <w:r w:rsidRPr="00EA3A1D">
        <w:rPr>
          <w:rFonts w:ascii="Times New Roman" w:eastAsia="Times New Roman" w:hAnsi="Times New Roman" w:cs="Times New Roman"/>
          <w:bCs/>
          <w:kern w:val="28"/>
          <w:sz w:val="28"/>
          <w:szCs w:val="24"/>
          <w:lang w:eastAsia="ru-RU"/>
        </w:rPr>
        <w:t>релеве</w:t>
      </w:r>
      <w:proofErr w:type="spellEnd"/>
      <w:r w:rsidRPr="00EA3A1D">
        <w:rPr>
          <w:rFonts w:ascii="Times New Roman" w:eastAsia="Times New Roman" w:hAnsi="Times New Roman" w:cs="Times New Roman"/>
          <w:bCs/>
          <w:kern w:val="28"/>
          <w:sz w:val="28"/>
          <w:szCs w:val="24"/>
          <w:lang w:eastAsia="ru-RU"/>
        </w:rPr>
        <w:t>],</w:t>
      </w:r>
      <w:r w:rsidRPr="00EA3A1D">
        <w:rPr>
          <w:rFonts w:ascii="Times New Roman" w:eastAsia="Times New Roman" w:hAnsi="Times New Roman" w:cs="Times New Roman"/>
          <w:bCs/>
          <w:kern w:val="28"/>
          <w:sz w:val="24"/>
          <w:szCs w:val="24"/>
          <w:lang w:eastAsia="ru-RU"/>
        </w:rPr>
        <w:t xml:space="preserve"> </w:t>
      </w:r>
      <w:r w:rsidRPr="00EA3A1D">
        <w:rPr>
          <w:rFonts w:ascii="Times New Roman" w:eastAsia="Times New Roman" w:hAnsi="Times New Roman" w:cs="Times New Roman"/>
          <w:bCs/>
          <w:color w:val="000000"/>
          <w:kern w:val="28"/>
          <w:sz w:val="28"/>
          <w:szCs w:val="24"/>
          <w:lang w:val="en-US" w:eastAsia="ru-RU"/>
        </w:rPr>
        <w:t>battement</w:t>
      </w:r>
      <w:r w:rsidRPr="00EA3A1D">
        <w:rPr>
          <w:rFonts w:ascii="Times New Roman" w:eastAsia="Times New Roman" w:hAnsi="Times New Roman" w:cs="Times New Roman"/>
          <w:bCs/>
          <w:color w:val="000000"/>
          <w:kern w:val="28"/>
          <w:sz w:val="28"/>
          <w:szCs w:val="24"/>
          <w:lang w:eastAsia="ru-RU"/>
        </w:rPr>
        <w:t xml:space="preserve"> </w:t>
      </w:r>
      <w:r w:rsidRPr="00EA3A1D">
        <w:rPr>
          <w:rFonts w:ascii="Times New Roman" w:eastAsia="Times New Roman" w:hAnsi="Times New Roman" w:cs="Times New Roman"/>
          <w:bCs/>
          <w:color w:val="000000"/>
          <w:kern w:val="28"/>
          <w:sz w:val="28"/>
          <w:szCs w:val="24"/>
          <w:lang w:val="en-US" w:eastAsia="ru-RU"/>
        </w:rPr>
        <w:t>frappe</w:t>
      </w:r>
      <w:r w:rsidRPr="00EA3A1D">
        <w:rPr>
          <w:rFonts w:ascii="Times New Roman" w:eastAsia="Times New Roman" w:hAnsi="Times New Roman" w:cs="Times New Roman"/>
          <w:bCs/>
          <w:kern w:val="28"/>
          <w:sz w:val="28"/>
          <w:szCs w:val="24"/>
          <w:lang w:eastAsia="ru-RU"/>
        </w:rPr>
        <w:t xml:space="preserve"> </w:t>
      </w:r>
      <w:r w:rsidRPr="00EA3A1D">
        <w:rPr>
          <w:rFonts w:ascii="Times New Roman" w:eastAsia="Times New Roman" w:hAnsi="Times New Roman" w:cs="Times New Roman"/>
          <w:bCs/>
          <w:color w:val="000000"/>
          <w:kern w:val="28"/>
          <w:sz w:val="28"/>
          <w:szCs w:val="24"/>
          <w:lang w:eastAsia="ru-RU"/>
        </w:rPr>
        <w:t>[</w:t>
      </w:r>
      <w:r w:rsidRPr="00EA3A1D">
        <w:rPr>
          <w:rFonts w:ascii="Times New Roman" w:eastAsia="Times New Roman" w:hAnsi="Times New Roman" w:cs="Times New Roman"/>
          <w:bCs/>
          <w:kern w:val="28"/>
          <w:sz w:val="28"/>
          <w:szCs w:val="24"/>
          <w:lang w:eastAsia="ru-RU"/>
        </w:rPr>
        <w:t>б</w:t>
      </w:r>
      <w:r w:rsidRPr="00EA3A1D">
        <w:rPr>
          <w:rFonts w:ascii="Times New Roman" w:eastAsia="Times New Roman" w:hAnsi="Times New Roman" w:cs="Times New Roman"/>
          <w:bCs/>
          <w:color w:val="000000"/>
          <w:kern w:val="28"/>
          <w:sz w:val="28"/>
          <w:szCs w:val="24"/>
          <w:lang w:eastAsia="ru-RU"/>
        </w:rPr>
        <w:t xml:space="preserve">атман </w:t>
      </w:r>
      <w:proofErr w:type="spellStart"/>
      <w:r w:rsidRPr="00EA3A1D">
        <w:rPr>
          <w:rFonts w:ascii="Times New Roman" w:eastAsia="Times New Roman" w:hAnsi="Times New Roman" w:cs="Times New Roman"/>
          <w:bCs/>
          <w:color w:val="000000"/>
          <w:kern w:val="28"/>
          <w:sz w:val="28"/>
          <w:szCs w:val="24"/>
          <w:lang w:eastAsia="ru-RU"/>
        </w:rPr>
        <w:t>фраппе</w:t>
      </w:r>
      <w:proofErr w:type="spellEnd"/>
      <w:r w:rsidRPr="00EA3A1D">
        <w:rPr>
          <w:rFonts w:ascii="Times New Roman" w:eastAsia="Times New Roman" w:hAnsi="Times New Roman" w:cs="Times New Roman"/>
          <w:bCs/>
          <w:color w:val="000000"/>
          <w:kern w:val="28"/>
          <w:sz w:val="28"/>
          <w:szCs w:val="24"/>
          <w:lang w:eastAsia="ru-RU"/>
        </w:rPr>
        <w:t>],</w:t>
      </w:r>
      <w:r w:rsidRPr="00EA3A1D">
        <w:rPr>
          <w:rFonts w:ascii="Times New Roman" w:eastAsia="Times New Roman" w:hAnsi="Times New Roman" w:cs="Times New Roman"/>
          <w:bCs/>
          <w:kern w:val="28"/>
          <w:sz w:val="28"/>
          <w:szCs w:val="24"/>
          <w:lang w:eastAsia="ru-RU"/>
        </w:rPr>
        <w:t xml:space="preserve"> </w:t>
      </w:r>
      <w:proofErr w:type="spellStart"/>
      <w:r w:rsidRPr="00EA3A1D">
        <w:rPr>
          <w:rFonts w:ascii="Times New Roman" w:eastAsia="Times New Roman" w:hAnsi="Times New Roman" w:cs="Times New Roman"/>
          <w:bCs/>
          <w:kern w:val="28"/>
          <w:sz w:val="28"/>
          <w:szCs w:val="24"/>
          <w:lang w:val="en-US" w:eastAsia="ru-RU"/>
        </w:rPr>
        <w:t>rond</w:t>
      </w:r>
      <w:proofErr w:type="spellEnd"/>
      <w:r w:rsidRPr="00EA3A1D">
        <w:rPr>
          <w:rFonts w:ascii="Times New Roman" w:eastAsia="Times New Roman" w:hAnsi="Times New Roman" w:cs="Times New Roman"/>
          <w:bCs/>
          <w:kern w:val="28"/>
          <w:sz w:val="28"/>
          <w:szCs w:val="24"/>
          <w:lang w:eastAsia="ru-RU"/>
        </w:rPr>
        <w:t xml:space="preserve"> </w:t>
      </w:r>
      <w:r w:rsidRPr="00EA3A1D">
        <w:rPr>
          <w:rFonts w:ascii="Times New Roman" w:eastAsia="Times New Roman" w:hAnsi="Times New Roman" w:cs="Times New Roman"/>
          <w:bCs/>
          <w:kern w:val="28"/>
          <w:sz w:val="28"/>
          <w:szCs w:val="24"/>
          <w:lang w:val="en-US" w:eastAsia="ru-RU"/>
        </w:rPr>
        <w:t>de</w:t>
      </w:r>
      <w:r w:rsidRPr="00EA3A1D">
        <w:rPr>
          <w:rFonts w:ascii="Times New Roman" w:eastAsia="Times New Roman" w:hAnsi="Times New Roman" w:cs="Times New Roman"/>
          <w:bCs/>
          <w:kern w:val="28"/>
          <w:sz w:val="28"/>
          <w:szCs w:val="24"/>
          <w:lang w:eastAsia="ru-RU"/>
        </w:rPr>
        <w:t xml:space="preserve"> </w:t>
      </w:r>
      <w:r w:rsidRPr="00EA3A1D">
        <w:rPr>
          <w:rFonts w:ascii="Times New Roman" w:eastAsia="Times New Roman" w:hAnsi="Times New Roman" w:cs="Times New Roman"/>
          <w:bCs/>
          <w:kern w:val="28"/>
          <w:sz w:val="28"/>
          <w:szCs w:val="24"/>
          <w:lang w:val="en-US" w:eastAsia="ru-RU"/>
        </w:rPr>
        <w:t>jamb</w:t>
      </w:r>
      <w:r w:rsidRPr="00EA3A1D">
        <w:rPr>
          <w:rFonts w:ascii="Times New Roman" w:eastAsia="Times New Roman" w:hAnsi="Times New Roman" w:cs="Times New Roman"/>
          <w:bCs/>
          <w:kern w:val="28"/>
          <w:sz w:val="28"/>
          <w:szCs w:val="24"/>
          <w:lang w:eastAsia="ru-RU"/>
        </w:rPr>
        <w:t xml:space="preserve"> </w:t>
      </w:r>
      <w:r w:rsidRPr="00EA3A1D">
        <w:rPr>
          <w:rFonts w:ascii="Times New Roman" w:eastAsia="Times New Roman" w:hAnsi="Times New Roman" w:cs="Times New Roman"/>
          <w:bCs/>
          <w:kern w:val="28"/>
          <w:sz w:val="28"/>
          <w:szCs w:val="24"/>
          <w:lang w:val="en-US" w:eastAsia="ru-RU"/>
        </w:rPr>
        <w:t>par</w:t>
      </w:r>
      <w:r w:rsidRPr="00EA3A1D">
        <w:rPr>
          <w:rFonts w:ascii="Times New Roman" w:eastAsia="Times New Roman" w:hAnsi="Times New Roman" w:cs="Times New Roman"/>
          <w:bCs/>
          <w:kern w:val="28"/>
          <w:sz w:val="28"/>
          <w:szCs w:val="24"/>
          <w:lang w:eastAsia="ru-RU"/>
        </w:rPr>
        <w:t xml:space="preserve"> </w:t>
      </w:r>
      <w:proofErr w:type="spellStart"/>
      <w:r w:rsidRPr="00EA3A1D">
        <w:rPr>
          <w:rFonts w:ascii="Times New Roman" w:eastAsia="Times New Roman" w:hAnsi="Times New Roman" w:cs="Times New Roman"/>
          <w:bCs/>
          <w:kern w:val="28"/>
          <w:sz w:val="28"/>
          <w:szCs w:val="24"/>
          <w:lang w:val="en-US" w:eastAsia="ru-RU"/>
        </w:rPr>
        <w:t>terre</w:t>
      </w:r>
      <w:proofErr w:type="spellEnd"/>
      <w:r w:rsidRPr="00EA3A1D">
        <w:rPr>
          <w:rFonts w:ascii="Times New Roman" w:eastAsia="Times New Roman" w:hAnsi="Times New Roman" w:cs="Times New Roman"/>
          <w:bCs/>
          <w:kern w:val="28"/>
          <w:sz w:val="28"/>
          <w:szCs w:val="24"/>
          <w:lang w:eastAsia="ru-RU"/>
        </w:rPr>
        <w:t xml:space="preserve"> [</w:t>
      </w:r>
      <w:proofErr w:type="spellStart"/>
      <w:r w:rsidRPr="00EA3A1D">
        <w:rPr>
          <w:rFonts w:ascii="Times New Roman" w:eastAsia="Times New Roman" w:hAnsi="Times New Roman" w:cs="Times New Roman"/>
          <w:bCs/>
          <w:kern w:val="28"/>
          <w:sz w:val="28"/>
          <w:szCs w:val="24"/>
          <w:lang w:eastAsia="ru-RU"/>
        </w:rPr>
        <w:t>ронд</w:t>
      </w:r>
      <w:proofErr w:type="spellEnd"/>
      <w:r w:rsidRPr="00EA3A1D">
        <w:rPr>
          <w:rFonts w:ascii="Times New Roman" w:eastAsia="Times New Roman" w:hAnsi="Times New Roman" w:cs="Times New Roman"/>
          <w:bCs/>
          <w:kern w:val="28"/>
          <w:sz w:val="28"/>
          <w:szCs w:val="24"/>
          <w:lang w:eastAsia="ru-RU"/>
        </w:rPr>
        <w:t xml:space="preserve"> де </w:t>
      </w:r>
      <w:proofErr w:type="spellStart"/>
      <w:r w:rsidRPr="00EA3A1D">
        <w:rPr>
          <w:rFonts w:ascii="Times New Roman" w:eastAsia="Times New Roman" w:hAnsi="Times New Roman" w:cs="Times New Roman"/>
          <w:bCs/>
          <w:kern w:val="28"/>
          <w:sz w:val="28"/>
          <w:szCs w:val="24"/>
          <w:lang w:eastAsia="ru-RU"/>
        </w:rPr>
        <w:t>жамб</w:t>
      </w:r>
      <w:proofErr w:type="spellEnd"/>
      <w:r w:rsidRPr="00EA3A1D">
        <w:rPr>
          <w:rFonts w:ascii="Times New Roman" w:eastAsia="Times New Roman" w:hAnsi="Times New Roman" w:cs="Times New Roman"/>
          <w:bCs/>
          <w:kern w:val="28"/>
          <w:sz w:val="28"/>
          <w:szCs w:val="24"/>
          <w:lang w:eastAsia="ru-RU"/>
        </w:rPr>
        <w:t xml:space="preserve"> партер] и др.), также способствуют созданию «мышечного корсета», развитию координации, силовых способностей, формированию правильной осанки.</w:t>
      </w:r>
    </w:p>
    <w:p w:rsidR="00EA3A1D" w:rsidRPr="00EA3A1D" w:rsidRDefault="00EA3A1D" w:rsidP="00EA3A1D">
      <w:pPr>
        <w:spacing w:after="0" w:line="360" w:lineRule="auto"/>
        <w:ind w:firstLine="709"/>
        <w:jc w:val="both"/>
        <w:rPr>
          <w:rFonts w:ascii="Times New Roman" w:eastAsia="Times New Roman" w:hAnsi="Times New Roman" w:cs="Times New Roman"/>
          <w:kern w:val="28"/>
          <w:sz w:val="28"/>
          <w:szCs w:val="26"/>
          <w:lang w:eastAsia="ru-RU"/>
        </w:rPr>
      </w:pPr>
      <w:r w:rsidRPr="00EA3A1D">
        <w:rPr>
          <w:rFonts w:ascii="Times New Roman" w:eastAsia="Times New Roman" w:hAnsi="Times New Roman" w:cs="Times New Roman"/>
          <w:kern w:val="28"/>
          <w:sz w:val="28"/>
          <w:szCs w:val="26"/>
          <w:lang w:eastAsia="ru-RU"/>
        </w:rPr>
        <w:t>Включение в занятие прыжковых упражнений (</w:t>
      </w:r>
      <w:r w:rsidRPr="00EA3A1D">
        <w:rPr>
          <w:rFonts w:ascii="Times New Roman" w:eastAsia="Times New Roman" w:hAnsi="Times New Roman" w:cs="Times New Roman"/>
          <w:kern w:val="28"/>
          <w:sz w:val="28"/>
          <w:szCs w:val="26"/>
          <w:lang w:val="en-US" w:eastAsia="ru-RU"/>
        </w:rPr>
        <w:t>allegro</w:t>
      </w:r>
      <w:r w:rsidRPr="00EA3A1D">
        <w:rPr>
          <w:rFonts w:ascii="Times New Roman" w:eastAsia="Times New Roman" w:hAnsi="Times New Roman" w:cs="Times New Roman"/>
          <w:i/>
          <w:iCs/>
          <w:kern w:val="28"/>
          <w:sz w:val="28"/>
          <w:szCs w:val="26"/>
          <w:lang w:eastAsia="ru-RU"/>
        </w:rPr>
        <w:t xml:space="preserve"> </w:t>
      </w:r>
      <w:r w:rsidRPr="00EA3A1D">
        <w:rPr>
          <w:rFonts w:ascii="Times New Roman" w:eastAsia="Times New Roman" w:hAnsi="Times New Roman" w:cs="Times New Roman"/>
          <w:kern w:val="28"/>
          <w:sz w:val="28"/>
          <w:szCs w:val="26"/>
          <w:lang w:eastAsia="ru-RU"/>
        </w:rPr>
        <w:t xml:space="preserve">[аллегро]) позволяет в значительной мере повысить скоростно-силовые качества и функциональные возможности детского организма. Упражнения способствуют развитию координированной работы мышц, вестибулярного аппарата. У детей развивается выносливость, лёгкость, непринуждённость движений. </w:t>
      </w:r>
    </w:p>
    <w:p w:rsidR="00EA3A1D" w:rsidRPr="00EA3A1D" w:rsidRDefault="00EA3A1D" w:rsidP="00EA3A1D">
      <w:pPr>
        <w:spacing w:after="0" w:line="360" w:lineRule="auto"/>
        <w:ind w:firstLine="709"/>
        <w:jc w:val="both"/>
        <w:rPr>
          <w:rFonts w:ascii="Times New Roman" w:eastAsia="Times New Roman" w:hAnsi="Times New Roman" w:cs="Times New Roman"/>
          <w:bCs/>
          <w:kern w:val="28"/>
          <w:sz w:val="28"/>
          <w:szCs w:val="26"/>
          <w:lang w:eastAsia="ru-RU"/>
        </w:rPr>
      </w:pPr>
      <w:r w:rsidRPr="00EA3A1D">
        <w:rPr>
          <w:rFonts w:ascii="Times New Roman" w:eastAsia="Times New Roman" w:hAnsi="Times New Roman" w:cs="Times New Roman"/>
          <w:bCs/>
          <w:kern w:val="28"/>
          <w:sz w:val="28"/>
          <w:szCs w:val="26"/>
          <w:lang w:eastAsia="ru-RU"/>
        </w:rPr>
        <w:t xml:space="preserve">Все упражнения классического экзерсиса, которые рекомендуется использовать в физическом воспитании дошкольников, были условно сгруппированы в два раздела: </w:t>
      </w:r>
      <w:proofErr w:type="gramStart"/>
      <w:r w:rsidRPr="00EA3A1D">
        <w:rPr>
          <w:rFonts w:ascii="Times New Roman" w:eastAsia="Times New Roman" w:hAnsi="Times New Roman" w:cs="Times New Roman"/>
          <w:bCs/>
          <w:i/>
          <w:iCs/>
          <w:kern w:val="28"/>
          <w:sz w:val="28"/>
          <w:szCs w:val="26"/>
          <w:lang w:eastAsia="ru-RU"/>
        </w:rPr>
        <w:t>подготовительный</w:t>
      </w:r>
      <w:proofErr w:type="gramEnd"/>
      <w:r w:rsidRPr="00EA3A1D">
        <w:rPr>
          <w:rFonts w:ascii="Times New Roman" w:eastAsia="Times New Roman" w:hAnsi="Times New Roman" w:cs="Times New Roman"/>
          <w:bCs/>
          <w:i/>
          <w:iCs/>
          <w:kern w:val="28"/>
          <w:sz w:val="28"/>
          <w:szCs w:val="26"/>
          <w:lang w:eastAsia="ru-RU"/>
        </w:rPr>
        <w:t xml:space="preserve"> и основной</w:t>
      </w:r>
      <w:r w:rsidRPr="00EA3A1D">
        <w:rPr>
          <w:rFonts w:ascii="Times New Roman" w:eastAsia="Times New Roman" w:hAnsi="Times New Roman" w:cs="Times New Roman"/>
          <w:bCs/>
          <w:kern w:val="28"/>
          <w:sz w:val="28"/>
          <w:szCs w:val="26"/>
          <w:lang w:eastAsia="ru-RU"/>
        </w:rPr>
        <w:t xml:space="preserve">. </w:t>
      </w:r>
    </w:p>
    <w:p w:rsidR="00EA3A1D" w:rsidRPr="00EA3A1D" w:rsidRDefault="00EA3A1D" w:rsidP="00EA3A1D">
      <w:pPr>
        <w:spacing w:after="0" w:line="360" w:lineRule="auto"/>
        <w:ind w:firstLine="709"/>
        <w:jc w:val="both"/>
        <w:rPr>
          <w:rFonts w:ascii="Times New Roman" w:eastAsia="Times New Roman" w:hAnsi="Times New Roman" w:cs="Times New Roman"/>
          <w:b/>
          <w:bCs/>
          <w:kern w:val="28"/>
          <w:sz w:val="28"/>
          <w:szCs w:val="26"/>
          <w:lang w:eastAsia="ru-RU"/>
        </w:rPr>
      </w:pPr>
      <w:proofErr w:type="gramStart"/>
      <w:r w:rsidRPr="00EA3A1D">
        <w:rPr>
          <w:rFonts w:ascii="Times New Roman" w:eastAsia="Times New Roman" w:hAnsi="Times New Roman" w:cs="Times New Roman"/>
          <w:iCs/>
          <w:kern w:val="28"/>
          <w:sz w:val="28"/>
          <w:szCs w:val="26"/>
          <w:lang w:eastAsia="ru-RU"/>
        </w:rPr>
        <w:t>В</w:t>
      </w:r>
      <w:r w:rsidRPr="00EA3A1D">
        <w:rPr>
          <w:rFonts w:ascii="Times New Roman" w:eastAsia="Times New Roman" w:hAnsi="Times New Roman" w:cs="Times New Roman"/>
          <w:i/>
          <w:iCs/>
          <w:kern w:val="28"/>
          <w:sz w:val="28"/>
          <w:szCs w:val="26"/>
          <w:lang w:eastAsia="ru-RU"/>
        </w:rPr>
        <w:t xml:space="preserve"> подготовительный раздел </w:t>
      </w:r>
      <w:r w:rsidRPr="00EA3A1D">
        <w:rPr>
          <w:rFonts w:ascii="Times New Roman" w:eastAsia="Times New Roman" w:hAnsi="Times New Roman" w:cs="Times New Roman"/>
          <w:iCs/>
          <w:kern w:val="28"/>
          <w:sz w:val="28"/>
          <w:szCs w:val="26"/>
          <w:lang w:eastAsia="ru-RU"/>
        </w:rPr>
        <w:t xml:space="preserve">были выделены </w:t>
      </w:r>
      <w:r w:rsidRPr="00EA3A1D">
        <w:rPr>
          <w:rFonts w:ascii="Times New Roman" w:eastAsia="Times New Roman" w:hAnsi="Times New Roman" w:cs="Times New Roman"/>
          <w:kern w:val="28"/>
          <w:sz w:val="28"/>
          <w:szCs w:val="26"/>
          <w:lang w:eastAsia="ru-RU"/>
        </w:rPr>
        <w:t>следующие элементы классического танца: приседания (</w:t>
      </w:r>
      <w:proofErr w:type="spellStart"/>
      <w:r w:rsidRPr="00EA3A1D">
        <w:rPr>
          <w:rFonts w:ascii="Times New Roman" w:eastAsia="Times New Roman" w:hAnsi="Times New Roman" w:cs="Times New Roman"/>
          <w:kern w:val="28"/>
          <w:sz w:val="28"/>
          <w:szCs w:val="26"/>
          <w:lang w:val="en-US" w:eastAsia="ru-RU"/>
        </w:rPr>
        <w:t>plie</w:t>
      </w:r>
      <w:proofErr w:type="spellEnd"/>
      <w:r w:rsidRPr="00EA3A1D">
        <w:rPr>
          <w:rFonts w:ascii="Times New Roman" w:eastAsia="Times New Roman" w:hAnsi="Times New Roman" w:cs="Times New Roman"/>
          <w:kern w:val="28"/>
          <w:sz w:val="28"/>
          <w:szCs w:val="26"/>
          <w:lang w:eastAsia="ru-RU"/>
        </w:rPr>
        <w:t xml:space="preserve"> [плие]); положение ноги вперёд, в сторону, назад на носок (</w:t>
      </w:r>
      <w:r w:rsidRPr="00EA3A1D">
        <w:rPr>
          <w:rFonts w:ascii="Times New Roman" w:eastAsia="Times New Roman" w:hAnsi="Times New Roman" w:cs="Times New Roman"/>
          <w:kern w:val="28"/>
          <w:sz w:val="28"/>
          <w:szCs w:val="26"/>
          <w:lang w:val="en-US" w:eastAsia="ru-RU"/>
        </w:rPr>
        <w:t>battement</w:t>
      </w:r>
      <w:r w:rsidRPr="00EA3A1D">
        <w:rPr>
          <w:rFonts w:ascii="Times New Roman" w:eastAsia="Times New Roman" w:hAnsi="Times New Roman" w:cs="Times New Roman"/>
          <w:kern w:val="28"/>
          <w:sz w:val="28"/>
          <w:szCs w:val="26"/>
          <w:lang w:eastAsia="ru-RU"/>
        </w:rPr>
        <w:t xml:space="preserve"> </w:t>
      </w:r>
      <w:proofErr w:type="spellStart"/>
      <w:r w:rsidRPr="00EA3A1D">
        <w:rPr>
          <w:rFonts w:ascii="Times New Roman" w:eastAsia="Times New Roman" w:hAnsi="Times New Roman" w:cs="Times New Roman"/>
          <w:kern w:val="28"/>
          <w:sz w:val="28"/>
          <w:szCs w:val="26"/>
          <w:lang w:val="en-US" w:eastAsia="ru-RU"/>
        </w:rPr>
        <w:t>tendu</w:t>
      </w:r>
      <w:proofErr w:type="spellEnd"/>
      <w:r w:rsidRPr="00EA3A1D">
        <w:rPr>
          <w:rFonts w:ascii="Times New Roman" w:eastAsia="Times New Roman" w:hAnsi="Times New Roman" w:cs="Times New Roman"/>
          <w:kern w:val="28"/>
          <w:sz w:val="28"/>
          <w:szCs w:val="26"/>
          <w:lang w:eastAsia="ru-RU"/>
        </w:rPr>
        <w:t xml:space="preserve"> [батман </w:t>
      </w:r>
      <w:proofErr w:type="spellStart"/>
      <w:r w:rsidRPr="00EA3A1D">
        <w:rPr>
          <w:rFonts w:ascii="Times New Roman" w:eastAsia="Times New Roman" w:hAnsi="Times New Roman" w:cs="Times New Roman"/>
          <w:kern w:val="28"/>
          <w:sz w:val="28"/>
          <w:szCs w:val="26"/>
          <w:lang w:eastAsia="ru-RU"/>
        </w:rPr>
        <w:t>тандю</w:t>
      </w:r>
      <w:proofErr w:type="spellEnd"/>
      <w:r w:rsidRPr="00EA3A1D">
        <w:rPr>
          <w:rFonts w:ascii="Times New Roman" w:eastAsia="Times New Roman" w:hAnsi="Times New Roman" w:cs="Times New Roman"/>
          <w:kern w:val="28"/>
          <w:sz w:val="28"/>
          <w:szCs w:val="26"/>
          <w:lang w:eastAsia="ru-RU"/>
        </w:rPr>
        <w:t xml:space="preserve">]); выставление ноги на носок с одновременным </w:t>
      </w:r>
      <w:proofErr w:type="spellStart"/>
      <w:r w:rsidRPr="00EA3A1D">
        <w:rPr>
          <w:rFonts w:ascii="Times New Roman" w:eastAsia="Times New Roman" w:hAnsi="Times New Roman" w:cs="Times New Roman"/>
          <w:kern w:val="28"/>
          <w:sz w:val="28"/>
          <w:szCs w:val="26"/>
          <w:lang w:eastAsia="ru-RU"/>
        </w:rPr>
        <w:t>полуприседом</w:t>
      </w:r>
      <w:proofErr w:type="spellEnd"/>
      <w:r w:rsidRPr="00EA3A1D">
        <w:rPr>
          <w:rFonts w:ascii="Times New Roman" w:eastAsia="Times New Roman" w:hAnsi="Times New Roman" w:cs="Times New Roman"/>
          <w:kern w:val="28"/>
          <w:sz w:val="28"/>
          <w:szCs w:val="26"/>
          <w:lang w:eastAsia="ru-RU"/>
        </w:rPr>
        <w:t xml:space="preserve"> на опорной; выставление ноги с последующим приседом на двух; резкое сгибание и разгибание голени (</w:t>
      </w:r>
      <w:r w:rsidRPr="00EA3A1D">
        <w:rPr>
          <w:rFonts w:ascii="Times New Roman" w:eastAsia="Times New Roman" w:hAnsi="Times New Roman" w:cs="Times New Roman"/>
          <w:kern w:val="28"/>
          <w:sz w:val="28"/>
          <w:szCs w:val="26"/>
          <w:lang w:val="en-US" w:eastAsia="ru-RU"/>
        </w:rPr>
        <w:t>battement</w:t>
      </w:r>
      <w:r w:rsidRPr="00EA3A1D">
        <w:rPr>
          <w:rFonts w:ascii="Times New Roman" w:eastAsia="Times New Roman" w:hAnsi="Times New Roman" w:cs="Times New Roman"/>
          <w:kern w:val="28"/>
          <w:sz w:val="28"/>
          <w:szCs w:val="26"/>
          <w:lang w:eastAsia="ru-RU"/>
        </w:rPr>
        <w:t xml:space="preserve"> </w:t>
      </w:r>
      <w:r w:rsidRPr="00EA3A1D">
        <w:rPr>
          <w:rFonts w:ascii="Times New Roman" w:eastAsia="Times New Roman" w:hAnsi="Times New Roman" w:cs="Times New Roman"/>
          <w:kern w:val="28"/>
          <w:sz w:val="28"/>
          <w:szCs w:val="26"/>
          <w:lang w:val="en-US" w:eastAsia="ru-RU"/>
        </w:rPr>
        <w:t>frappe</w:t>
      </w:r>
      <w:r w:rsidRPr="00EA3A1D">
        <w:rPr>
          <w:rFonts w:ascii="Times New Roman" w:eastAsia="Times New Roman" w:hAnsi="Times New Roman" w:cs="Times New Roman"/>
          <w:kern w:val="28"/>
          <w:sz w:val="28"/>
          <w:szCs w:val="26"/>
          <w:lang w:eastAsia="ru-RU"/>
        </w:rPr>
        <w:t xml:space="preserve"> </w:t>
      </w:r>
      <w:r w:rsidRPr="00EA3A1D">
        <w:rPr>
          <w:rFonts w:ascii="Times New Roman" w:eastAsia="Times New Roman" w:hAnsi="Times New Roman" w:cs="Times New Roman"/>
          <w:bCs/>
          <w:kern w:val="28"/>
          <w:sz w:val="28"/>
          <w:szCs w:val="26"/>
          <w:lang w:eastAsia="ru-RU"/>
        </w:rPr>
        <w:t xml:space="preserve">[батман </w:t>
      </w:r>
      <w:proofErr w:type="spellStart"/>
      <w:r w:rsidRPr="00EA3A1D">
        <w:rPr>
          <w:rFonts w:ascii="Times New Roman" w:eastAsia="Times New Roman" w:hAnsi="Times New Roman" w:cs="Times New Roman"/>
          <w:bCs/>
          <w:kern w:val="28"/>
          <w:sz w:val="28"/>
          <w:szCs w:val="26"/>
          <w:lang w:eastAsia="ru-RU"/>
        </w:rPr>
        <w:t>фраппе</w:t>
      </w:r>
      <w:proofErr w:type="spellEnd"/>
      <w:r w:rsidRPr="00EA3A1D">
        <w:rPr>
          <w:rFonts w:ascii="Times New Roman" w:eastAsia="Times New Roman" w:hAnsi="Times New Roman" w:cs="Times New Roman"/>
          <w:bCs/>
          <w:kern w:val="28"/>
          <w:sz w:val="28"/>
          <w:szCs w:val="26"/>
          <w:lang w:eastAsia="ru-RU"/>
        </w:rPr>
        <w:t>]</w:t>
      </w:r>
      <w:r w:rsidRPr="00EA3A1D">
        <w:rPr>
          <w:rFonts w:ascii="Times New Roman" w:eastAsia="Times New Roman" w:hAnsi="Times New Roman" w:cs="Times New Roman"/>
          <w:kern w:val="28"/>
          <w:sz w:val="28"/>
          <w:szCs w:val="26"/>
          <w:lang w:eastAsia="ru-RU"/>
        </w:rPr>
        <w:t>);</w:t>
      </w:r>
      <w:proofErr w:type="gramEnd"/>
      <w:r w:rsidRPr="00EA3A1D">
        <w:rPr>
          <w:rFonts w:ascii="Times New Roman" w:eastAsia="Times New Roman" w:hAnsi="Times New Roman" w:cs="Times New Roman"/>
          <w:kern w:val="28"/>
          <w:sz w:val="28"/>
          <w:szCs w:val="26"/>
          <w:lang w:eastAsia="ru-RU"/>
        </w:rPr>
        <w:t xml:space="preserve"> подъём на </w:t>
      </w:r>
      <w:proofErr w:type="spellStart"/>
      <w:r w:rsidRPr="00EA3A1D">
        <w:rPr>
          <w:rFonts w:ascii="Times New Roman" w:eastAsia="Times New Roman" w:hAnsi="Times New Roman" w:cs="Times New Roman"/>
          <w:kern w:val="28"/>
          <w:sz w:val="28"/>
          <w:szCs w:val="26"/>
          <w:lang w:eastAsia="ru-RU"/>
        </w:rPr>
        <w:t>полупальцы</w:t>
      </w:r>
      <w:proofErr w:type="spellEnd"/>
      <w:r w:rsidRPr="00EA3A1D">
        <w:rPr>
          <w:rFonts w:ascii="Times New Roman" w:eastAsia="Times New Roman" w:hAnsi="Times New Roman" w:cs="Times New Roman"/>
          <w:kern w:val="28"/>
          <w:sz w:val="28"/>
          <w:szCs w:val="26"/>
          <w:lang w:eastAsia="ru-RU"/>
        </w:rPr>
        <w:t xml:space="preserve"> и опускание на всю стопу (</w:t>
      </w:r>
      <w:proofErr w:type="spellStart"/>
      <w:r w:rsidRPr="00EA3A1D">
        <w:rPr>
          <w:rFonts w:ascii="Times New Roman" w:eastAsia="Times New Roman" w:hAnsi="Times New Roman" w:cs="Times New Roman"/>
          <w:kern w:val="28"/>
          <w:sz w:val="28"/>
          <w:szCs w:val="26"/>
          <w:lang w:val="en-US" w:eastAsia="ru-RU"/>
        </w:rPr>
        <w:t>releve</w:t>
      </w:r>
      <w:proofErr w:type="spellEnd"/>
      <w:r w:rsidRPr="00EA3A1D">
        <w:rPr>
          <w:rFonts w:ascii="Times New Roman" w:eastAsia="Times New Roman" w:hAnsi="Times New Roman" w:cs="Times New Roman"/>
          <w:kern w:val="28"/>
          <w:sz w:val="28"/>
          <w:szCs w:val="26"/>
          <w:lang w:eastAsia="ru-RU"/>
        </w:rPr>
        <w:t xml:space="preserve"> </w:t>
      </w:r>
      <w:r w:rsidRPr="00EA3A1D">
        <w:rPr>
          <w:rFonts w:ascii="Times New Roman" w:eastAsia="Times New Roman" w:hAnsi="Times New Roman" w:cs="Times New Roman"/>
          <w:bCs/>
          <w:kern w:val="28"/>
          <w:sz w:val="28"/>
          <w:szCs w:val="26"/>
          <w:lang w:eastAsia="ru-RU"/>
        </w:rPr>
        <w:t>[</w:t>
      </w:r>
      <w:proofErr w:type="spellStart"/>
      <w:r w:rsidRPr="00EA3A1D">
        <w:rPr>
          <w:rFonts w:ascii="Times New Roman" w:eastAsia="Times New Roman" w:hAnsi="Times New Roman" w:cs="Times New Roman"/>
          <w:bCs/>
          <w:kern w:val="28"/>
          <w:sz w:val="28"/>
          <w:szCs w:val="26"/>
          <w:lang w:eastAsia="ru-RU"/>
        </w:rPr>
        <w:t>релеве</w:t>
      </w:r>
      <w:proofErr w:type="spellEnd"/>
      <w:r w:rsidRPr="00EA3A1D">
        <w:rPr>
          <w:rFonts w:ascii="Times New Roman" w:eastAsia="Times New Roman" w:hAnsi="Times New Roman" w:cs="Times New Roman"/>
          <w:bCs/>
          <w:kern w:val="28"/>
          <w:sz w:val="28"/>
          <w:szCs w:val="26"/>
          <w:lang w:eastAsia="ru-RU"/>
        </w:rPr>
        <w:t>]</w:t>
      </w:r>
      <w:r w:rsidRPr="00EA3A1D">
        <w:rPr>
          <w:rFonts w:ascii="Times New Roman" w:eastAsia="Times New Roman" w:hAnsi="Times New Roman" w:cs="Times New Roman"/>
          <w:kern w:val="28"/>
          <w:sz w:val="28"/>
          <w:szCs w:val="26"/>
          <w:lang w:eastAsia="ru-RU"/>
        </w:rPr>
        <w:t xml:space="preserve">) и др.; упражнения для рук и их разновидности, так называемые </w:t>
      </w:r>
      <w:r w:rsidRPr="00EA3A1D">
        <w:rPr>
          <w:rFonts w:ascii="Times New Roman" w:eastAsia="Times New Roman" w:hAnsi="Times New Roman" w:cs="Times New Roman"/>
          <w:kern w:val="28"/>
          <w:sz w:val="28"/>
          <w:szCs w:val="26"/>
          <w:lang w:val="en-US" w:eastAsia="ru-RU"/>
        </w:rPr>
        <w:t>port</w:t>
      </w:r>
      <w:r w:rsidRPr="00EA3A1D">
        <w:rPr>
          <w:rFonts w:ascii="Times New Roman" w:eastAsia="Times New Roman" w:hAnsi="Times New Roman" w:cs="Times New Roman"/>
          <w:kern w:val="28"/>
          <w:sz w:val="28"/>
          <w:szCs w:val="26"/>
          <w:lang w:eastAsia="ru-RU"/>
        </w:rPr>
        <w:t xml:space="preserve"> </w:t>
      </w:r>
      <w:r w:rsidRPr="00EA3A1D">
        <w:rPr>
          <w:rFonts w:ascii="Times New Roman" w:eastAsia="Times New Roman" w:hAnsi="Times New Roman" w:cs="Times New Roman"/>
          <w:kern w:val="28"/>
          <w:sz w:val="28"/>
          <w:szCs w:val="26"/>
          <w:lang w:val="en-US" w:eastAsia="ru-RU"/>
        </w:rPr>
        <w:t>de</w:t>
      </w:r>
      <w:r w:rsidRPr="00EA3A1D">
        <w:rPr>
          <w:rFonts w:ascii="Times New Roman" w:eastAsia="Times New Roman" w:hAnsi="Times New Roman" w:cs="Times New Roman"/>
          <w:kern w:val="28"/>
          <w:sz w:val="28"/>
          <w:szCs w:val="26"/>
          <w:lang w:eastAsia="ru-RU"/>
        </w:rPr>
        <w:t xml:space="preserve"> </w:t>
      </w:r>
      <w:r w:rsidRPr="00EA3A1D">
        <w:rPr>
          <w:rFonts w:ascii="Times New Roman" w:eastAsia="Times New Roman" w:hAnsi="Times New Roman" w:cs="Times New Roman"/>
          <w:kern w:val="28"/>
          <w:sz w:val="28"/>
          <w:szCs w:val="26"/>
          <w:lang w:val="en-US" w:eastAsia="ru-RU"/>
        </w:rPr>
        <w:t>bra</w:t>
      </w:r>
      <w:r w:rsidRPr="00EA3A1D">
        <w:rPr>
          <w:rFonts w:ascii="Times New Roman" w:eastAsia="Times New Roman" w:hAnsi="Times New Roman" w:cs="Times New Roman"/>
          <w:kern w:val="28"/>
          <w:sz w:val="28"/>
          <w:szCs w:val="26"/>
          <w:lang w:eastAsia="ru-RU"/>
        </w:rPr>
        <w:t xml:space="preserve"> [пор де бра]</w:t>
      </w:r>
      <w:r w:rsidRPr="00EA3A1D">
        <w:rPr>
          <w:rFonts w:ascii="Times New Roman" w:eastAsia="Times New Roman" w:hAnsi="Times New Roman" w:cs="Times New Roman"/>
          <w:b/>
          <w:bCs/>
          <w:kern w:val="28"/>
          <w:sz w:val="28"/>
          <w:szCs w:val="26"/>
          <w:lang w:eastAsia="ru-RU"/>
        </w:rPr>
        <w:t>.</w:t>
      </w:r>
    </w:p>
    <w:p w:rsidR="00EA3A1D" w:rsidRPr="00EA3A1D" w:rsidRDefault="00EA3A1D" w:rsidP="00EA3A1D">
      <w:pPr>
        <w:spacing w:after="0" w:line="360" w:lineRule="auto"/>
        <w:ind w:firstLine="709"/>
        <w:jc w:val="both"/>
        <w:rPr>
          <w:rFonts w:ascii="Times New Roman" w:eastAsia="Times New Roman" w:hAnsi="Times New Roman" w:cs="Times New Roman"/>
          <w:kern w:val="28"/>
          <w:sz w:val="28"/>
          <w:szCs w:val="26"/>
          <w:lang w:eastAsia="ru-RU"/>
        </w:rPr>
      </w:pPr>
      <w:r w:rsidRPr="00EA3A1D">
        <w:rPr>
          <w:rFonts w:ascii="Times New Roman" w:eastAsia="Times New Roman" w:hAnsi="Times New Roman" w:cs="Times New Roman"/>
          <w:kern w:val="28"/>
          <w:sz w:val="28"/>
          <w:szCs w:val="26"/>
          <w:lang w:eastAsia="ru-RU"/>
        </w:rPr>
        <w:t>Использование этих упражнений на начальном этапе занятий хореографией способствует общему физическому развитию дошкольника, а также</w:t>
      </w:r>
      <w:r w:rsidRPr="00EA3A1D">
        <w:rPr>
          <w:rFonts w:ascii="Times New Roman" w:eastAsia="Times New Roman" w:hAnsi="Times New Roman" w:cs="Times New Roman"/>
          <w:b/>
          <w:bCs/>
          <w:kern w:val="28"/>
          <w:sz w:val="28"/>
          <w:szCs w:val="26"/>
          <w:lang w:eastAsia="ru-RU"/>
        </w:rPr>
        <w:t xml:space="preserve"> </w:t>
      </w:r>
      <w:r w:rsidRPr="00EA3A1D">
        <w:rPr>
          <w:rFonts w:ascii="Times New Roman" w:eastAsia="Times New Roman" w:hAnsi="Times New Roman" w:cs="Times New Roman"/>
          <w:kern w:val="28"/>
          <w:sz w:val="28"/>
          <w:szCs w:val="26"/>
          <w:lang w:eastAsia="ru-RU"/>
        </w:rPr>
        <w:t>формированию правильной осанки, развитию чувства равновесия, скорости реакции, двигательной памяти.</w:t>
      </w:r>
    </w:p>
    <w:p w:rsidR="00EA3A1D" w:rsidRPr="00EA3A1D" w:rsidRDefault="00EA3A1D" w:rsidP="00EA3A1D">
      <w:pPr>
        <w:spacing w:after="0" w:line="360" w:lineRule="auto"/>
        <w:ind w:firstLine="709"/>
        <w:jc w:val="both"/>
        <w:rPr>
          <w:rFonts w:ascii="Times New Roman" w:eastAsia="Times New Roman" w:hAnsi="Times New Roman" w:cs="Times New Roman"/>
          <w:bCs/>
          <w:kern w:val="28"/>
          <w:sz w:val="28"/>
          <w:szCs w:val="26"/>
          <w:lang w:eastAsia="ru-RU"/>
        </w:rPr>
      </w:pPr>
      <w:proofErr w:type="gramStart"/>
      <w:r w:rsidRPr="00EA3A1D">
        <w:rPr>
          <w:rFonts w:ascii="Times New Roman" w:eastAsia="Times New Roman" w:hAnsi="Times New Roman" w:cs="Times New Roman"/>
          <w:bCs/>
          <w:kern w:val="28"/>
          <w:sz w:val="28"/>
          <w:szCs w:val="26"/>
          <w:lang w:eastAsia="ru-RU"/>
        </w:rPr>
        <w:lastRenderedPageBreak/>
        <w:t xml:space="preserve">При работе с дошкольниками следует учитывать, что упражнения </w:t>
      </w:r>
      <w:r w:rsidRPr="00EA3A1D">
        <w:rPr>
          <w:rFonts w:ascii="Times New Roman" w:eastAsia="Times New Roman" w:hAnsi="Times New Roman" w:cs="Times New Roman"/>
          <w:bCs/>
          <w:i/>
          <w:iCs/>
          <w:kern w:val="28"/>
          <w:sz w:val="28"/>
          <w:szCs w:val="26"/>
          <w:lang w:val="en-US" w:eastAsia="ru-RU"/>
        </w:rPr>
        <w:t>b</w:t>
      </w:r>
      <w:proofErr w:type="spellStart"/>
      <w:r w:rsidRPr="00EA3A1D">
        <w:rPr>
          <w:rFonts w:ascii="Times New Roman" w:eastAsia="Times New Roman" w:hAnsi="Times New Roman" w:cs="Times New Roman"/>
          <w:bCs/>
          <w:i/>
          <w:iCs/>
          <w:kern w:val="28"/>
          <w:sz w:val="28"/>
          <w:szCs w:val="26"/>
          <w:lang w:eastAsia="ru-RU"/>
        </w:rPr>
        <w:t>attement</w:t>
      </w:r>
      <w:proofErr w:type="spellEnd"/>
      <w:r w:rsidRPr="00EA3A1D">
        <w:rPr>
          <w:rFonts w:ascii="Times New Roman" w:eastAsia="Times New Roman" w:hAnsi="Times New Roman" w:cs="Times New Roman"/>
          <w:bCs/>
          <w:i/>
          <w:iCs/>
          <w:kern w:val="28"/>
          <w:sz w:val="28"/>
          <w:szCs w:val="26"/>
          <w:lang w:eastAsia="ru-RU"/>
        </w:rPr>
        <w:t xml:space="preserve"> </w:t>
      </w:r>
      <w:proofErr w:type="spellStart"/>
      <w:r w:rsidRPr="00EA3A1D">
        <w:rPr>
          <w:rFonts w:ascii="Times New Roman" w:eastAsia="Times New Roman" w:hAnsi="Times New Roman" w:cs="Times New Roman"/>
          <w:bCs/>
          <w:i/>
          <w:iCs/>
          <w:kern w:val="28"/>
          <w:sz w:val="28"/>
          <w:szCs w:val="26"/>
          <w:lang w:eastAsia="ru-RU"/>
        </w:rPr>
        <w:t>tendu</w:t>
      </w:r>
      <w:proofErr w:type="spellEnd"/>
      <w:r w:rsidRPr="00EA3A1D">
        <w:rPr>
          <w:rFonts w:ascii="Times New Roman" w:eastAsia="Times New Roman" w:hAnsi="Times New Roman" w:cs="Times New Roman"/>
          <w:bCs/>
          <w:kern w:val="28"/>
          <w:sz w:val="28"/>
          <w:szCs w:val="26"/>
          <w:lang w:eastAsia="ru-RU"/>
        </w:rPr>
        <w:t xml:space="preserve"> [батман </w:t>
      </w:r>
      <w:proofErr w:type="spellStart"/>
      <w:r w:rsidRPr="00EA3A1D">
        <w:rPr>
          <w:rFonts w:ascii="Times New Roman" w:eastAsia="Times New Roman" w:hAnsi="Times New Roman" w:cs="Times New Roman"/>
          <w:bCs/>
          <w:kern w:val="28"/>
          <w:sz w:val="28"/>
          <w:szCs w:val="26"/>
          <w:lang w:eastAsia="ru-RU"/>
        </w:rPr>
        <w:t>тандю</w:t>
      </w:r>
      <w:proofErr w:type="spellEnd"/>
      <w:r w:rsidRPr="00EA3A1D">
        <w:rPr>
          <w:rFonts w:ascii="Times New Roman" w:eastAsia="Times New Roman" w:hAnsi="Times New Roman" w:cs="Times New Roman"/>
          <w:bCs/>
          <w:kern w:val="28"/>
          <w:sz w:val="28"/>
          <w:szCs w:val="26"/>
          <w:lang w:eastAsia="ru-RU"/>
        </w:rPr>
        <w:t xml:space="preserve">], </w:t>
      </w:r>
      <w:r w:rsidRPr="00EA3A1D">
        <w:rPr>
          <w:rFonts w:ascii="Times New Roman" w:eastAsia="Times New Roman" w:hAnsi="Times New Roman" w:cs="Times New Roman"/>
          <w:bCs/>
          <w:i/>
          <w:iCs/>
          <w:kern w:val="28"/>
          <w:sz w:val="28"/>
          <w:szCs w:val="26"/>
          <w:lang w:val="en-US" w:eastAsia="ru-RU"/>
        </w:rPr>
        <w:t>battement</w:t>
      </w:r>
      <w:r w:rsidRPr="00EA3A1D">
        <w:rPr>
          <w:rFonts w:ascii="Times New Roman" w:eastAsia="Times New Roman" w:hAnsi="Times New Roman" w:cs="Times New Roman"/>
          <w:bCs/>
          <w:i/>
          <w:iCs/>
          <w:kern w:val="28"/>
          <w:sz w:val="28"/>
          <w:szCs w:val="26"/>
          <w:lang w:eastAsia="ru-RU"/>
        </w:rPr>
        <w:t xml:space="preserve"> </w:t>
      </w:r>
      <w:r w:rsidRPr="00EA3A1D">
        <w:rPr>
          <w:rFonts w:ascii="Times New Roman" w:eastAsia="Times New Roman" w:hAnsi="Times New Roman" w:cs="Times New Roman"/>
          <w:bCs/>
          <w:i/>
          <w:iCs/>
          <w:kern w:val="28"/>
          <w:sz w:val="28"/>
          <w:szCs w:val="26"/>
          <w:lang w:val="en-US" w:eastAsia="ru-RU"/>
        </w:rPr>
        <w:t>frappe</w:t>
      </w:r>
      <w:r w:rsidRPr="00EA3A1D">
        <w:rPr>
          <w:rFonts w:ascii="Times New Roman" w:eastAsia="Times New Roman" w:hAnsi="Times New Roman" w:cs="Times New Roman"/>
          <w:bCs/>
          <w:kern w:val="28"/>
          <w:sz w:val="28"/>
          <w:szCs w:val="26"/>
          <w:lang w:eastAsia="ru-RU"/>
        </w:rPr>
        <w:t xml:space="preserve"> [батман </w:t>
      </w:r>
      <w:proofErr w:type="spellStart"/>
      <w:r w:rsidRPr="00EA3A1D">
        <w:rPr>
          <w:rFonts w:ascii="Times New Roman" w:eastAsia="Times New Roman" w:hAnsi="Times New Roman" w:cs="Times New Roman"/>
          <w:bCs/>
          <w:kern w:val="28"/>
          <w:sz w:val="28"/>
          <w:szCs w:val="26"/>
          <w:lang w:eastAsia="ru-RU"/>
        </w:rPr>
        <w:t>фраппе</w:t>
      </w:r>
      <w:proofErr w:type="spellEnd"/>
      <w:r w:rsidRPr="00EA3A1D">
        <w:rPr>
          <w:rFonts w:ascii="Times New Roman" w:eastAsia="Times New Roman" w:hAnsi="Times New Roman" w:cs="Times New Roman"/>
          <w:bCs/>
          <w:kern w:val="28"/>
          <w:sz w:val="28"/>
          <w:szCs w:val="26"/>
          <w:lang w:eastAsia="ru-RU"/>
        </w:rPr>
        <w:t xml:space="preserve">] изучаются только в сторону; </w:t>
      </w:r>
      <w:r w:rsidRPr="00EA3A1D">
        <w:rPr>
          <w:rFonts w:ascii="Times New Roman" w:eastAsia="Times New Roman" w:hAnsi="Times New Roman" w:cs="Times New Roman"/>
          <w:bCs/>
          <w:i/>
          <w:iCs/>
          <w:kern w:val="28"/>
          <w:sz w:val="28"/>
          <w:szCs w:val="26"/>
          <w:lang w:val="en-US" w:eastAsia="ru-RU"/>
        </w:rPr>
        <w:t>demi</w:t>
      </w:r>
      <w:r w:rsidRPr="00EA3A1D">
        <w:rPr>
          <w:rFonts w:ascii="Times New Roman" w:eastAsia="Times New Roman" w:hAnsi="Times New Roman" w:cs="Times New Roman"/>
          <w:bCs/>
          <w:i/>
          <w:iCs/>
          <w:kern w:val="28"/>
          <w:sz w:val="28"/>
          <w:szCs w:val="26"/>
          <w:lang w:eastAsia="ru-RU"/>
        </w:rPr>
        <w:t xml:space="preserve"> </w:t>
      </w:r>
      <w:proofErr w:type="spellStart"/>
      <w:r w:rsidRPr="00EA3A1D">
        <w:rPr>
          <w:rFonts w:ascii="Times New Roman" w:eastAsia="Times New Roman" w:hAnsi="Times New Roman" w:cs="Times New Roman"/>
          <w:bCs/>
          <w:i/>
          <w:iCs/>
          <w:kern w:val="28"/>
          <w:sz w:val="28"/>
          <w:szCs w:val="26"/>
          <w:lang w:val="en-US" w:eastAsia="ru-RU"/>
        </w:rPr>
        <w:t>plie</w:t>
      </w:r>
      <w:proofErr w:type="spellEnd"/>
      <w:r w:rsidRPr="00EA3A1D">
        <w:rPr>
          <w:rFonts w:ascii="Times New Roman" w:eastAsia="Times New Roman" w:hAnsi="Times New Roman" w:cs="Times New Roman"/>
          <w:bCs/>
          <w:kern w:val="28"/>
          <w:sz w:val="28"/>
          <w:szCs w:val="26"/>
          <w:lang w:eastAsia="ru-RU"/>
        </w:rPr>
        <w:t xml:space="preserve"> [</w:t>
      </w:r>
      <w:proofErr w:type="spellStart"/>
      <w:r w:rsidRPr="00EA3A1D">
        <w:rPr>
          <w:rFonts w:ascii="Times New Roman" w:eastAsia="Times New Roman" w:hAnsi="Times New Roman" w:cs="Times New Roman"/>
          <w:bCs/>
          <w:kern w:val="28"/>
          <w:sz w:val="28"/>
          <w:szCs w:val="26"/>
          <w:lang w:eastAsia="ru-RU"/>
        </w:rPr>
        <w:t>деми</w:t>
      </w:r>
      <w:proofErr w:type="spellEnd"/>
      <w:r w:rsidRPr="00EA3A1D">
        <w:rPr>
          <w:rFonts w:ascii="Times New Roman" w:eastAsia="Times New Roman" w:hAnsi="Times New Roman" w:cs="Times New Roman"/>
          <w:bCs/>
          <w:kern w:val="28"/>
          <w:sz w:val="28"/>
          <w:szCs w:val="26"/>
          <w:lang w:eastAsia="ru-RU"/>
        </w:rPr>
        <w:t xml:space="preserve"> плие], </w:t>
      </w:r>
      <w:r w:rsidRPr="00EA3A1D">
        <w:rPr>
          <w:rFonts w:ascii="Times New Roman" w:eastAsia="Times New Roman" w:hAnsi="Times New Roman" w:cs="Times New Roman"/>
          <w:bCs/>
          <w:i/>
          <w:iCs/>
          <w:kern w:val="28"/>
          <w:sz w:val="28"/>
          <w:szCs w:val="26"/>
          <w:lang w:val="en-US" w:eastAsia="ru-RU"/>
        </w:rPr>
        <w:t>g</w:t>
      </w:r>
      <w:proofErr w:type="spellStart"/>
      <w:r w:rsidRPr="00EA3A1D">
        <w:rPr>
          <w:rFonts w:ascii="Times New Roman" w:eastAsia="Times New Roman" w:hAnsi="Times New Roman" w:cs="Times New Roman"/>
          <w:bCs/>
          <w:i/>
          <w:iCs/>
          <w:kern w:val="28"/>
          <w:sz w:val="28"/>
          <w:szCs w:val="26"/>
          <w:lang w:eastAsia="ru-RU"/>
        </w:rPr>
        <w:t>rand</w:t>
      </w:r>
      <w:proofErr w:type="spellEnd"/>
      <w:r w:rsidRPr="00EA3A1D">
        <w:rPr>
          <w:rFonts w:ascii="Times New Roman" w:eastAsia="Times New Roman" w:hAnsi="Times New Roman" w:cs="Times New Roman"/>
          <w:bCs/>
          <w:i/>
          <w:iCs/>
          <w:kern w:val="28"/>
          <w:sz w:val="28"/>
          <w:szCs w:val="26"/>
          <w:lang w:eastAsia="ru-RU"/>
        </w:rPr>
        <w:t xml:space="preserve"> </w:t>
      </w:r>
      <w:proofErr w:type="spellStart"/>
      <w:r w:rsidRPr="00EA3A1D">
        <w:rPr>
          <w:rFonts w:ascii="Times New Roman" w:eastAsia="Times New Roman" w:hAnsi="Times New Roman" w:cs="Times New Roman"/>
          <w:bCs/>
          <w:i/>
          <w:iCs/>
          <w:kern w:val="28"/>
          <w:sz w:val="28"/>
          <w:szCs w:val="26"/>
          <w:lang w:eastAsia="ru-RU"/>
        </w:rPr>
        <w:t>plie</w:t>
      </w:r>
      <w:proofErr w:type="spellEnd"/>
      <w:r w:rsidRPr="00EA3A1D">
        <w:rPr>
          <w:rFonts w:ascii="Times New Roman" w:eastAsia="Times New Roman" w:hAnsi="Times New Roman" w:cs="Times New Roman"/>
          <w:bCs/>
          <w:kern w:val="28"/>
          <w:sz w:val="28"/>
          <w:szCs w:val="26"/>
          <w:lang w:eastAsia="ru-RU"/>
        </w:rPr>
        <w:t xml:space="preserve"> [гранд плие] - по всем позициям; </w:t>
      </w:r>
      <w:r w:rsidRPr="00EA3A1D">
        <w:rPr>
          <w:rFonts w:ascii="Times New Roman" w:eastAsia="Times New Roman" w:hAnsi="Times New Roman" w:cs="Times New Roman"/>
          <w:bCs/>
          <w:i/>
          <w:iCs/>
          <w:kern w:val="28"/>
          <w:sz w:val="28"/>
          <w:szCs w:val="26"/>
          <w:lang w:val="en-US" w:eastAsia="ru-RU"/>
        </w:rPr>
        <w:t>b</w:t>
      </w:r>
      <w:proofErr w:type="spellStart"/>
      <w:r w:rsidRPr="00EA3A1D">
        <w:rPr>
          <w:rFonts w:ascii="Times New Roman" w:eastAsia="Times New Roman" w:hAnsi="Times New Roman" w:cs="Times New Roman"/>
          <w:bCs/>
          <w:i/>
          <w:iCs/>
          <w:kern w:val="28"/>
          <w:sz w:val="28"/>
          <w:szCs w:val="26"/>
          <w:lang w:eastAsia="ru-RU"/>
        </w:rPr>
        <w:t>attement</w:t>
      </w:r>
      <w:proofErr w:type="spellEnd"/>
      <w:r w:rsidRPr="00EA3A1D">
        <w:rPr>
          <w:rFonts w:ascii="Times New Roman" w:eastAsia="Times New Roman" w:hAnsi="Times New Roman" w:cs="Times New Roman"/>
          <w:bCs/>
          <w:i/>
          <w:iCs/>
          <w:kern w:val="28"/>
          <w:sz w:val="28"/>
          <w:szCs w:val="26"/>
          <w:lang w:eastAsia="ru-RU"/>
        </w:rPr>
        <w:t xml:space="preserve"> </w:t>
      </w:r>
      <w:proofErr w:type="spellStart"/>
      <w:r w:rsidRPr="00EA3A1D">
        <w:rPr>
          <w:rFonts w:ascii="Times New Roman" w:eastAsia="Times New Roman" w:hAnsi="Times New Roman" w:cs="Times New Roman"/>
          <w:bCs/>
          <w:i/>
          <w:iCs/>
          <w:kern w:val="28"/>
          <w:sz w:val="28"/>
          <w:szCs w:val="26"/>
          <w:lang w:eastAsia="ru-RU"/>
        </w:rPr>
        <w:t>tendu</w:t>
      </w:r>
      <w:proofErr w:type="spellEnd"/>
      <w:r w:rsidRPr="00EA3A1D">
        <w:rPr>
          <w:rFonts w:ascii="Times New Roman" w:eastAsia="Times New Roman" w:hAnsi="Times New Roman" w:cs="Times New Roman"/>
          <w:bCs/>
          <w:i/>
          <w:iCs/>
          <w:kern w:val="28"/>
          <w:sz w:val="28"/>
          <w:szCs w:val="26"/>
          <w:lang w:eastAsia="ru-RU"/>
        </w:rPr>
        <w:t xml:space="preserve"> </w:t>
      </w:r>
      <w:proofErr w:type="spellStart"/>
      <w:r w:rsidRPr="00EA3A1D">
        <w:rPr>
          <w:rFonts w:ascii="Times New Roman" w:eastAsia="Times New Roman" w:hAnsi="Times New Roman" w:cs="Times New Roman"/>
          <w:bCs/>
          <w:i/>
          <w:iCs/>
          <w:kern w:val="28"/>
          <w:sz w:val="28"/>
          <w:szCs w:val="26"/>
          <w:lang w:eastAsia="ru-RU"/>
        </w:rPr>
        <w:t>jete</w:t>
      </w:r>
      <w:proofErr w:type="spellEnd"/>
      <w:r w:rsidRPr="00EA3A1D">
        <w:rPr>
          <w:rFonts w:ascii="Times New Roman" w:eastAsia="Times New Roman" w:hAnsi="Times New Roman" w:cs="Times New Roman"/>
          <w:bCs/>
          <w:kern w:val="28"/>
          <w:sz w:val="28"/>
          <w:szCs w:val="26"/>
          <w:lang w:eastAsia="ru-RU"/>
        </w:rPr>
        <w:t xml:space="preserve"> [батман </w:t>
      </w:r>
      <w:proofErr w:type="spellStart"/>
      <w:r w:rsidRPr="00EA3A1D">
        <w:rPr>
          <w:rFonts w:ascii="Times New Roman" w:eastAsia="Times New Roman" w:hAnsi="Times New Roman" w:cs="Times New Roman"/>
          <w:bCs/>
          <w:kern w:val="28"/>
          <w:sz w:val="28"/>
          <w:szCs w:val="26"/>
          <w:lang w:eastAsia="ru-RU"/>
        </w:rPr>
        <w:t>тандю</w:t>
      </w:r>
      <w:proofErr w:type="spellEnd"/>
      <w:r w:rsidRPr="00EA3A1D">
        <w:rPr>
          <w:rFonts w:ascii="Times New Roman" w:eastAsia="Times New Roman" w:hAnsi="Times New Roman" w:cs="Times New Roman"/>
          <w:bCs/>
          <w:kern w:val="28"/>
          <w:sz w:val="28"/>
          <w:szCs w:val="26"/>
          <w:lang w:eastAsia="ru-RU"/>
        </w:rPr>
        <w:t xml:space="preserve"> жете] - по «точкам», с паузами; </w:t>
      </w:r>
      <w:proofErr w:type="spellStart"/>
      <w:r w:rsidRPr="00EA3A1D">
        <w:rPr>
          <w:rFonts w:ascii="Times New Roman" w:eastAsia="Times New Roman" w:hAnsi="Times New Roman" w:cs="Times New Roman"/>
          <w:bCs/>
          <w:i/>
          <w:iCs/>
          <w:kern w:val="28"/>
          <w:sz w:val="28"/>
          <w:szCs w:val="26"/>
          <w:lang w:val="en-US" w:eastAsia="ru-RU"/>
        </w:rPr>
        <w:t>rond</w:t>
      </w:r>
      <w:proofErr w:type="spellEnd"/>
      <w:r w:rsidRPr="00EA3A1D">
        <w:rPr>
          <w:rFonts w:ascii="Times New Roman" w:eastAsia="Times New Roman" w:hAnsi="Times New Roman" w:cs="Times New Roman"/>
          <w:bCs/>
          <w:i/>
          <w:iCs/>
          <w:kern w:val="28"/>
          <w:sz w:val="28"/>
          <w:szCs w:val="26"/>
          <w:lang w:eastAsia="ru-RU"/>
        </w:rPr>
        <w:t xml:space="preserve"> </w:t>
      </w:r>
      <w:r w:rsidRPr="00EA3A1D">
        <w:rPr>
          <w:rFonts w:ascii="Times New Roman" w:eastAsia="Times New Roman" w:hAnsi="Times New Roman" w:cs="Times New Roman"/>
          <w:bCs/>
          <w:i/>
          <w:iCs/>
          <w:kern w:val="28"/>
          <w:sz w:val="28"/>
          <w:szCs w:val="26"/>
          <w:lang w:val="en-US" w:eastAsia="ru-RU"/>
        </w:rPr>
        <w:t>de</w:t>
      </w:r>
      <w:r w:rsidRPr="00EA3A1D">
        <w:rPr>
          <w:rFonts w:ascii="Times New Roman" w:eastAsia="Times New Roman" w:hAnsi="Times New Roman" w:cs="Times New Roman"/>
          <w:bCs/>
          <w:i/>
          <w:iCs/>
          <w:kern w:val="28"/>
          <w:sz w:val="28"/>
          <w:szCs w:val="26"/>
          <w:lang w:eastAsia="ru-RU"/>
        </w:rPr>
        <w:t xml:space="preserve"> </w:t>
      </w:r>
      <w:r w:rsidRPr="00EA3A1D">
        <w:rPr>
          <w:rFonts w:ascii="Times New Roman" w:eastAsia="Times New Roman" w:hAnsi="Times New Roman" w:cs="Times New Roman"/>
          <w:bCs/>
          <w:i/>
          <w:iCs/>
          <w:kern w:val="28"/>
          <w:sz w:val="28"/>
          <w:szCs w:val="26"/>
          <w:lang w:val="en-US" w:eastAsia="ru-RU"/>
        </w:rPr>
        <w:t>jamb</w:t>
      </w:r>
      <w:r w:rsidRPr="00EA3A1D">
        <w:rPr>
          <w:rFonts w:ascii="Times New Roman" w:eastAsia="Times New Roman" w:hAnsi="Times New Roman" w:cs="Times New Roman"/>
          <w:bCs/>
          <w:i/>
          <w:iCs/>
          <w:kern w:val="28"/>
          <w:sz w:val="28"/>
          <w:szCs w:val="26"/>
          <w:lang w:eastAsia="ru-RU"/>
        </w:rPr>
        <w:t xml:space="preserve"> </w:t>
      </w:r>
      <w:r w:rsidRPr="00EA3A1D">
        <w:rPr>
          <w:rFonts w:ascii="Times New Roman" w:eastAsia="Times New Roman" w:hAnsi="Times New Roman" w:cs="Times New Roman"/>
          <w:bCs/>
          <w:i/>
          <w:iCs/>
          <w:kern w:val="28"/>
          <w:sz w:val="28"/>
          <w:szCs w:val="26"/>
          <w:lang w:val="en-US" w:eastAsia="ru-RU"/>
        </w:rPr>
        <w:t>par</w:t>
      </w:r>
      <w:r w:rsidRPr="00EA3A1D">
        <w:rPr>
          <w:rFonts w:ascii="Times New Roman" w:eastAsia="Times New Roman" w:hAnsi="Times New Roman" w:cs="Times New Roman"/>
          <w:bCs/>
          <w:i/>
          <w:iCs/>
          <w:kern w:val="28"/>
          <w:sz w:val="28"/>
          <w:szCs w:val="26"/>
          <w:lang w:eastAsia="ru-RU"/>
        </w:rPr>
        <w:t xml:space="preserve"> </w:t>
      </w:r>
      <w:proofErr w:type="spellStart"/>
      <w:r w:rsidRPr="00EA3A1D">
        <w:rPr>
          <w:rFonts w:ascii="Times New Roman" w:eastAsia="Times New Roman" w:hAnsi="Times New Roman" w:cs="Times New Roman"/>
          <w:bCs/>
          <w:i/>
          <w:iCs/>
          <w:kern w:val="28"/>
          <w:sz w:val="28"/>
          <w:szCs w:val="26"/>
          <w:lang w:val="en-US" w:eastAsia="ru-RU"/>
        </w:rPr>
        <w:t>terre</w:t>
      </w:r>
      <w:proofErr w:type="spellEnd"/>
      <w:r w:rsidRPr="00EA3A1D">
        <w:rPr>
          <w:rFonts w:ascii="Times New Roman" w:eastAsia="Times New Roman" w:hAnsi="Times New Roman" w:cs="Times New Roman"/>
          <w:bCs/>
          <w:kern w:val="28"/>
          <w:sz w:val="28"/>
          <w:szCs w:val="26"/>
          <w:lang w:eastAsia="ru-RU"/>
        </w:rPr>
        <w:t xml:space="preserve"> [</w:t>
      </w:r>
      <w:proofErr w:type="spellStart"/>
      <w:r w:rsidRPr="00EA3A1D">
        <w:rPr>
          <w:rFonts w:ascii="Times New Roman" w:eastAsia="Times New Roman" w:hAnsi="Times New Roman" w:cs="Times New Roman"/>
          <w:bCs/>
          <w:kern w:val="28"/>
          <w:sz w:val="28"/>
          <w:szCs w:val="26"/>
          <w:lang w:eastAsia="ru-RU"/>
        </w:rPr>
        <w:t>ронд</w:t>
      </w:r>
      <w:proofErr w:type="spellEnd"/>
      <w:r w:rsidRPr="00EA3A1D">
        <w:rPr>
          <w:rFonts w:ascii="Times New Roman" w:eastAsia="Times New Roman" w:hAnsi="Times New Roman" w:cs="Times New Roman"/>
          <w:bCs/>
          <w:kern w:val="28"/>
          <w:sz w:val="28"/>
          <w:szCs w:val="26"/>
          <w:lang w:eastAsia="ru-RU"/>
        </w:rPr>
        <w:t xml:space="preserve"> де </w:t>
      </w:r>
      <w:proofErr w:type="spellStart"/>
      <w:r w:rsidRPr="00EA3A1D">
        <w:rPr>
          <w:rFonts w:ascii="Times New Roman" w:eastAsia="Times New Roman" w:hAnsi="Times New Roman" w:cs="Times New Roman"/>
          <w:bCs/>
          <w:kern w:val="28"/>
          <w:sz w:val="28"/>
          <w:szCs w:val="26"/>
          <w:lang w:eastAsia="ru-RU"/>
        </w:rPr>
        <w:t>жамб</w:t>
      </w:r>
      <w:proofErr w:type="spellEnd"/>
      <w:r w:rsidRPr="00EA3A1D">
        <w:rPr>
          <w:rFonts w:ascii="Times New Roman" w:eastAsia="Times New Roman" w:hAnsi="Times New Roman" w:cs="Times New Roman"/>
          <w:bCs/>
          <w:kern w:val="28"/>
          <w:sz w:val="28"/>
          <w:szCs w:val="26"/>
          <w:lang w:eastAsia="ru-RU"/>
        </w:rPr>
        <w:t xml:space="preserve"> пар тер] - по «частям» с фиксацией положения;</w:t>
      </w:r>
      <w:proofErr w:type="gramEnd"/>
      <w:r w:rsidRPr="00EA3A1D">
        <w:rPr>
          <w:rFonts w:ascii="Times New Roman" w:eastAsia="Times New Roman" w:hAnsi="Times New Roman" w:cs="Times New Roman"/>
          <w:bCs/>
          <w:kern w:val="28"/>
          <w:sz w:val="28"/>
          <w:szCs w:val="26"/>
          <w:lang w:eastAsia="ru-RU"/>
        </w:rPr>
        <w:t xml:space="preserve"> </w:t>
      </w:r>
      <w:proofErr w:type="gramStart"/>
      <w:r w:rsidRPr="00EA3A1D">
        <w:rPr>
          <w:rFonts w:ascii="Times New Roman" w:eastAsia="Times New Roman" w:hAnsi="Times New Roman" w:cs="Times New Roman"/>
          <w:bCs/>
          <w:i/>
          <w:iCs/>
          <w:kern w:val="28"/>
          <w:sz w:val="28"/>
          <w:szCs w:val="26"/>
          <w:lang w:val="en-US" w:eastAsia="ru-RU"/>
        </w:rPr>
        <w:t>r</w:t>
      </w:r>
      <w:proofErr w:type="spellStart"/>
      <w:r w:rsidRPr="00EA3A1D">
        <w:rPr>
          <w:rFonts w:ascii="Times New Roman" w:eastAsia="Times New Roman" w:hAnsi="Times New Roman" w:cs="Times New Roman"/>
          <w:bCs/>
          <w:i/>
          <w:iCs/>
          <w:kern w:val="28"/>
          <w:sz w:val="28"/>
          <w:szCs w:val="26"/>
          <w:lang w:eastAsia="ru-RU"/>
        </w:rPr>
        <w:t>eleve</w:t>
      </w:r>
      <w:proofErr w:type="spellEnd"/>
      <w:proofErr w:type="gramEnd"/>
      <w:r w:rsidRPr="00EA3A1D">
        <w:rPr>
          <w:rFonts w:ascii="Times New Roman" w:eastAsia="Times New Roman" w:hAnsi="Times New Roman" w:cs="Times New Roman"/>
          <w:bCs/>
          <w:kern w:val="28"/>
          <w:sz w:val="28"/>
          <w:szCs w:val="26"/>
          <w:lang w:eastAsia="ru-RU"/>
        </w:rPr>
        <w:t xml:space="preserve"> [</w:t>
      </w:r>
      <w:proofErr w:type="spellStart"/>
      <w:r w:rsidRPr="00EA3A1D">
        <w:rPr>
          <w:rFonts w:ascii="Times New Roman" w:eastAsia="Times New Roman" w:hAnsi="Times New Roman" w:cs="Times New Roman"/>
          <w:bCs/>
          <w:kern w:val="28"/>
          <w:sz w:val="28"/>
          <w:szCs w:val="26"/>
          <w:lang w:eastAsia="ru-RU"/>
        </w:rPr>
        <w:t>релеве</w:t>
      </w:r>
      <w:proofErr w:type="spellEnd"/>
      <w:r w:rsidRPr="00EA3A1D">
        <w:rPr>
          <w:rFonts w:ascii="Times New Roman" w:eastAsia="Times New Roman" w:hAnsi="Times New Roman" w:cs="Times New Roman"/>
          <w:bCs/>
          <w:kern w:val="28"/>
          <w:sz w:val="28"/>
          <w:szCs w:val="26"/>
          <w:lang w:eastAsia="ru-RU"/>
        </w:rPr>
        <w:t xml:space="preserve">] – подъём на средние </w:t>
      </w:r>
      <w:proofErr w:type="spellStart"/>
      <w:r w:rsidRPr="00EA3A1D">
        <w:rPr>
          <w:rFonts w:ascii="Times New Roman" w:eastAsia="Times New Roman" w:hAnsi="Times New Roman" w:cs="Times New Roman"/>
          <w:bCs/>
          <w:kern w:val="28"/>
          <w:sz w:val="28"/>
          <w:szCs w:val="26"/>
          <w:lang w:eastAsia="ru-RU"/>
        </w:rPr>
        <w:t>полупальцы</w:t>
      </w:r>
      <w:proofErr w:type="spellEnd"/>
      <w:r w:rsidRPr="00EA3A1D">
        <w:rPr>
          <w:rFonts w:ascii="Times New Roman" w:eastAsia="Times New Roman" w:hAnsi="Times New Roman" w:cs="Times New Roman"/>
          <w:bCs/>
          <w:kern w:val="28"/>
          <w:sz w:val="28"/>
          <w:szCs w:val="26"/>
          <w:lang w:eastAsia="ru-RU"/>
        </w:rPr>
        <w:t xml:space="preserve">; </w:t>
      </w:r>
      <w:r w:rsidRPr="00EA3A1D">
        <w:rPr>
          <w:rFonts w:ascii="Times New Roman" w:eastAsia="Times New Roman" w:hAnsi="Times New Roman" w:cs="Times New Roman"/>
          <w:bCs/>
          <w:i/>
          <w:iCs/>
          <w:kern w:val="28"/>
          <w:sz w:val="28"/>
          <w:szCs w:val="26"/>
          <w:lang w:val="en-US" w:eastAsia="ru-RU"/>
        </w:rPr>
        <w:t>b</w:t>
      </w:r>
      <w:proofErr w:type="spellStart"/>
      <w:r w:rsidRPr="00EA3A1D">
        <w:rPr>
          <w:rFonts w:ascii="Times New Roman" w:eastAsia="Times New Roman" w:hAnsi="Times New Roman" w:cs="Times New Roman"/>
          <w:bCs/>
          <w:i/>
          <w:iCs/>
          <w:kern w:val="28"/>
          <w:sz w:val="28"/>
          <w:szCs w:val="26"/>
          <w:lang w:eastAsia="ru-RU"/>
        </w:rPr>
        <w:t>attement</w:t>
      </w:r>
      <w:proofErr w:type="spellEnd"/>
      <w:r w:rsidRPr="00EA3A1D">
        <w:rPr>
          <w:rFonts w:ascii="Times New Roman" w:eastAsia="Times New Roman" w:hAnsi="Times New Roman" w:cs="Times New Roman"/>
          <w:bCs/>
          <w:i/>
          <w:iCs/>
          <w:kern w:val="28"/>
          <w:sz w:val="28"/>
          <w:szCs w:val="26"/>
          <w:lang w:eastAsia="ru-RU"/>
        </w:rPr>
        <w:t xml:space="preserve"> </w:t>
      </w:r>
      <w:proofErr w:type="spellStart"/>
      <w:r w:rsidRPr="00EA3A1D">
        <w:rPr>
          <w:rFonts w:ascii="Times New Roman" w:eastAsia="Times New Roman" w:hAnsi="Times New Roman" w:cs="Times New Roman"/>
          <w:bCs/>
          <w:i/>
          <w:iCs/>
          <w:kern w:val="28"/>
          <w:sz w:val="28"/>
          <w:szCs w:val="26"/>
          <w:lang w:eastAsia="ru-RU"/>
        </w:rPr>
        <w:t>picce</w:t>
      </w:r>
      <w:proofErr w:type="spellEnd"/>
      <w:r w:rsidRPr="00EA3A1D">
        <w:rPr>
          <w:rFonts w:ascii="Times New Roman" w:eastAsia="Times New Roman" w:hAnsi="Times New Roman" w:cs="Times New Roman"/>
          <w:bCs/>
          <w:kern w:val="28"/>
          <w:sz w:val="28"/>
          <w:szCs w:val="26"/>
          <w:lang w:eastAsia="ru-RU"/>
        </w:rPr>
        <w:t xml:space="preserve"> [батман пике] - в сторону и вперёд.</w:t>
      </w:r>
    </w:p>
    <w:p w:rsidR="00EA3A1D" w:rsidRPr="00EA3A1D" w:rsidRDefault="00EA3A1D" w:rsidP="00EA3A1D">
      <w:pPr>
        <w:spacing w:after="0" w:line="360" w:lineRule="auto"/>
        <w:ind w:firstLine="709"/>
        <w:jc w:val="both"/>
        <w:rPr>
          <w:rFonts w:ascii="Times New Roman" w:eastAsia="Times New Roman" w:hAnsi="Times New Roman" w:cs="Times New Roman"/>
          <w:bCs/>
          <w:kern w:val="28"/>
          <w:sz w:val="28"/>
          <w:szCs w:val="24"/>
          <w:lang w:eastAsia="ru-RU"/>
        </w:rPr>
      </w:pPr>
      <w:r w:rsidRPr="00EA3A1D">
        <w:rPr>
          <w:rFonts w:ascii="Times New Roman" w:eastAsia="Times New Roman" w:hAnsi="Times New Roman" w:cs="Times New Roman"/>
          <w:bCs/>
          <w:kern w:val="28"/>
          <w:sz w:val="28"/>
          <w:szCs w:val="24"/>
          <w:lang w:eastAsia="ru-RU"/>
        </w:rPr>
        <w:t>Все изучаемые упражнения выполняются с фиксацией ноги или туловища в нужном положении, в правую и левую стороны, т.к. равномерная нагрузка способствует гармоническому развитию организма ребёнка.</w:t>
      </w:r>
    </w:p>
    <w:p w:rsidR="00EA3A1D" w:rsidRPr="00EA3A1D" w:rsidRDefault="00EA3A1D" w:rsidP="00EA3A1D">
      <w:pPr>
        <w:spacing w:after="0" w:line="360" w:lineRule="auto"/>
        <w:ind w:firstLine="709"/>
        <w:jc w:val="both"/>
        <w:rPr>
          <w:rFonts w:ascii="Times New Roman" w:eastAsia="Times New Roman" w:hAnsi="Times New Roman" w:cs="Times New Roman"/>
          <w:bCs/>
          <w:kern w:val="28"/>
          <w:sz w:val="28"/>
          <w:szCs w:val="24"/>
          <w:lang w:eastAsia="ru-RU"/>
        </w:rPr>
      </w:pPr>
      <w:proofErr w:type="spellStart"/>
      <w:r w:rsidRPr="00EA3A1D">
        <w:rPr>
          <w:rFonts w:ascii="Times New Roman" w:eastAsia="Times New Roman" w:hAnsi="Times New Roman" w:cs="Times New Roman"/>
          <w:bCs/>
          <w:kern w:val="28"/>
          <w:sz w:val="28"/>
          <w:szCs w:val="24"/>
          <w:lang w:eastAsia="ru-RU"/>
        </w:rPr>
        <w:t>Общефизиологическое</w:t>
      </w:r>
      <w:proofErr w:type="spellEnd"/>
      <w:r w:rsidRPr="00EA3A1D">
        <w:rPr>
          <w:rFonts w:ascii="Times New Roman" w:eastAsia="Times New Roman" w:hAnsi="Times New Roman" w:cs="Times New Roman"/>
          <w:bCs/>
          <w:kern w:val="28"/>
          <w:sz w:val="28"/>
          <w:szCs w:val="24"/>
          <w:lang w:eastAsia="ru-RU"/>
        </w:rPr>
        <w:t xml:space="preserve"> воздействие предлагаемых упражнений обеспечивает правильное развитие мускулатуры ребёнка, создаёт достаточную силовую выносливость мышц, позволяющую длительно сохранять определённую позу в пространстве. Использование различных видов танцевальных шагов способствует укреплению мышц стопы, что предотвращает развитие плоскостопия, формирует правильную осанку.</w:t>
      </w:r>
    </w:p>
    <w:p w:rsidR="00EA3A1D" w:rsidRPr="00EA3A1D" w:rsidRDefault="00EA3A1D" w:rsidP="00EA3A1D">
      <w:pPr>
        <w:spacing w:after="0" w:line="360" w:lineRule="auto"/>
        <w:ind w:firstLine="709"/>
        <w:jc w:val="both"/>
        <w:rPr>
          <w:rFonts w:ascii="Times New Roman" w:eastAsia="Times New Roman" w:hAnsi="Times New Roman" w:cs="Times New Roman"/>
          <w:kern w:val="28"/>
          <w:sz w:val="28"/>
          <w:szCs w:val="26"/>
          <w:lang w:eastAsia="ru-RU"/>
        </w:rPr>
      </w:pPr>
      <w:r w:rsidRPr="00EA3A1D">
        <w:rPr>
          <w:rFonts w:ascii="Times New Roman" w:eastAsia="Times New Roman" w:hAnsi="Times New Roman" w:cs="Times New Roman"/>
          <w:kern w:val="28"/>
          <w:sz w:val="28"/>
          <w:szCs w:val="26"/>
          <w:lang w:eastAsia="ru-RU"/>
        </w:rPr>
        <w:t xml:space="preserve">Следует учитывать и тот факт, что упражнения классического экзерсиса создают благоприятные условия для реализации индивидуального и дифференцированного подхода к детям. </w:t>
      </w:r>
    </w:p>
    <w:p w:rsidR="00EA3A1D" w:rsidRPr="00EA3A1D" w:rsidRDefault="00EA3A1D" w:rsidP="00EA3A1D">
      <w:pPr>
        <w:tabs>
          <w:tab w:val="left" w:pos="720"/>
          <w:tab w:val="left" w:pos="900"/>
        </w:tabs>
        <w:spacing w:after="0" w:line="360" w:lineRule="auto"/>
        <w:ind w:firstLine="709"/>
        <w:jc w:val="both"/>
        <w:rPr>
          <w:rFonts w:ascii="Times New Roman" w:eastAsia="Times New Roman" w:hAnsi="Times New Roman" w:cs="Times New Roman"/>
          <w:bCs/>
          <w:kern w:val="28"/>
          <w:sz w:val="28"/>
          <w:szCs w:val="26"/>
          <w:lang w:eastAsia="ru-RU"/>
        </w:rPr>
      </w:pPr>
      <w:r w:rsidRPr="00EA3A1D">
        <w:rPr>
          <w:rFonts w:ascii="Times New Roman" w:eastAsia="Times New Roman" w:hAnsi="Times New Roman" w:cs="Times New Roman"/>
          <w:kern w:val="28"/>
          <w:sz w:val="28"/>
          <w:szCs w:val="26"/>
          <w:lang w:eastAsia="ru-RU"/>
        </w:rPr>
        <w:t xml:space="preserve">На занятиях с дошкольниками упражнения выполняются в определённом порядке с постепенным включением в работу всех групп мышц. </w:t>
      </w:r>
      <w:proofErr w:type="gramStart"/>
      <w:r w:rsidRPr="00EA3A1D">
        <w:rPr>
          <w:rFonts w:ascii="Times New Roman" w:eastAsia="Times New Roman" w:hAnsi="Times New Roman" w:cs="Times New Roman"/>
          <w:bCs/>
          <w:kern w:val="28"/>
          <w:sz w:val="28"/>
          <w:szCs w:val="26"/>
          <w:lang w:eastAsia="ru-RU"/>
        </w:rPr>
        <w:t xml:space="preserve">Рекомендуется: выворотные позиции ног заменить свободными, исключить такие сложные позиции, как пятая и четвёртая; выполнять упражнения классического экзерсиса из </w:t>
      </w:r>
      <w:r w:rsidRPr="00EA3A1D">
        <w:rPr>
          <w:rFonts w:ascii="Times New Roman" w:eastAsia="Times New Roman" w:hAnsi="Times New Roman" w:cs="Times New Roman"/>
          <w:bCs/>
          <w:kern w:val="28"/>
          <w:sz w:val="28"/>
          <w:szCs w:val="26"/>
          <w:lang w:val="en-US" w:eastAsia="ru-RU"/>
        </w:rPr>
        <w:t>I</w:t>
      </w:r>
      <w:r w:rsidRPr="00EA3A1D">
        <w:rPr>
          <w:rFonts w:ascii="Times New Roman" w:eastAsia="Times New Roman" w:hAnsi="Times New Roman" w:cs="Times New Roman"/>
          <w:bCs/>
          <w:kern w:val="28"/>
          <w:sz w:val="28"/>
          <w:szCs w:val="26"/>
          <w:lang w:eastAsia="ru-RU"/>
        </w:rPr>
        <w:t xml:space="preserve">-й позиции, так как это менее сложно для дошкольников; </w:t>
      </w:r>
      <w:r w:rsidRPr="00EA3A1D">
        <w:rPr>
          <w:rFonts w:ascii="Times New Roman" w:eastAsia="Times New Roman" w:hAnsi="Times New Roman" w:cs="Times New Roman"/>
          <w:kern w:val="28"/>
          <w:sz w:val="28"/>
          <w:szCs w:val="26"/>
          <w:lang w:eastAsia="ru-RU"/>
        </w:rPr>
        <w:t xml:space="preserve">применять упражнения подготовительного раздела классического экзерсиса, которые на начальном этапе занятий способствуют общему физическому развитию дошкольника; упражнения рекомендуется выполнять 4-6 раз в </w:t>
      </w:r>
      <w:r w:rsidRPr="00EA3A1D">
        <w:rPr>
          <w:rFonts w:ascii="Times New Roman" w:eastAsia="Times New Roman" w:hAnsi="Times New Roman" w:cs="Times New Roman"/>
          <w:bCs/>
          <w:kern w:val="28"/>
          <w:sz w:val="28"/>
          <w:szCs w:val="26"/>
          <w:lang w:eastAsia="ru-RU"/>
        </w:rPr>
        <w:t>зависимости от освоения их дошкольниками.</w:t>
      </w:r>
      <w:proofErr w:type="gramEnd"/>
    </w:p>
    <w:p w:rsidR="00EA3A1D" w:rsidRPr="00EA3A1D" w:rsidRDefault="00EA3A1D" w:rsidP="00EA3A1D">
      <w:pPr>
        <w:spacing w:after="0" w:line="360" w:lineRule="auto"/>
        <w:ind w:firstLine="709"/>
        <w:jc w:val="both"/>
        <w:rPr>
          <w:rFonts w:ascii="Times New Roman" w:eastAsia="Times New Roman" w:hAnsi="Times New Roman" w:cs="Times New Roman"/>
          <w:bCs/>
          <w:kern w:val="28"/>
          <w:sz w:val="28"/>
          <w:szCs w:val="24"/>
          <w:lang w:eastAsia="ru-RU"/>
        </w:rPr>
      </w:pPr>
      <w:r w:rsidRPr="00EA3A1D">
        <w:rPr>
          <w:rFonts w:ascii="Times New Roman" w:eastAsia="Times New Roman" w:hAnsi="Times New Roman" w:cs="Times New Roman"/>
          <w:bCs/>
          <w:kern w:val="28"/>
          <w:sz w:val="28"/>
          <w:szCs w:val="24"/>
          <w:lang w:eastAsia="ru-RU"/>
        </w:rPr>
        <w:lastRenderedPageBreak/>
        <w:t>Следует отметить характерные ошибки, встречающиеся у детей при выполнении упражнений экзерсиса:</w:t>
      </w:r>
    </w:p>
    <w:p w:rsidR="00EA3A1D" w:rsidRPr="00EA3A1D" w:rsidRDefault="00EA3A1D" w:rsidP="00EA3A1D">
      <w:pPr>
        <w:spacing w:after="0" w:line="360" w:lineRule="auto"/>
        <w:ind w:firstLine="709"/>
        <w:jc w:val="both"/>
        <w:rPr>
          <w:rFonts w:ascii="Times New Roman" w:eastAsia="Times New Roman" w:hAnsi="Times New Roman" w:cs="Times New Roman"/>
          <w:bCs/>
          <w:kern w:val="28"/>
          <w:sz w:val="28"/>
          <w:szCs w:val="24"/>
          <w:lang w:eastAsia="ru-RU"/>
        </w:rPr>
      </w:pPr>
      <w:r w:rsidRPr="00EA3A1D">
        <w:rPr>
          <w:rFonts w:ascii="Times New Roman" w:eastAsia="Times New Roman" w:hAnsi="Times New Roman" w:cs="Times New Roman"/>
          <w:bCs/>
          <w:i/>
          <w:iCs/>
          <w:kern w:val="28"/>
          <w:sz w:val="28"/>
          <w:szCs w:val="24"/>
          <w:lang w:eastAsia="ru-RU"/>
        </w:rPr>
        <w:t>В положении туловища</w:t>
      </w:r>
      <w:r w:rsidRPr="00EA3A1D">
        <w:rPr>
          <w:rFonts w:ascii="Times New Roman" w:eastAsia="Times New Roman" w:hAnsi="Times New Roman" w:cs="Times New Roman"/>
          <w:bCs/>
          <w:kern w:val="28"/>
          <w:sz w:val="28"/>
          <w:szCs w:val="24"/>
          <w:lang w:eastAsia="ru-RU"/>
        </w:rPr>
        <w:t xml:space="preserve">: 1) недостаточно напряжены мышцы брюшного пресса и ягодичные, </w:t>
      </w:r>
      <w:proofErr w:type="gramStart"/>
      <w:r w:rsidRPr="00EA3A1D">
        <w:rPr>
          <w:rFonts w:ascii="Times New Roman" w:eastAsia="Times New Roman" w:hAnsi="Times New Roman" w:cs="Times New Roman"/>
          <w:bCs/>
          <w:kern w:val="28"/>
          <w:sz w:val="28"/>
          <w:szCs w:val="24"/>
          <w:lang w:eastAsia="ru-RU"/>
        </w:rPr>
        <w:t xml:space="preserve">2) </w:t>
      </w:r>
      <w:proofErr w:type="gramEnd"/>
      <w:r w:rsidRPr="00EA3A1D">
        <w:rPr>
          <w:rFonts w:ascii="Times New Roman" w:eastAsia="Times New Roman" w:hAnsi="Times New Roman" w:cs="Times New Roman"/>
          <w:bCs/>
          <w:kern w:val="28"/>
          <w:sz w:val="28"/>
          <w:szCs w:val="24"/>
          <w:lang w:eastAsia="ru-RU"/>
        </w:rPr>
        <w:t>спина прогнута в поясничной части позвоночника, 3) недостаточно опущены плечи, 4) голова опущена вниз.</w:t>
      </w:r>
    </w:p>
    <w:p w:rsidR="00EA3A1D" w:rsidRPr="00EA3A1D" w:rsidRDefault="00EA3A1D" w:rsidP="00EA3A1D">
      <w:pPr>
        <w:spacing w:after="0" w:line="360" w:lineRule="auto"/>
        <w:ind w:firstLine="709"/>
        <w:jc w:val="both"/>
        <w:rPr>
          <w:rFonts w:ascii="Times New Roman" w:eastAsia="Times New Roman" w:hAnsi="Times New Roman" w:cs="Times New Roman"/>
          <w:bCs/>
          <w:kern w:val="28"/>
          <w:sz w:val="28"/>
          <w:szCs w:val="24"/>
          <w:lang w:eastAsia="ru-RU"/>
        </w:rPr>
      </w:pPr>
      <w:r w:rsidRPr="00EA3A1D">
        <w:rPr>
          <w:rFonts w:ascii="Times New Roman" w:eastAsia="Times New Roman" w:hAnsi="Times New Roman" w:cs="Times New Roman"/>
          <w:bCs/>
          <w:i/>
          <w:iCs/>
          <w:kern w:val="28"/>
          <w:sz w:val="28"/>
          <w:szCs w:val="24"/>
          <w:lang w:eastAsia="ru-RU"/>
        </w:rPr>
        <w:t>В положении рук</w:t>
      </w:r>
      <w:r w:rsidRPr="00EA3A1D">
        <w:rPr>
          <w:rFonts w:ascii="Times New Roman" w:eastAsia="Times New Roman" w:hAnsi="Times New Roman" w:cs="Times New Roman"/>
          <w:bCs/>
          <w:kern w:val="28"/>
          <w:sz w:val="28"/>
          <w:szCs w:val="24"/>
          <w:lang w:eastAsia="ru-RU"/>
        </w:rPr>
        <w:t xml:space="preserve">: 1) при движении руки в </w:t>
      </w:r>
      <w:r w:rsidRPr="00EA3A1D">
        <w:rPr>
          <w:rFonts w:ascii="Times New Roman" w:eastAsia="Times New Roman" w:hAnsi="Times New Roman" w:cs="Times New Roman"/>
          <w:bCs/>
          <w:kern w:val="28"/>
          <w:sz w:val="28"/>
          <w:szCs w:val="24"/>
          <w:lang w:val="en-US" w:eastAsia="ru-RU"/>
        </w:rPr>
        <w:t>I</w:t>
      </w:r>
      <w:r w:rsidRPr="00EA3A1D">
        <w:rPr>
          <w:rFonts w:ascii="Times New Roman" w:eastAsia="Times New Roman" w:hAnsi="Times New Roman" w:cs="Times New Roman"/>
          <w:bCs/>
          <w:kern w:val="28"/>
          <w:sz w:val="28"/>
          <w:szCs w:val="24"/>
          <w:lang w:eastAsia="ru-RU"/>
        </w:rPr>
        <w:t xml:space="preserve"> позицию плечо подаётся вперёд, 2) во </w:t>
      </w:r>
      <w:r w:rsidRPr="00EA3A1D">
        <w:rPr>
          <w:rFonts w:ascii="Times New Roman" w:eastAsia="Times New Roman" w:hAnsi="Times New Roman" w:cs="Times New Roman"/>
          <w:bCs/>
          <w:kern w:val="28"/>
          <w:sz w:val="28"/>
          <w:szCs w:val="24"/>
          <w:lang w:val="en-US" w:eastAsia="ru-RU"/>
        </w:rPr>
        <w:t>II</w:t>
      </w:r>
      <w:r w:rsidRPr="00EA3A1D">
        <w:rPr>
          <w:rFonts w:ascii="Times New Roman" w:eastAsia="Times New Roman" w:hAnsi="Times New Roman" w:cs="Times New Roman"/>
          <w:bCs/>
          <w:kern w:val="28"/>
          <w:sz w:val="28"/>
          <w:szCs w:val="24"/>
          <w:lang w:eastAsia="ru-RU"/>
        </w:rPr>
        <w:t xml:space="preserve"> позиции рука от плеча сильно приподнимается, 3) во </w:t>
      </w:r>
      <w:r w:rsidRPr="00EA3A1D">
        <w:rPr>
          <w:rFonts w:ascii="Times New Roman" w:eastAsia="Times New Roman" w:hAnsi="Times New Roman" w:cs="Times New Roman"/>
          <w:bCs/>
          <w:kern w:val="28"/>
          <w:sz w:val="28"/>
          <w:szCs w:val="24"/>
          <w:lang w:val="en-US" w:eastAsia="ru-RU"/>
        </w:rPr>
        <w:t>II</w:t>
      </w:r>
      <w:r w:rsidRPr="00EA3A1D">
        <w:rPr>
          <w:rFonts w:ascii="Times New Roman" w:eastAsia="Times New Roman" w:hAnsi="Times New Roman" w:cs="Times New Roman"/>
          <w:bCs/>
          <w:kern w:val="28"/>
          <w:sz w:val="28"/>
          <w:szCs w:val="24"/>
          <w:lang w:eastAsia="ru-RU"/>
        </w:rPr>
        <w:t xml:space="preserve"> позиции локоть «провисает», пальцы врозь, напряжены, 4) голова недостаточно чётко сопровождает ход руки. </w:t>
      </w:r>
    </w:p>
    <w:p w:rsidR="00EA3A1D" w:rsidRPr="00EA3A1D" w:rsidRDefault="00EA3A1D" w:rsidP="00EA3A1D">
      <w:pPr>
        <w:spacing w:after="0" w:line="360" w:lineRule="auto"/>
        <w:ind w:firstLine="709"/>
        <w:jc w:val="both"/>
        <w:rPr>
          <w:rFonts w:ascii="Times New Roman" w:eastAsia="Times New Roman" w:hAnsi="Times New Roman" w:cs="Times New Roman"/>
          <w:bCs/>
          <w:kern w:val="28"/>
          <w:sz w:val="28"/>
          <w:szCs w:val="26"/>
          <w:lang w:eastAsia="ru-RU"/>
        </w:rPr>
      </w:pPr>
      <w:r w:rsidRPr="00EA3A1D">
        <w:rPr>
          <w:rFonts w:ascii="Times New Roman" w:eastAsia="Times New Roman" w:hAnsi="Times New Roman" w:cs="Times New Roman"/>
          <w:bCs/>
          <w:kern w:val="28"/>
          <w:sz w:val="28"/>
          <w:szCs w:val="26"/>
          <w:lang w:eastAsia="ru-RU"/>
        </w:rPr>
        <w:t xml:space="preserve">Зная характерные ошибки, встречающиеся у дошкольников при выполнении упражнений классического экзерсиса, сначала нужно добиться точного выполнения положений рук, ног и туловища и только затем приступать к изучению упражнений в центре зала. Учитывая способности детей, не следует сразу требовать от них полной </w:t>
      </w:r>
      <w:proofErr w:type="spellStart"/>
      <w:r w:rsidRPr="00EA3A1D">
        <w:rPr>
          <w:rFonts w:ascii="Times New Roman" w:eastAsia="Times New Roman" w:hAnsi="Times New Roman" w:cs="Times New Roman"/>
          <w:bCs/>
          <w:kern w:val="28"/>
          <w:sz w:val="28"/>
          <w:szCs w:val="26"/>
          <w:lang w:eastAsia="ru-RU"/>
        </w:rPr>
        <w:t>выворотности</w:t>
      </w:r>
      <w:proofErr w:type="spellEnd"/>
      <w:r w:rsidRPr="00EA3A1D">
        <w:rPr>
          <w:rFonts w:ascii="Times New Roman" w:eastAsia="Times New Roman" w:hAnsi="Times New Roman" w:cs="Times New Roman"/>
          <w:bCs/>
          <w:kern w:val="28"/>
          <w:sz w:val="28"/>
          <w:szCs w:val="26"/>
          <w:lang w:eastAsia="ru-RU"/>
        </w:rPr>
        <w:t xml:space="preserve"> в позициях – это может привести к потере устойчивости и травмам.</w:t>
      </w:r>
    </w:p>
    <w:p w:rsidR="00EA3A1D" w:rsidRPr="00EA3A1D" w:rsidRDefault="00EA3A1D" w:rsidP="00EA3A1D">
      <w:pPr>
        <w:spacing w:after="0" w:line="360" w:lineRule="auto"/>
        <w:ind w:firstLine="709"/>
        <w:jc w:val="both"/>
        <w:rPr>
          <w:rFonts w:ascii="Times New Roman" w:eastAsia="Times New Roman" w:hAnsi="Times New Roman" w:cs="Times New Roman"/>
          <w:kern w:val="28"/>
          <w:sz w:val="28"/>
          <w:szCs w:val="26"/>
          <w:lang w:eastAsia="ru-RU"/>
        </w:rPr>
      </w:pPr>
      <w:r w:rsidRPr="00EA3A1D">
        <w:rPr>
          <w:rFonts w:ascii="Times New Roman" w:eastAsia="Times New Roman" w:hAnsi="Times New Roman" w:cs="Times New Roman"/>
          <w:i/>
          <w:iCs/>
          <w:kern w:val="28"/>
          <w:sz w:val="28"/>
          <w:szCs w:val="26"/>
          <w:lang w:eastAsia="ru-RU"/>
        </w:rPr>
        <w:t xml:space="preserve">К основному разделу </w:t>
      </w:r>
      <w:r w:rsidRPr="00EA3A1D">
        <w:rPr>
          <w:rFonts w:ascii="Times New Roman" w:eastAsia="Times New Roman" w:hAnsi="Times New Roman" w:cs="Times New Roman"/>
          <w:kern w:val="28"/>
          <w:sz w:val="28"/>
          <w:szCs w:val="26"/>
          <w:lang w:eastAsia="ru-RU"/>
        </w:rPr>
        <w:t>относятся движения, разучивание которых связано с формированием сложного двигательного навыка, к ним относятся равновесия, повороты, прыжки, подскоки.</w:t>
      </w:r>
    </w:p>
    <w:p w:rsidR="00EA3A1D" w:rsidRPr="00EA3A1D" w:rsidRDefault="00EA3A1D" w:rsidP="00EA3A1D">
      <w:pPr>
        <w:spacing w:after="0" w:line="360" w:lineRule="auto"/>
        <w:ind w:firstLine="709"/>
        <w:jc w:val="both"/>
        <w:rPr>
          <w:rFonts w:ascii="Times New Roman" w:eastAsia="Times New Roman" w:hAnsi="Times New Roman" w:cs="Times New Roman"/>
          <w:bCs/>
          <w:spacing w:val="4"/>
          <w:kern w:val="28"/>
          <w:sz w:val="28"/>
          <w:szCs w:val="24"/>
          <w:lang w:eastAsia="ru-RU"/>
        </w:rPr>
      </w:pPr>
      <w:r w:rsidRPr="00EA3A1D">
        <w:rPr>
          <w:rFonts w:ascii="Times New Roman" w:eastAsia="Times New Roman" w:hAnsi="Times New Roman" w:cs="Times New Roman"/>
          <w:bCs/>
          <w:kern w:val="28"/>
          <w:sz w:val="28"/>
          <w:szCs w:val="24"/>
          <w:lang w:eastAsia="ru-RU"/>
        </w:rPr>
        <w:t>С целью выявления эффективности занятий с элементами классического экзерсиса, нами был проведён педагогический эксперимент на базе дошкольного образовательного учреждения Санкт-Петербурга в течение 8 месяцев. В эксперименте приняло участие 16 детей в возрасте 5-6 лет.</w:t>
      </w:r>
    </w:p>
    <w:p w:rsidR="00EA3A1D" w:rsidRPr="00EA3A1D" w:rsidRDefault="00EA3A1D" w:rsidP="00EA3A1D">
      <w:pPr>
        <w:tabs>
          <w:tab w:val="left" w:pos="4575"/>
        </w:tabs>
        <w:spacing w:after="0" w:line="360" w:lineRule="auto"/>
        <w:ind w:firstLine="709"/>
        <w:jc w:val="both"/>
        <w:rPr>
          <w:rFonts w:ascii="Times New Roman" w:eastAsia="Times New Roman" w:hAnsi="Times New Roman" w:cs="Times New Roman"/>
          <w:bCs/>
          <w:kern w:val="28"/>
          <w:sz w:val="28"/>
          <w:szCs w:val="26"/>
          <w:lang w:eastAsia="ru-RU"/>
        </w:rPr>
      </w:pPr>
      <w:r w:rsidRPr="00EA3A1D">
        <w:rPr>
          <w:rFonts w:ascii="Times New Roman" w:eastAsia="Times New Roman" w:hAnsi="Times New Roman" w:cs="Times New Roman"/>
          <w:bCs/>
          <w:kern w:val="28"/>
          <w:sz w:val="28"/>
          <w:szCs w:val="26"/>
          <w:lang w:eastAsia="ru-RU"/>
        </w:rPr>
        <w:t xml:space="preserve">Анализ результатов педагогического эксперимента помог выявить влияние упражнений классического экзерсиса на физическое развитие, уровень физической подготовленности, здоровье, эмоциональное состояние (повышение активности, настроения) детей. </w:t>
      </w:r>
    </w:p>
    <w:p w:rsidR="00EA3A1D" w:rsidRPr="00EA3A1D" w:rsidRDefault="00EA3A1D" w:rsidP="00EA3A1D">
      <w:pPr>
        <w:spacing w:after="0" w:line="360" w:lineRule="auto"/>
        <w:ind w:firstLine="709"/>
        <w:jc w:val="both"/>
        <w:rPr>
          <w:rFonts w:ascii="Times New Roman" w:eastAsia="Times New Roman" w:hAnsi="Times New Roman" w:cs="Times New Roman"/>
          <w:bCs/>
          <w:kern w:val="28"/>
          <w:sz w:val="28"/>
          <w:szCs w:val="17"/>
          <w:lang w:eastAsia="ru-RU"/>
        </w:rPr>
      </w:pPr>
      <w:r w:rsidRPr="00EA3A1D">
        <w:rPr>
          <w:rFonts w:ascii="Times New Roman" w:eastAsia="Times New Roman" w:hAnsi="Times New Roman" w:cs="Times New Roman"/>
          <w:bCs/>
          <w:kern w:val="28"/>
          <w:sz w:val="28"/>
          <w:szCs w:val="26"/>
          <w:lang w:eastAsia="ru-RU"/>
        </w:rPr>
        <w:t xml:space="preserve">В ходе исследования врачом-ортопедом была проведена оценка состояния опорно-двигательного аппарата у дошкольников, участвующих в педагогическом эксперименте. </w:t>
      </w:r>
      <w:proofErr w:type="gramStart"/>
      <w:r w:rsidRPr="00EA3A1D">
        <w:rPr>
          <w:rFonts w:ascii="Times New Roman" w:eastAsia="Times New Roman" w:hAnsi="Times New Roman" w:cs="Times New Roman"/>
          <w:bCs/>
          <w:kern w:val="28"/>
          <w:sz w:val="28"/>
          <w:szCs w:val="26"/>
          <w:lang w:eastAsia="ru-RU"/>
        </w:rPr>
        <w:t>У детей в конце педагогического эксперимента улучшилось состояние осанки по показателям:</w:t>
      </w:r>
      <w:r w:rsidRPr="00EA3A1D">
        <w:rPr>
          <w:rFonts w:ascii="Times New Roman" w:eastAsia="Times New Roman" w:hAnsi="Times New Roman" w:cs="Times New Roman"/>
          <w:bCs/>
          <w:kern w:val="28"/>
          <w:sz w:val="28"/>
          <w:szCs w:val="17"/>
          <w:lang w:eastAsia="ru-RU"/>
        </w:rPr>
        <w:t xml:space="preserve"> </w:t>
      </w:r>
      <w:r w:rsidRPr="00EA3A1D">
        <w:rPr>
          <w:rFonts w:ascii="Times New Roman" w:eastAsia="Times New Roman" w:hAnsi="Times New Roman" w:cs="Times New Roman"/>
          <w:bCs/>
          <w:i/>
          <w:iCs/>
          <w:kern w:val="28"/>
          <w:sz w:val="28"/>
          <w:szCs w:val="17"/>
          <w:lang w:eastAsia="ru-RU"/>
        </w:rPr>
        <w:t xml:space="preserve">«нарушение осанки во </w:t>
      </w:r>
      <w:r w:rsidRPr="00EA3A1D">
        <w:rPr>
          <w:rFonts w:ascii="Times New Roman" w:eastAsia="Times New Roman" w:hAnsi="Times New Roman" w:cs="Times New Roman"/>
          <w:bCs/>
          <w:i/>
          <w:iCs/>
          <w:kern w:val="28"/>
          <w:sz w:val="28"/>
          <w:szCs w:val="17"/>
          <w:lang w:eastAsia="ru-RU"/>
        </w:rPr>
        <w:lastRenderedPageBreak/>
        <w:t>фронтальной плоскости»</w:t>
      </w:r>
      <w:r w:rsidRPr="00EA3A1D">
        <w:rPr>
          <w:rFonts w:ascii="Times New Roman" w:eastAsia="Times New Roman" w:hAnsi="Times New Roman" w:cs="Times New Roman"/>
          <w:bCs/>
          <w:kern w:val="28"/>
          <w:sz w:val="28"/>
          <w:szCs w:val="17"/>
          <w:lang w:eastAsia="ru-RU"/>
        </w:rPr>
        <w:t xml:space="preserve"> было обнаружено у 25% детей (4 чел.), хотя на начало исследования это нарушение было отмечено у 62,5% дошкольников (10 чел.); </w:t>
      </w:r>
      <w:r w:rsidRPr="00EA3A1D">
        <w:rPr>
          <w:rFonts w:ascii="Times New Roman" w:eastAsia="Times New Roman" w:hAnsi="Times New Roman" w:cs="Times New Roman"/>
          <w:bCs/>
          <w:i/>
          <w:iCs/>
          <w:kern w:val="28"/>
          <w:sz w:val="28"/>
          <w:szCs w:val="17"/>
          <w:lang w:eastAsia="ru-RU"/>
        </w:rPr>
        <w:t>«нарушение осанки в сагиттальной плоскости»</w:t>
      </w:r>
      <w:r w:rsidRPr="00EA3A1D">
        <w:rPr>
          <w:rFonts w:ascii="Times New Roman" w:eastAsia="Times New Roman" w:hAnsi="Times New Roman" w:cs="Times New Roman"/>
          <w:bCs/>
          <w:kern w:val="28"/>
          <w:sz w:val="28"/>
          <w:szCs w:val="17"/>
          <w:lang w:eastAsia="ru-RU"/>
        </w:rPr>
        <w:t xml:space="preserve"> и</w:t>
      </w:r>
      <w:r w:rsidRPr="00EA3A1D">
        <w:rPr>
          <w:rFonts w:ascii="Times New Roman" w:eastAsia="Times New Roman" w:hAnsi="Times New Roman" w:cs="Times New Roman"/>
          <w:bCs/>
          <w:kern w:val="28"/>
          <w:sz w:val="28"/>
          <w:szCs w:val="26"/>
          <w:lang w:eastAsia="ru-RU"/>
        </w:rPr>
        <w:t xml:space="preserve"> «</w:t>
      </w:r>
      <w:r w:rsidRPr="00EA3A1D">
        <w:rPr>
          <w:rFonts w:ascii="Times New Roman" w:eastAsia="Times New Roman" w:hAnsi="Times New Roman" w:cs="Times New Roman"/>
          <w:bCs/>
          <w:i/>
          <w:iCs/>
          <w:kern w:val="28"/>
          <w:sz w:val="28"/>
          <w:szCs w:val="26"/>
          <w:lang w:eastAsia="ru-RU"/>
        </w:rPr>
        <w:t>асимметрия положения головы»</w:t>
      </w:r>
      <w:r w:rsidRPr="00EA3A1D">
        <w:rPr>
          <w:rFonts w:ascii="Times New Roman" w:eastAsia="Times New Roman" w:hAnsi="Times New Roman" w:cs="Times New Roman"/>
          <w:bCs/>
          <w:kern w:val="28"/>
          <w:sz w:val="28"/>
          <w:szCs w:val="26"/>
          <w:lang w:eastAsia="ru-RU"/>
        </w:rPr>
        <w:t xml:space="preserve"> </w:t>
      </w:r>
      <w:r w:rsidRPr="00EA3A1D">
        <w:rPr>
          <w:rFonts w:ascii="Times New Roman" w:eastAsia="Times New Roman" w:hAnsi="Times New Roman" w:cs="Times New Roman"/>
          <w:bCs/>
          <w:kern w:val="28"/>
          <w:sz w:val="28"/>
          <w:szCs w:val="17"/>
          <w:lang w:eastAsia="ru-RU"/>
        </w:rPr>
        <w:t>не выявлены ни в начале, ни в конце исследования.</w:t>
      </w:r>
      <w:proofErr w:type="gramEnd"/>
      <w:r w:rsidRPr="00EA3A1D">
        <w:rPr>
          <w:rFonts w:ascii="Times New Roman" w:eastAsia="Times New Roman" w:hAnsi="Times New Roman" w:cs="Times New Roman"/>
          <w:bCs/>
          <w:kern w:val="28"/>
          <w:sz w:val="28"/>
          <w:szCs w:val="17"/>
          <w:lang w:eastAsia="ru-RU"/>
        </w:rPr>
        <w:t xml:space="preserve"> Нарушение </w:t>
      </w:r>
      <w:r w:rsidRPr="00EA3A1D">
        <w:rPr>
          <w:rFonts w:ascii="Times New Roman" w:eastAsia="Times New Roman" w:hAnsi="Times New Roman" w:cs="Times New Roman"/>
          <w:bCs/>
          <w:i/>
          <w:kern w:val="28"/>
          <w:sz w:val="28"/>
          <w:szCs w:val="17"/>
          <w:lang w:eastAsia="ru-RU"/>
        </w:rPr>
        <w:t>сводов стопы</w:t>
      </w:r>
      <w:r w:rsidRPr="00EA3A1D">
        <w:rPr>
          <w:rFonts w:ascii="Times New Roman" w:eastAsia="Times New Roman" w:hAnsi="Times New Roman" w:cs="Times New Roman"/>
          <w:bCs/>
          <w:kern w:val="28"/>
          <w:sz w:val="28"/>
          <w:szCs w:val="26"/>
          <w:lang w:eastAsia="ru-RU"/>
        </w:rPr>
        <w:t xml:space="preserve"> составило 12,5% (2 чел.), хотя в начале исследования было отмечено у 37,5% дошкольников (6чел.); </w:t>
      </w:r>
      <w:r w:rsidRPr="00EA3A1D">
        <w:rPr>
          <w:rFonts w:ascii="Times New Roman" w:eastAsia="Times New Roman" w:hAnsi="Times New Roman" w:cs="Times New Roman"/>
          <w:bCs/>
          <w:i/>
          <w:kern w:val="28"/>
          <w:sz w:val="28"/>
          <w:szCs w:val="26"/>
          <w:lang w:eastAsia="ru-RU"/>
        </w:rPr>
        <w:t>«О - образная»</w:t>
      </w:r>
      <w:r w:rsidRPr="00EA3A1D">
        <w:rPr>
          <w:rFonts w:ascii="Times New Roman" w:eastAsia="Times New Roman" w:hAnsi="Times New Roman" w:cs="Times New Roman"/>
          <w:bCs/>
          <w:kern w:val="28"/>
          <w:sz w:val="28"/>
          <w:szCs w:val="26"/>
          <w:lang w:eastAsia="ru-RU"/>
        </w:rPr>
        <w:t xml:space="preserve"> деформация голеней – не выявлена (в начале исследования незначительная форма «</w:t>
      </w:r>
      <w:proofErr w:type="gramStart"/>
      <w:r w:rsidRPr="00EA3A1D">
        <w:rPr>
          <w:rFonts w:ascii="Times New Roman" w:eastAsia="Times New Roman" w:hAnsi="Times New Roman" w:cs="Times New Roman"/>
          <w:bCs/>
          <w:kern w:val="28"/>
          <w:sz w:val="28"/>
          <w:szCs w:val="26"/>
          <w:lang w:eastAsia="ru-RU"/>
        </w:rPr>
        <w:t>О-образной</w:t>
      </w:r>
      <w:proofErr w:type="gramEnd"/>
      <w:r w:rsidRPr="00EA3A1D">
        <w:rPr>
          <w:rFonts w:ascii="Times New Roman" w:eastAsia="Times New Roman" w:hAnsi="Times New Roman" w:cs="Times New Roman"/>
          <w:bCs/>
          <w:kern w:val="28"/>
          <w:sz w:val="28"/>
          <w:szCs w:val="26"/>
          <w:lang w:eastAsia="ru-RU"/>
        </w:rPr>
        <w:t>» деформации наблюдалась у одной девочки).</w:t>
      </w:r>
    </w:p>
    <w:p w:rsidR="00EA3A1D" w:rsidRPr="00EA3A1D" w:rsidRDefault="00EA3A1D" w:rsidP="00EA3A1D">
      <w:pPr>
        <w:spacing w:after="0" w:line="360" w:lineRule="auto"/>
        <w:ind w:firstLine="709"/>
        <w:jc w:val="both"/>
        <w:rPr>
          <w:rFonts w:ascii="Times New Roman" w:eastAsia="Times New Roman" w:hAnsi="Times New Roman" w:cs="Times New Roman"/>
          <w:bCs/>
          <w:spacing w:val="4"/>
          <w:kern w:val="28"/>
          <w:sz w:val="28"/>
          <w:szCs w:val="26"/>
          <w:lang w:eastAsia="ru-RU"/>
        </w:rPr>
      </w:pPr>
      <w:r w:rsidRPr="00EA3A1D">
        <w:rPr>
          <w:rFonts w:ascii="Times New Roman" w:eastAsia="Times New Roman" w:hAnsi="Times New Roman" w:cs="Times New Roman"/>
          <w:bCs/>
          <w:kern w:val="28"/>
          <w:sz w:val="28"/>
          <w:szCs w:val="26"/>
          <w:lang w:eastAsia="ru-RU"/>
        </w:rPr>
        <w:t xml:space="preserve">Изменение показателей формирования сводов стопы демонстрирует, что </w:t>
      </w:r>
      <w:r w:rsidRPr="00EA3A1D">
        <w:rPr>
          <w:rFonts w:ascii="Times New Roman" w:eastAsia="Times New Roman" w:hAnsi="Times New Roman" w:cs="Times New Roman"/>
          <w:bCs/>
          <w:i/>
          <w:iCs/>
          <w:kern w:val="28"/>
          <w:sz w:val="28"/>
          <w:szCs w:val="26"/>
          <w:lang w:eastAsia="ru-RU"/>
        </w:rPr>
        <w:t>плоскостопие</w:t>
      </w:r>
      <w:r w:rsidRPr="00EA3A1D">
        <w:rPr>
          <w:rFonts w:ascii="Times New Roman" w:eastAsia="Times New Roman" w:hAnsi="Times New Roman" w:cs="Times New Roman"/>
          <w:bCs/>
          <w:kern w:val="28"/>
          <w:sz w:val="28"/>
          <w:szCs w:val="26"/>
          <w:lang w:eastAsia="ru-RU"/>
        </w:rPr>
        <w:t xml:space="preserve"> в процессе роста ребёнка и </w:t>
      </w:r>
      <w:r w:rsidRPr="00EA3A1D">
        <w:rPr>
          <w:rFonts w:ascii="Times New Roman" w:eastAsia="Times New Roman" w:hAnsi="Times New Roman" w:cs="Times New Roman"/>
          <w:bCs/>
          <w:kern w:val="28"/>
          <w:sz w:val="28"/>
          <w:szCs w:val="48"/>
          <w:lang w:eastAsia="ru-RU"/>
        </w:rPr>
        <w:t>некоторые формы «</w:t>
      </w:r>
      <w:proofErr w:type="gramStart"/>
      <w:r w:rsidRPr="00EA3A1D">
        <w:rPr>
          <w:rFonts w:ascii="Times New Roman" w:eastAsia="Times New Roman" w:hAnsi="Times New Roman" w:cs="Times New Roman"/>
          <w:bCs/>
          <w:i/>
          <w:iCs/>
          <w:kern w:val="28"/>
          <w:sz w:val="28"/>
          <w:szCs w:val="48"/>
          <w:lang w:eastAsia="ru-RU"/>
        </w:rPr>
        <w:t>О-образных</w:t>
      </w:r>
      <w:proofErr w:type="gramEnd"/>
      <w:r w:rsidRPr="00EA3A1D">
        <w:rPr>
          <w:rFonts w:ascii="Times New Roman" w:eastAsia="Times New Roman" w:hAnsi="Times New Roman" w:cs="Times New Roman"/>
          <w:bCs/>
          <w:kern w:val="28"/>
          <w:sz w:val="28"/>
          <w:szCs w:val="48"/>
          <w:lang w:eastAsia="ru-RU"/>
        </w:rPr>
        <w:t xml:space="preserve">» ног, путём применения </w:t>
      </w:r>
      <w:r w:rsidRPr="00EA3A1D">
        <w:rPr>
          <w:rFonts w:ascii="Times New Roman" w:eastAsia="Times New Roman" w:hAnsi="Times New Roman" w:cs="Times New Roman"/>
          <w:bCs/>
          <w:kern w:val="28"/>
          <w:sz w:val="28"/>
          <w:szCs w:val="26"/>
          <w:lang w:eastAsia="ru-RU"/>
        </w:rPr>
        <w:t xml:space="preserve">постоянных, целенаправленных средств хореографической подготовки, могут быть частично исправлены на занятиях хореографией. </w:t>
      </w:r>
    </w:p>
    <w:p w:rsidR="00EA3A1D" w:rsidRPr="00EA3A1D" w:rsidRDefault="00EA3A1D" w:rsidP="00EA3A1D">
      <w:pPr>
        <w:spacing w:after="0" w:line="360" w:lineRule="auto"/>
        <w:ind w:firstLine="709"/>
        <w:jc w:val="both"/>
        <w:rPr>
          <w:rFonts w:ascii="Times New Roman" w:eastAsia="Times New Roman" w:hAnsi="Times New Roman" w:cs="Times New Roman"/>
          <w:bCs/>
          <w:i/>
          <w:iCs/>
          <w:kern w:val="28"/>
          <w:sz w:val="24"/>
          <w:szCs w:val="26"/>
          <w:lang w:eastAsia="ru-RU"/>
        </w:rPr>
      </w:pPr>
      <w:r w:rsidRPr="00EA3A1D">
        <w:rPr>
          <w:rFonts w:ascii="Times New Roman" w:eastAsia="Times New Roman" w:hAnsi="Times New Roman" w:cs="Times New Roman"/>
          <w:bCs/>
          <w:i/>
          <w:kern w:val="28"/>
          <w:sz w:val="28"/>
          <w:szCs w:val="26"/>
          <w:lang w:eastAsia="ru-RU"/>
        </w:rPr>
        <w:t>Оценка уровня физической подготовленности</w:t>
      </w:r>
      <w:r w:rsidRPr="00EA3A1D">
        <w:rPr>
          <w:rFonts w:ascii="Times New Roman" w:eastAsia="Times New Roman" w:hAnsi="Times New Roman" w:cs="Times New Roman"/>
          <w:bCs/>
          <w:kern w:val="28"/>
          <w:sz w:val="28"/>
          <w:szCs w:val="26"/>
          <w:lang w:eastAsia="ru-RU"/>
        </w:rPr>
        <w:t xml:space="preserve"> дошкольников осуществлялась при помощи общепринятых тестов. Оценивались: силовая способность мышц спины, скоростно-силовая способность мышц брюшного пресса, скоростно-силовая способность мышц ног, гибкость</w:t>
      </w:r>
      <w:r w:rsidRPr="00EA3A1D">
        <w:rPr>
          <w:rFonts w:ascii="Times New Roman" w:eastAsia="Times New Roman" w:hAnsi="Times New Roman" w:cs="Times New Roman"/>
          <w:bCs/>
          <w:kern w:val="28"/>
          <w:sz w:val="28"/>
          <w:szCs w:val="17"/>
          <w:lang w:eastAsia="ru-RU"/>
        </w:rPr>
        <w:t xml:space="preserve">, </w:t>
      </w:r>
      <w:r w:rsidRPr="00EA3A1D">
        <w:rPr>
          <w:rFonts w:ascii="Times New Roman" w:eastAsia="Times New Roman" w:hAnsi="Times New Roman" w:cs="Times New Roman"/>
          <w:bCs/>
          <w:kern w:val="28"/>
          <w:sz w:val="28"/>
          <w:szCs w:val="26"/>
          <w:lang w:eastAsia="ru-RU"/>
        </w:rPr>
        <w:t xml:space="preserve">равновесие, координация движений рук, движений рук и ног в разных плоскостях. В результате педагогического эксперимента: 1) произошли улучшения во всех показателях физической подготовленности детей дошкольного возраста, 2) </w:t>
      </w:r>
      <w:r w:rsidRPr="00EA3A1D">
        <w:rPr>
          <w:rFonts w:ascii="Times New Roman" w:eastAsia="Times New Roman" w:hAnsi="Times New Roman" w:cs="Times New Roman"/>
          <w:bCs/>
          <w:kern w:val="28"/>
          <w:sz w:val="28"/>
          <w:szCs w:val="17"/>
          <w:lang w:eastAsia="ru-RU"/>
        </w:rPr>
        <w:t xml:space="preserve">были получены данные, свидетельствующие о статистически значимых улучшениях в показателях развития физических качеств: </w:t>
      </w:r>
      <w:r w:rsidRPr="00EA3A1D">
        <w:rPr>
          <w:rFonts w:ascii="Times New Roman" w:eastAsia="Times New Roman" w:hAnsi="Times New Roman" w:cs="Times New Roman"/>
          <w:bCs/>
          <w:i/>
          <w:iCs/>
          <w:kern w:val="28"/>
          <w:sz w:val="28"/>
          <w:szCs w:val="17"/>
          <w:lang w:eastAsia="ru-RU"/>
        </w:rPr>
        <w:t xml:space="preserve">силовой выносливости мышц спины </w:t>
      </w:r>
      <w:r w:rsidRPr="00EA3A1D">
        <w:rPr>
          <w:rFonts w:ascii="Times New Roman" w:eastAsia="Times New Roman" w:hAnsi="Times New Roman" w:cs="Times New Roman"/>
          <w:bCs/>
          <w:kern w:val="28"/>
          <w:sz w:val="28"/>
          <w:szCs w:val="17"/>
          <w:lang w:eastAsia="ru-RU"/>
        </w:rPr>
        <w:t>(</w:t>
      </w:r>
      <w:proofErr w:type="gramStart"/>
      <w:r w:rsidRPr="00EA3A1D">
        <w:rPr>
          <w:rFonts w:ascii="Times New Roman" w:eastAsia="Times New Roman" w:hAnsi="Times New Roman" w:cs="Times New Roman"/>
          <w:bCs/>
          <w:kern w:val="28"/>
          <w:sz w:val="28"/>
          <w:szCs w:val="17"/>
          <w:lang w:eastAsia="ru-RU"/>
        </w:rPr>
        <w:t>р</w:t>
      </w:r>
      <w:proofErr w:type="gramEnd"/>
      <w:r w:rsidRPr="00EA3A1D">
        <w:rPr>
          <w:rFonts w:ascii="Times New Roman" w:eastAsia="Times New Roman" w:hAnsi="Times New Roman" w:cs="Times New Roman"/>
          <w:bCs/>
          <w:kern w:val="28"/>
          <w:sz w:val="28"/>
          <w:szCs w:val="17"/>
          <w:lang w:eastAsia="ru-RU"/>
        </w:rPr>
        <w:t xml:space="preserve">&lt;0,05), </w:t>
      </w:r>
      <w:r w:rsidRPr="00EA3A1D">
        <w:rPr>
          <w:rFonts w:ascii="Times New Roman" w:eastAsia="Times New Roman" w:hAnsi="Times New Roman" w:cs="Times New Roman"/>
          <w:bCs/>
          <w:i/>
          <w:iCs/>
          <w:kern w:val="28"/>
          <w:sz w:val="28"/>
          <w:szCs w:val="17"/>
          <w:lang w:eastAsia="ru-RU"/>
        </w:rPr>
        <w:t>скоростно-</w:t>
      </w:r>
      <w:r w:rsidRPr="00EA3A1D">
        <w:rPr>
          <w:rFonts w:ascii="Times New Roman" w:eastAsia="Times New Roman" w:hAnsi="Times New Roman" w:cs="Times New Roman"/>
          <w:bCs/>
          <w:i/>
          <w:iCs/>
          <w:color w:val="000000"/>
          <w:kern w:val="28"/>
          <w:sz w:val="28"/>
          <w:szCs w:val="17"/>
          <w:lang w:eastAsia="ru-RU"/>
        </w:rPr>
        <w:t>силовой способности мышц брюшного пресса</w:t>
      </w:r>
      <w:r w:rsidRPr="00EA3A1D">
        <w:rPr>
          <w:rFonts w:ascii="Times New Roman" w:eastAsia="Times New Roman" w:hAnsi="Times New Roman" w:cs="Times New Roman"/>
          <w:bCs/>
          <w:color w:val="000000"/>
          <w:kern w:val="28"/>
          <w:sz w:val="28"/>
          <w:szCs w:val="17"/>
          <w:lang w:eastAsia="ru-RU"/>
        </w:rPr>
        <w:t xml:space="preserve"> (</w:t>
      </w:r>
      <w:r w:rsidRPr="00EA3A1D">
        <w:rPr>
          <w:rFonts w:ascii="Times New Roman" w:eastAsia="Times New Roman" w:hAnsi="Times New Roman" w:cs="Times New Roman"/>
          <w:bCs/>
          <w:kern w:val="28"/>
          <w:sz w:val="28"/>
          <w:szCs w:val="17"/>
          <w:lang w:val="en-US" w:eastAsia="ru-RU"/>
        </w:rPr>
        <w:t>p</w:t>
      </w:r>
      <w:r w:rsidRPr="00EA3A1D">
        <w:rPr>
          <w:rFonts w:ascii="Times New Roman" w:eastAsia="Times New Roman" w:hAnsi="Times New Roman" w:cs="Times New Roman"/>
          <w:b/>
          <w:bCs/>
          <w:kern w:val="28"/>
          <w:sz w:val="28"/>
          <w:szCs w:val="17"/>
          <w:lang w:eastAsia="ru-RU"/>
        </w:rPr>
        <w:t>&lt;</w:t>
      </w:r>
      <w:r w:rsidRPr="00EA3A1D">
        <w:rPr>
          <w:rFonts w:ascii="Times New Roman" w:eastAsia="Times New Roman" w:hAnsi="Times New Roman" w:cs="Times New Roman"/>
          <w:bCs/>
          <w:kern w:val="28"/>
          <w:sz w:val="28"/>
          <w:szCs w:val="17"/>
          <w:lang w:eastAsia="ru-RU"/>
        </w:rPr>
        <w:t xml:space="preserve">0,05), </w:t>
      </w:r>
      <w:r w:rsidRPr="00EA3A1D">
        <w:rPr>
          <w:rFonts w:ascii="Times New Roman" w:eastAsia="Times New Roman" w:hAnsi="Times New Roman" w:cs="Times New Roman"/>
          <w:bCs/>
          <w:i/>
          <w:iCs/>
          <w:kern w:val="28"/>
          <w:sz w:val="28"/>
          <w:szCs w:val="17"/>
          <w:lang w:eastAsia="ru-RU"/>
        </w:rPr>
        <w:t>скоростно-силовой способности мышц ног</w:t>
      </w:r>
      <w:r w:rsidRPr="00EA3A1D">
        <w:rPr>
          <w:rFonts w:ascii="Times New Roman" w:eastAsia="Times New Roman" w:hAnsi="Times New Roman" w:cs="Times New Roman"/>
          <w:bCs/>
          <w:kern w:val="28"/>
          <w:sz w:val="28"/>
          <w:szCs w:val="17"/>
          <w:lang w:eastAsia="ru-RU"/>
        </w:rPr>
        <w:t xml:space="preserve"> (р&lt;0,05), </w:t>
      </w:r>
      <w:r w:rsidRPr="00EA3A1D">
        <w:rPr>
          <w:rFonts w:ascii="Times New Roman" w:eastAsia="Times New Roman" w:hAnsi="Times New Roman" w:cs="Times New Roman"/>
          <w:bCs/>
          <w:i/>
          <w:iCs/>
          <w:kern w:val="28"/>
          <w:sz w:val="28"/>
          <w:szCs w:val="17"/>
          <w:lang w:eastAsia="ru-RU"/>
        </w:rPr>
        <w:t>подвижности позвоночника</w:t>
      </w:r>
      <w:r w:rsidRPr="00EA3A1D">
        <w:rPr>
          <w:rFonts w:ascii="Times New Roman" w:eastAsia="Times New Roman" w:hAnsi="Times New Roman" w:cs="Times New Roman"/>
          <w:bCs/>
          <w:kern w:val="28"/>
          <w:sz w:val="28"/>
          <w:szCs w:val="17"/>
          <w:lang w:eastAsia="ru-RU"/>
        </w:rPr>
        <w:t xml:space="preserve"> (</w:t>
      </w:r>
      <w:r w:rsidRPr="00EA3A1D">
        <w:rPr>
          <w:rFonts w:ascii="Times New Roman" w:eastAsia="Times New Roman" w:hAnsi="Times New Roman" w:cs="Times New Roman"/>
          <w:bCs/>
          <w:kern w:val="28"/>
          <w:sz w:val="28"/>
          <w:szCs w:val="15"/>
          <w:lang w:eastAsia="ru-RU"/>
        </w:rPr>
        <w:t>р&lt;0,05</w:t>
      </w:r>
      <w:r w:rsidRPr="00EA3A1D">
        <w:rPr>
          <w:rFonts w:ascii="Times New Roman" w:eastAsia="Times New Roman" w:hAnsi="Times New Roman" w:cs="Times New Roman"/>
          <w:bCs/>
          <w:i/>
          <w:iCs/>
          <w:kern w:val="28"/>
          <w:sz w:val="28"/>
          <w:szCs w:val="15"/>
          <w:lang w:eastAsia="ru-RU"/>
        </w:rPr>
        <w:t>)</w:t>
      </w:r>
      <w:r w:rsidRPr="00EA3A1D">
        <w:rPr>
          <w:rFonts w:ascii="Times New Roman" w:eastAsia="Times New Roman" w:hAnsi="Times New Roman" w:cs="Times New Roman"/>
          <w:bCs/>
          <w:i/>
          <w:iCs/>
          <w:kern w:val="28"/>
          <w:sz w:val="28"/>
          <w:szCs w:val="17"/>
          <w:lang w:eastAsia="ru-RU"/>
        </w:rPr>
        <w:t xml:space="preserve">, </w:t>
      </w:r>
      <w:r w:rsidRPr="00EA3A1D">
        <w:rPr>
          <w:rFonts w:ascii="Times New Roman" w:eastAsia="Times New Roman" w:hAnsi="Times New Roman" w:cs="Times New Roman"/>
          <w:bCs/>
          <w:i/>
          <w:iCs/>
          <w:kern w:val="28"/>
          <w:sz w:val="28"/>
          <w:szCs w:val="26"/>
          <w:lang w:eastAsia="ru-RU"/>
        </w:rPr>
        <w:t xml:space="preserve">подвижности в плечевых суставах правой и левой руки </w:t>
      </w:r>
      <w:r w:rsidRPr="00EA3A1D">
        <w:rPr>
          <w:rFonts w:ascii="Times New Roman" w:eastAsia="Times New Roman" w:hAnsi="Times New Roman" w:cs="Times New Roman"/>
          <w:bCs/>
          <w:kern w:val="28"/>
          <w:sz w:val="28"/>
          <w:szCs w:val="17"/>
          <w:lang w:eastAsia="ru-RU"/>
        </w:rPr>
        <w:t>(</w:t>
      </w:r>
      <w:proofErr w:type="gramStart"/>
      <w:r w:rsidRPr="00EA3A1D">
        <w:rPr>
          <w:rFonts w:ascii="Times New Roman" w:eastAsia="Times New Roman" w:hAnsi="Times New Roman" w:cs="Times New Roman"/>
          <w:bCs/>
          <w:kern w:val="28"/>
          <w:sz w:val="28"/>
          <w:szCs w:val="15"/>
          <w:lang w:eastAsia="ru-RU"/>
        </w:rPr>
        <w:t>р</w:t>
      </w:r>
      <w:proofErr w:type="gramEnd"/>
      <w:r w:rsidRPr="00EA3A1D">
        <w:rPr>
          <w:rFonts w:ascii="Times New Roman" w:eastAsia="Times New Roman" w:hAnsi="Times New Roman" w:cs="Times New Roman"/>
          <w:bCs/>
          <w:kern w:val="28"/>
          <w:sz w:val="28"/>
          <w:szCs w:val="15"/>
          <w:lang w:eastAsia="ru-RU"/>
        </w:rPr>
        <w:t xml:space="preserve">&lt;0,05), </w:t>
      </w:r>
      <w:r w:rsidRPr="00EA3A1D">
        <w:rPr>
          <w:rFonts w:ascii="Times New Roman" w:eastAsia="Times New Roman" w:hAnsi="Times New Roman" w:cs="Times New Roman"/>
          <w:bCs/>
          <w:i/>
          <w:iCs/>
          <w:kern w:val="28"/>
          <w:sz w:val="28"/>
          <w:szCs w:val="17"/>
          <w:lang w:eastAsia="ru-RU"/>
        </w:rPr>
        <w:t>функции равновесия</w:t>
      </w:r>
      <w:r w:rsidRPr="00EA3A1D">
        <w:rPr>
          <w:rFonts w:ascii="Times New Roman" w:eastAsia="Times New Roman" w:hAnsi="Times New Roman" w:cs="Times New Roman"/>
          <w:bCs/>
          <w:kern w:val="28"/>
          <w:sz w:val="28"/>
          <w:szCs w:val="17"/>
          <w:lang w:eastAsia="ru-RU"/>
        </w:rPr>
        <w:t xml:space="preserve"> (</w:t>
      </w:r>
      <w:r w:rsidRPr="00EA3A1D">
        <w:rPr>
          <w:rFonts w:ascii="Times New Roman" w:eastAsia="Times New Roman" w:hAnsi="Times New Roman" w:cs="Times New Roman"/>
          <w:bCs/>
          <w:kern w:val="28"/>
          <w:sz w:val="28"/>
          <w:szCs w:val="15"/>
          <w:lang w:eastAsia="ru-RU"/>
        </w:rPr>
        <w:t xml:space="preserve">р&lt;0,05), </w:t>
      </w:r>
      <w:r w:rsidRPr="00EA3A1D">
        <w:rPr>
          <w:rFonts w:ascii="Times New Roman" w:eastAsia="Times New Roman" w:hAnsi="Times New Roman" w:cs="Times New Roman"/>
          <w:bCs/>
          <w:i/>
          <w:iCs/>
          <w:kern w:val="28"/>
          <w:sz w:val="28"/>
          <w:szCs w:val="26"/>
          <w:lang w:eastAsia="ru-RU"/>
        </w:rPr>
        <w:t>координационных движений рук в горизонтальной плоскости</w:t>
      </w:r>
      <w:r w:rsidRPr="00EA3A1D">
        <w:rPr>
          <w:rFonts w:ascii="Times New Roman" w:eastAsia="Times New Roman" w:hAnsi="Times New Roman" w:cs="Times New Roman"/>
          <w:bCs/>
          <w:kern w:val="28"/>
          <w:sz w:val="28"/>
          <w:szCs w:val="26"/>
          <w:lang w:eastAsia="ru-RU"/>
        </w:rPr>
        <w:t xml:space="preserve"> (</w:t>
      </w:r>
      <w:r w:rsidRPr="00EA3A1D">
        <w:rPr>
          <w:rFonts w:ascii="Times New Roman" w:eastAsia="Times New Roman" w:hAnsi="Times New Roman" w:cs="Times New Roman"/>
          <w:bCs/>
          <w:kern w:val="28"/>
          <w:sz w:val="28"/>
          <w:szCs w:val="17"/>
          <w:lang w:val="en-US" w:eastAsia="ru-RU"/>
        </w:rPr>
        <w:t>p</w:t>
      </w:r>
      <w:r w:rsidRPr="00EA3A1D">
        <w:rPr>
          <w:rFonts w:ascii="Times New Roman" w:eastAsia="Times New Roman" w:hAnsi="Times New Roman" w:cs="Times New Roman"/>
          <w:bCs/>
          <w:kern w:val="28"/>
          <w:sz w:val="28"/>
          <w:szCs w:val="17"/>
          <w:lang w:eastAsia="ru-RU"/>
        </w:rPr>
        <w:t>&lt;0,05)</w:t>
      </w:r>
      <w:r w:rsidRPr="00EA3A1D">
        <w:rPr>
          <w:rFonts w:ascii="Times New Roman" w:eastAsia="Times New Roman" w:hAnsi="Times New Roman" w:cs="Times New Roman"/>
          <w:bCs/>
          <w:kern w:val="28"/>
          <w:sz w:val="28"/>
          <w:szCs w:val="26"/>
          <w:lang w:eastAsia="ru-RU"/>
        </w:rPr>
        <w:t xml:space="preserve">, </w:t>
      </w:r>
      <w:r w:rsidRPr="00EA3A1D">
        <w:rPr>
          <w:rFonts w:ascii="Times New Roman" w:eastAsia="Times New Roman" w:hAnsi="Times New Roman" w:cs="Times New Roman"/>
          <w:bCs/>
          <w:i/>
          <w:iCs/>
          <w:kern w:val="28"/>
          <w:sz w:val="28"/>
          <w:szCs w:val="26"/>
          <w:lang w:eastAsia="ru-RU"/>
        </w:rPr>
        <w:t xml:space="preserve">рук и ног в горизонтальной и вертикальной плоскости </w:t>
      </w:r>
      <w:r w:rsidRPr="00EA3A1D">
        <w:rPr>
          <w:rFonts w:ascii="Times New Roman" w:eastAsia="Times New Roman" w:hAnsi="Times New Roman" w:cs="Times New Roman"/>
          <w:bCs/>
          <w:kern w:val="28"/>
          <w:sz w:val="28"/>
          <w:szCs w:val="26"/>
          <w:lang w:eastAsia="ru-RU"/>
        </w:rPr>
        <w:t>(</w:t>
      </w:r>
      <w:r w:rsidRPr="00EA3A1D">
        <w:rPr>
          <w:rFonts w:ascii="Times New Roman" w:eastAsia="Times New Roman" w:hAnsi="Times New Roman" w:cs="Times New Roman"/>
          <w:bCs/>
          <w:kern w:val="28"/>
          <w:sz w:val="28"/>
          <w:szCs w:val="17"/>
          <w:lang w:val="en-US" w:eastAsia="ru-RU"/>
        </w:rPr>
        <w:t>p</w:t>
      </w:r>
      <w:r w:rsidRPr="00EA3A1D">
        <w:rPr>
          <w:rFonts w:ascii="Times New Roman" w:eastAsia="Times New Roman" w:hAnsi="Times New Roman" w:cs="Times New Roman"/>
          <w:bCs/>
          <w:kern w:val="28"/>
          <w:sz w:val="28"/>
          <w:szCs w:val="17"/>
          <w:lang w:eastAsia="ru-RU"/>
        </w:rPr>
        <w:t xml:space="preserve">&lt;0,05). </w:t>
      </w:r>
    </w:p>
    <w:p w:rsidR="00EA3A1D" w:rsidRPr="00EA3A1D" w:rsidRDefault="00EA3A1D" w:rsidP="00EA3A1D">
      <w:pPr>
        <w:spacing w:after="0" w:line="360" w:lineRule="auto"/>
        <w:ind w:firstLine="709"/>
        <w:jc w:val="both"/>
        <w:rPr>
          <w:rFonts w:ascii="Times New Roman" w:eastAsia="Times New Roman" w:hAnsi="Times New Roman" w:cs="Times New Roman"/>
          <w:kern w:val="28"/>
          <w:sz w:val="28"/>
          <w:szCs w:val="26"/>
          <w:lang w:eastAsia="ru-RU"/>
        </w:rPr>
      </w:pPr>
      <w:r w:rsidRPr="00EA3A1D">
        <w:rPr>
          <w:rFonts w:ascii="Times New Roman" w:eastAsia="Times New Roman" w:hAnsi="Times New Roman" w:cs="Times New Roman"/>
          <w:kern w:val="28"/>
          <w:sz w:val="28"/>
          <w:szCs w:val="26"/>
          <w:lang w:eastAsia="ru-RU"/>
        </w:rPr>
        <w:t xml:space="preserve">Учитывая, что проведение занятий с детьми не ограничивается решением узких задач, а содействует развитию и формированию организма в </w:t>
      </w:r>
      <w:r w:rsidRPr="00EA3A1D">
        <w:rPr>
          <w:rFonts w:ascii="Times New Roman" w:eastAsia="Times New Roman" w:hAnsi="Times New Roman" w:cs="Times New Roman"/>
          <w:kern w:val="28"/>
          <w:sz w:val="28"/>
          <w:szCs w:val="26"/>
          <w:lang w:eastAsia="ru-RU"/>
        </w:rPr>
        <w:lastRenderedPageBreak/>
        <w:t>целом - в исследовании изучались показатели здоровья детей. Сравнительный анализ уровня заболеваний свидетельствует - занятия по экспериментальной методике влияют на улучшение показателей</w:t>
      </w:r>
      <w:r w:rsidRPr="00EA3A1D">
        <w:rPr>
          <w:rFonts w:ascii="Times New Roman" w:eastAsia="Times New Roman" w:hAnsi="Times New Roman" w:cs="Times New Roman"/>
          <w:color w:val="FF0000"/>
          <w:kern w:val="28"/>
          <w:sz w:val="28"/>
          <w:szCs w:val="26"/>
          <w:lang w:eastAsia="ru-RU"/>
        </w:rPr>
        <w:t xml:space="preserve"> </w:t>
      </w:r>
      <w:r w:rsidRPr="00EA3A1D">
        <w:rPr>
          <w:rFonts w:ascii="Times New Roman" w:eastAsia="Times New Roman" w:hAnsi="Times New Roman" w:cs="Times New Roman"/>
          <w:kern w:val="28"/>
          <w:sz w:val="28"/>
          <w:szCs w:val="26"/>
          <w:lang w:eastAsia="ru-RU"/>
        </w:rPr>
        <w:t xml:space="preserve">здоровья дошкольников, что отражается в снижении продолжительности заболевания детей, уменьшении количества пропущенных детьми занятий. </w:t>
      </w:r>
    </w:p>
    <w:p w:rsidR="00EA3A1D" w:rsidRPr="00EA3A1D" w:rsidRDefault="00EA3A1D" w:rsidP="00EA3A1D">
      <w:pPr>
        <w:tabs>
          <w:tab w:val="left" w:pos="4155"/>
        </w:tabs>
        <w:spacing w:after="0" w:line="360" w:lineRule="auto"/>
        <w:ind w:firstLine="709"/>
        <w:jc w:val="both"/>
        <w:rPr>
          <w:rFonts w:ascii="Times New Roman" w:eastAsia="Times New Roman" w:hAnsi="Times New Roman" w:cs="Times New Roman"/>
          <w:kern w:val="28"/>
          <w:sz w:val="28"/>
          <w:szCs w:val="24"/>
          <w:lang w:eastAsia="ru-RU"/>
        </w:rPr>
      </w:pPr>
      <w:r w:rsidRPr="00EA3A1D">
        <w:rPr>
          <w:rFonts w:ascii="Times New Roman" w:eastAsia="Times New Roman" w:hAnsi="Times New Roman" w:cs="Times New Roman"/>
          <w:kern w:val="28"/>
          <w:sz w:val="28"/>
          <w:szCs w:val="24"/>
          <w:lang w:eastAsia="ru-RU"/>
        </w:rPr>
        <w:t>Диагностика физического развития дошкольников</w:t>
      </w:r>
      <w:r w:rsidRPr="00EA3A1D">
        <w:rPr>
          <w:rFonts w:ascii="Times New Roman" w:eastAsia="Times New Roman" w:hAnsi="Times New Roman" w:cs="Times New Roman"/>
          <w:i/>
          <w:iCs/>
          <w:kern w:val="28"/>
          <w:sz w:val="28"/>
          <w:szCs w:val="24"/>
          <w:lang w:eastAsia="ru-RU"/>
        </w:rPr>
        <w:t xml:space="preserve"> </w:t>
      </w:r>
      <w:r w:rsidRPr="00EA3A1D">
        <w:rPr>
          <w:rFonts w:ascii="Times New Roman" w:eastAsia="Times New Roman" w:hAnsi="Times New Roman" w:cs="Times New Roman"/>
          <w:iCs/>
          <w:kern w:val="28"/>
          <w:sz w:val="28"/>
          <w:szCs w:val="24"/>
          <w:lang w:eastAsia="ru-RU"/>
        </w:rPr>
        <w:t>5-6 лет</w:t>
      </w:r>
      <w:r w:rsidRPr="00EA3A1D">
        <w:rPr>
          <w:rFonts w:ascii="Times New Roman" w:eastAsia="Times New Roman" w:hAnsi="Times New Roman" w:cs="Times New Roman"/>
          <w:kern w:val="28"/>
          <w:sz w:val="28"/>
          <w:szCs w:val="24"/>
          <w:lang w:eastAsia="ru-RU"/>
        </w:rPr>
        <w:t xml:space="preserve"> показала, что </w:t>
      </w:r>
      <w:r w:rsidRPr="00EA3A1D">
        <w:rPr>
          <w:rFonts w:ascii="Times New Roman" w:eastAsia="Times New Roman" w:hAnsi="Times New Roman" w:cs="Times New Roman"/>
          <w:bCs/>
          <w:kern w:val="28"/>
          <w:sz w:val="28"/>
          <w:szCs w:val="24"/>
          <w:lang w:eastAsia="ru-RU"/>
        </w:rPr>
        <w:t xml:space="preserve">новые средства преподавания и их использование не вредят здоровью, </w:t>
      </w:r>
      <w:r w:rsidRPr="00EA3A1D">
        <w:rPr>
          <w:rFonts w:ascii="Times New Roman" w:eastAsia="Times New Roman" w:hAnsi="Times New Roman" w:cs="Times New Roman"/>
          <w:kern w:val="28"/>
          <w:sz w:val="28"/>
          <w:szCs w:val="24"/>
          <w:lang w:eastAsia="ru-RU"/>
        </w:rPr>
        <w:t>не изменяют естественную динамику физического развития ребёнка.</w:t>
      </w:r>
    </w:p>
    <w:p w:rsidR="00EA3A1D" w:rsidRPr="00EA3A1D" w:rsidRDefault="00EA3A1D" w:rsidP="00EA3A1D">
      <w:pPr>
        <w:tabs>
          <w:tab w:val="left" w:pos="3990"/>
        </w:tabs>
        <w:spacing w:after="0" w:line="360" w:lineRule="auto"/>
        <w:ind w:firstLine="709"/>
        <w:jc w:val="both"/>
        <w:rPr>
          <w:rFonts w:ascii="Times New Roman" w:eastAsia="Times New Roman" w:hAnsi="Times New Roman" w:cs="Times New Roman"/>
          <w:bCs/>
          <w:kern w:val="28"/>
          <w:sz w:val="28"/>
          <w:szCs w:val="24"/>
          <w:lang w:eastAsia="ru-RU"/>
        </w:rPr>
      </w:pPr>
      <w:r w:rsidRPr="00EA3A1D">
        <w:rPr>
          <w:rFonts w:ascii="Times New Roman" w:eastAsia="Times New Roman" w:hAnsi="Times New Roman" w:cs="Times New Roman"/>
          <w:bCs/>
          <w:kern w:val="28"/>
          <w:sz w:val="28"/>
          <w:szCs w:val="24"/>
          <w:lang w:eastAsia="ru-RU"/>
        </w:rPr>
        <w:t>Результаты исследования показывают положительное влияние занятий на эмоциональное состояние большинства детей, участвующих в педагогическом эксперименте. Возможно, это связано с тем, что на занятиях с детьми используются разнообразные упражнения, творческие задания, звучит специально подобранная музыка, дети выступают на сценических площадках. Занятия проходят на благоприятном эмоциональном фоне, вызывающем повышение активности, улучшение настроения. Немаловажное значение, как показывают наблюдения, имеет для детей внешняя привлекательность танцевальных занятий (форма, специальная обувь, причёска), интерес и желание заниматься именно этим видом упражнений.</w:t>
      </w:r>
    </w:p>
    <w:p w:rsidR="00EA3A1D" w:rsidRPr="00EA3A1D" w:rsidRDefault="00EA3A1D" w:rsidP="00EA3A1D">
      <w:pPr>
        <w:spacing w:after="0" w:line="360" w:lineRule="auto"/>
        <w:ind w:firstLine="709"/>
        <w:jc w:val="both"/>
        <w:rPr>
          <w:rFonts w:ascii="Times New Roman" w:eastAsia="Times New Roman" w:hAnsi="Times New Roman" w:cs="Times New Roman"/>
          <w:color w:val="993300"/>
          <w:kern w:val="28"/>
          <w:sz w:val="28"/>
          <w:szCs w:val="26"/>
          <w:lang w:eastAsia="ru-RU"/>
        </w:rPr>
      </w:pPr>
      <w:r w:rsidRPr="00EA3A1D">
        <w:rPr>
          <w:rFonts w:ascii="Times New Roman" w:eastAsia="Times New Roman" w:hAnsi="Times New Roman" w:cs="Times New Roman"/>
          <w:kern w:val="28"/>
          <w:sz w:val="28"/>
          <w:szCs w:val="26"/>
          <w:lang w:eastAsia="ru-RU"/>
        </w:rPr>
        <w:t>В целом, полученные результаты позволяют утверждать, что упражнения классического экзерсиса не только развивают двигательную сферу, но и оказывают достаточно широкий спектр воздействия на личность ребёнка в целом. Следовательно, предлагаемые упражнения с успехом могут использоваться как средство физического воспитания дошкольников, применяться с целью повышения их мотивации к двигательной деятельности, и – главное - удовлетворения физических, психологических и эстетических потребностей.</w:t>
      </w:r>
    </w:p>
    <w:p w:rsidR="00EA3A1D" w:rsidRPr="00EA3A1D" w:rsidRDefault="00EA3A1D" w:rsidP="00EA3A1D">
      <w:pPr>
        <w:spacing w:after="0" w:line="360" w:lineRule="auto"/>
        <w:ind w:firstLine="709"/>
        <w:jc w:val="both"/>
        <w:rPr>
          <w:rFonts w:ascii="Times New Roman" w:eastAsia="Times New Roman" w:hAnsi="Times New Roman" w:cs="Times New Roman"/>
          <w:kern w:val="28"/>
          <w:sz w:val="28"/>
          <w:szCs w:val="26"/>
          <w:lang w:eastAsia="ru-RU"/>
        </w:rPr>
      </w:pPr>
    </w:p>
    <w:p w:rsidR="00EA3A1D" w:rsidRPr="00EA3A1D" w:rsidRDefault="00EA3A1D" w:rsidP="00EA3A1D">
      <w:pPr>
        <w:spacing w:after="0" w:line="360" w:lineRule="auto"/>
        <w:ind w:firstLine="709"/>
        <w:jc w:val="center"/>
        <w:outlineLvl w:val="0"/>
        <w:rPr>
          <w:rFonts w:ascii="Times New Roman" w:eastAsia="Times New Roman" w:hAnsi="Times New Roman" w:cs="Times New Roman"/>
          <w:bCs/>
          <w:kern w:val="28"/>
          <w:sz w:val="28"/>
          <w:szCs w:val="26"/>
          <w:lang w:eastAsia="ru-RU"/>
        </w:rPr>
      </w:pPr>
      <w:r w:rsidRPr="00EA3A1D">
        <w:rPr>
          <w:rFonts w:ascii="Times New Roman" w:eastAsia="Times New Roman" w:hAnsi="Times New Roman" w:cs="Times New Roman"/>
          <w:bCs/>
          <w:kern w:val="28"/>
          <w:sz w:val="28"/>
          <w:szCs w:val="26"/>
          <w:lang w:eastAsia="ru-RU"/>
        </w:rPr>
        <w:t>Литература:</w:t>
      </w:r>
    </w:p>
    <w:p w:rsidR="00EA3A1D" w:rsidRPr="00EA3A1D" w:rsidRDefault="00EA3A1D" w:rsidP="00EA3A1D">
      <w:pPr>
        <w:numPr>
          <w:ilvl w:val="0"/>
          <w:numId w:val="19"/>
        </w:numPr>
        <w:spacing w:after="0" w:line="360" w:lineRule="auto"/>
        <w:jc w:val="both"/>
        <w:rPr>
          <w:rFonts w:ascii="Times New Roman" w:eastAsia="Times New Roman" w:hAnsi="Times New Roman" w:cs="Times New Roman"/>
          <w:bCs/>
          <w:kern w:val="28"/>
          <w:sz w:val="28"/>
          <w:szCs w:val="26"/>
          <w:lang w:eastAsia="ru-RU"/>
        </w:rPr>
      </w:pPr>
      <w:r w:rsidRPr="00EA3A1D">
        <w:rPr>
          <w:rFonts w:ascii="Times New Roman" w:eastAsia="Times New Roman" w:hAnsi="Times New Roman" w:cs="Times New Roman"/>
          <w:bCs/>
          <w:iCs/>
          <w:kern w:val="28"/>
          <w:sz w:val="28"/>
          <w:szCs w:val="26"/>
          <w:lang w:eastAsia="ru-RU"/>
        </w:rPr>
        <w:t xml:space="preserve">Базарова Н.П., Мей </w:t>
      </w:r>
      <w:proofErr w:type="spellStart"/>
      <w:r w:rsidRPr="00EA3A1D">
        <w:rPr>
          <w:rFonts w:ascii="Times New Roman" w:eastAsia="Times New Roman" w:hAnsi="Times New Roman" w:cs="Times New Roman"/>
          <w:bCs/>
          <w:iCs/>
          <w:kern w:val="28"/>
          <w:sz w:val="28"/>
          <w:szCs w:val="26"/>
          <w:lang w:eastAsia="ru-RU"/>
        </w:rPr>
        <w:t>В.П.</w:t>
      </w:r>
      <w:r w:rsidRPr="00EA3A1D">
        <w:rPr>
          <w:rFonts w:ascii="Times New Roman" w:eastAsia="Times New Roman" w:hAnsi="Times New Roman" w:cs="Times New Roman"/>
          <w:bCs/>
          <w:kern w:val="28"/>
          <w:sz w:val="28"/>
          <w:szCs w:val="26"/>
          <w:lang w:eastAsia="ru-RU"/>
        </w:rPr>
        <w:t>Азбукаклассического</w:t>
      </w:r>
      <w:proofErr w:type="spellEnd"/>
      <w:r w:rsidRPr="00EA3A1D">
        <w:rPr>
          <w:rFonts w:ascii="Times New Roman" w:eastAsia="Times New Roman" w:hAnsi="Times New Roman" w:cs="Times New Roman"/>
          <w:bCs/>
          <w:kern w:val="28"/>
          <w:sz w:val="28"/>
          <w:szCs w:val="26"/>
          <w:lang w:eastAsia="ru-RU"/>
        </w:rPr>
        <w:t xml:space="preserve"> танца. Первые три </w:t>
      </w:r>
    </w:p>
    <w:p w:rsidR="00EA3A1D" w:rsidRPr="00EA3A1D" w:rsidRDefault="00EA3A1D" w:rsidP="00EA3A1D">
      <w:pPr>
        <w:spacing w:after="0" w:line="360" w:lineRule="auto"/>
        <w:jc w:val="both"/>
        <w:rPr>
          <w:rFonts w:ascii="Times New Roman" w:eastAsia="Times New Roman" w:hAnsi="Times New Roman" w:cs="Times New Roman"/>
          <w:bCs/>
          <w:kern w:val="28"/>
          <w:sz w:val="28"/>
          <w:szCs w:val="26"/>
          <w:lang w:eastAsia="ru-RU"/>
        </w:rPr>
      </w:pPr>
      <w:r w:rsidRPr="00EA3A1D">
        <w:rPr>
          <w:rFonts w:ascii="Times New Roman" w:eastAsia="Times New Roman" w:hAnsi="Times New Roman" w:cs="Times New Roman"/>
          <w:bCs/>
          <w:kern w:val="28"/>
          <w:sz w:val="28"/>
          <w:szCs w:val="26"/>
          <w:lang w:eastAsia="ru-RU"/>
        </w:rPr>
        <w:t xml:space="preserve">года обучения: учеб. </w:t>
      </w:r>
      <w:proofErr w:type="spellStart"/>
      <w:r w:rsidRPr="00EA3A1D">
        <w:rPr>
          <w:rFonts w:ascii="Times New Roman" w:eastAsia="Times New Roman" w:hAnsi="Times New Roman" w:cs="Times New Roman"/>
          <w:bCs/>
          <w:kern w:val="28"/>
          <w:sz w:val="28"/>
          <w:szCs w:val="26"/>
          <w:lang w:eastAsia="ru-RU"/>
        </w:rPr>
        <w:t>пособ</w:t>
      </w:r>
      <w:proofErr w:type="spellEnd"/>
      <w:r w:rsidRPr="00EA3A1D">
        <w:rPr>
          <w:rFonts w:ascii="Times New Roman" w:eastAsia="Times New Roman" w:hAnsi="Times New Roman" w:cs="Times New Roman"/>
          <w:bCs/>
          <w:kern w:val="28"/>
          <w:sz w:val="28"/>
          <w:szCs w:val="26"/>
          <w:lang w:eastAsia="ru-RU"/>
        </w:rPr>
        <w:t xml:space="preserve">. 3-е изд., </w:t>
      </w:r>
      <w:proofErr w:type="spellStart"/>
      <w:r w:rsidRPr="00EA3A1D">
        <w:rPr>
          <w:rFonts w:ascii="Times New Roman" w:eastAsia="Times New Roman" w:hAnsi="Times New Roman" w:cs="Times New Roman"/>
          <w:bCs/>
          <w:kern w:val="28"/>
          <w:sz w:val="28"/>
          <w:szCs w:val="26"/>
          <w:lang w:eastAsia="ru-RU"/>
        </w:rPr>
        <w:t>испр</w:t>
      </w:r>
      <w:proofErr w:type="spellEnd"/>
      <w:r w:rsidRPr="00EA3A1D">
        <w:rPr>
          <w:rFonts w:ascii="Times New Roman" w:eastAsia="Times New Roman" w:hAnsi="Times New Roman" w:cs="Times New Roman"/>
          <w:bCs/>
          <w:kern w:val="28"/>
          <w:sz w:val="28"/>
          <w:szCs w:val="26"/>
          <w:lang w:eastAsia="ru-RU"/>
        </w:rPr>
        <w:t>. и доп. СПб</w:t>
      </w:r>
      <w:proofErr w:type="gramStart"/>
      <w:r w:rsidRPr="00EA3A1D">
        <w:rPr>
          <w:rFonts w:ascii="Times New Roman" w:eastAsia="Times New Roman" w:hAnsi="Times New Roman" w:cs="Times New Roman"/>
          <w:bCs/>
          <w:kern w:val="28"/>
          <w:sz w:val="28"/>
          <w:szCs w:val="26"/>
          <w:lang w:eastAsia="ru-RU"/>
        </w:rPr>
        <w:t xml:space="preserve">.: </w:t>
      </w:r>
      <w:proofErr w:type="gramEnd"/>
      <w:r w:rsidRPr="00EA3A1D">
        <w:rPr>
          <w:rFonts w:ascii="Times New Roman" w:eastAsia="Times New Roman" w:hAnsi="Times New Roman" w:cs="Times New Roman"/>
          <w:bCs/>
          <w:kern w:val="28"/>
          <w:sz w:val="28"/>
          <w:szCs w:val="26"/>
          <w:lang w:eastAsia="ru-RU"/>
        </w:rPr>
        <w:t>Лань, 2006. 240 с.</w:t>
      </w:r>
    </w:p>
    <w:p w:rsidR="00EA3A1D" w:rsidRPr="00EA3A1D" w:rsidRDefault="00EA3A1D" w:rsidP="00EA3A1D">
      <w:pPr>
        <w:numPr>
          <w:ilvl w:val="0"/>
          <w:numId w:val="19"/>
        </w:numPr>
        <w:spacing w:after="0" w:line="360" w:lineRule="auto"/>
        <w:jc w:val="both"/>
        <w:rPr>
          <w:rFonts w:ascii="Times New Roman" w:eastAsia="Times New Roman" w:hAnsi="Times New Roman" w:cs="Times New Roman"/>
          <w:bCs/>
          <w:kern w:val="28"/>
          <w:sz w:val="28"/>
          <w:szCs w:val="24"/>
          <w:lang w:eastAsia="ru-RU"/>
        </w:rPr>
      </w:pPr>
      <w:proofErr w:type="spellStart"/>
      <w:r w:rsidRPr="00EA3A1D">
        <w:rPr>
          <w:rFonts w:ascii="Times New Roman" w:eastAsia="Times New Roman" w:hAnsi="Times New Roman" w:cs="Times New Roman"/>
          <w:bCs/>
          <w:iCs/>
          <w:kern w:val="28"/>
          <w:sz w:val="28"/>
          <w:szCs w:val="24"/>
          <w:lang w:eastAsia="ru-RU"/>
        </w:rPr>
        <w:lastRenderedPageBreak/>
        <w:t>Звёздочкин</w:t>
      </w:r>
      <w:proofErr w:type="spellEnd"/>
      <w:r w:rsidRPr="00EA3A1D">
        <w:rPr>
          <w:rFonts w:ascii="Times New Roman" w:eastAsia="Times New Roman" w:hAnsi="Times New Roman" w:cs="Times New Roman"/>
          <w:bCs/>
          <w:iCs/>
          <w:kern w:val="28"/>
          <w:sz w:val="28"/>
          <w:szCs w:val="24"/>
          <w:lang w:eastAsia="ru-RU"/>
        </w:rPr>
        <w:t xml:space="preserve"> В.А.</w:t>
      </w:r>
      <w:r w:rsidRPr="00EA3A1D">
        <w:rPr>
          <w:rFonts w:ascii="Times New Roman" w:eastAsia="Times New Roman" w:hAnsi="Times New Roman" w:cs="Times New Roman"/>
          <w:bCs/>
          <w:kern w:val="28"/>
          <w:sz w:val="28"/>
          <w:szCs w:val="24"/>
          <w:lang w:eastAsia="ru-RU"/>
        </w:rPr>
        <w:t xml:space="preserve"> Классический танец: учеб</w:t>
      </w:r>
      <w:proofErr w:type="gramStart"/>
      <w:r w:rsidRPr="00EA3A1D">
        <w:rPr>
          <w:rFonts w:ascii="Times New Roman" w:eastAsia="Times New Roman" w:hAnsi="Times New Roman" w:cs="Times New Roman"/>
          <w:bCs/>
          <w:kern w:val="28"/>
          <w:sz w:val="28"/>
          <w:szCs w:val="24"/>
          <w:lang w:eastAsia="ru-RU"/>
        </w:rPr>
        <w:t>.</w:t>
      </w:r>
      <w:proofErr w:type="gramEnd"/>
      <w:r w:rsidRPr="00EA3A1D">
        <w:rPr>
          <w:rFonts w:ascii="Times New Roman" w:eastAsia="Times New Roman" w:hAnsi="Times New Roman" w:cs="Times New Roman"/>
          <w:bCs/>
          <w:kern w:val="28"/>
          <w:sz w:val="28"/>
          <w:szCs w:val="24"/>
          <w:lang w:eastAsia="ru-RU"/>
        </w:rPr>
        <w:t xml:space="preserve"> </w:t>
      </w:r>
      <w:proofErr w:type="spellStart"/>
      <w:proofErr w:type="gramStart"/>
      <w:r w:rsidRPr="00EA3A1D">
        <w:rPr>
          <w:rFonts w:ascii="Times New Roman" w:eastAsia="Times New Roman" w:hAnsi="Times New Roman" w:cs="Times New Roman"/>
          <w:bCs/>
          <w:kern w:val="28"/>
          <w:sz w:val="28"/>
          <w:szCs w:val="24"/>
          <w:lang w:eastAsia="ru-RU"/>
        </w:rPr>
        <w:t>п</w:t>
      </w:r>
      <w:proofErr w:type="gramEnd"/>
      <w:r w:rsidRPr="00EA3A1D">
        <w:rPr>
          <w:rFonts w:ascii="Times New Roman" w:eastAsia="Times New Roman" w:hAnsi="Times New Roman" w:cs="Times New Roman"/>
          <w:bCs/>
          <w:kern w:val="28"/>
          <w:sz w:val="28"/>
          <w:szCs w:val="24"/>
          <w:lang w:eastAsia="ru-RU"/>
        </w:rPr>
        <w:t>особ</w:t>
      </w:r>
      <w:proofErr w:type="spellEnd"/>
      <w:r w:rsidRPr="00EA3A1D">
        <w:rPr>
          <w:rFonts w:ascii="Times New Roman" w:eastAsia="Times New Roman" w:hAnsi="Times New Roman" w:cs="Times New Roman"/>
          <w:bCs/>
          <w:kern w:val="28"/>
          <w:sz w:val="28"/>
          <w:szCs w:val="24"/>
          <w:lang w:eastAsia="ru-RU"/>
        </w:rPr>
        <w:t>. Ростов н/Д.: Феникс,</w:t>
      </w:r>
    </w:p>
    <w:p w:rsidR="00EA3A1D" w:rsidRPr="00EA3A1D" w:rsidRDefault="00EA3A1D" w:rsidP="00EA3A1D">
      <w:pPr>
        <w:tabs>
          <w:tab w:val="left" w:pos="360"/>
        </w:tabs>
        <w:spacing w:after="0" w:line="360" w:lineRule="auto"/>
        <w:jc w:val="both"/>
        <w:rPr>
          <w:rFonts w:ascii="Times New Roman" w:eastAsia="Times New Roman" w:hAnsi="Times New Roman" w:cs="Times New Roman"/>
          <w:bCs/>
          <w:kern w:val="28"/>
          <w:sz w:val="28"/>
          <w:szCs w:val="24"/>
          <w:lang w:eastAsia="ru-RU"/>
        </w:rPr>
      </w:pPr>
      <w:r w:rsidRPr="00EA3A1D">
        <w:rPr>
          <w:rFonts w:ascii="Times New Roman" w:eastAsia="Times New Roman" w:hAnsi="Times New Roman" w:cs="Times New Roman"/>
          <w:bCs/>
          <w:kern w:val="28"/>
          <w:sz w:val="28"/>
          <w:szCs w:val="24"/>
          <w:lang w:eastAsia="ru-RU"/>
        </w:rPr>
        <w:t>2003. 416 с.</w:t>
      </w:r>
    </w:p>
    <w:p w:rsidR="00EA3A1D" w:rsidRPr="00EA3A1D" w:rsidRDefault="00EA3A1D" w:rsidP="00EA3A1D">
      <w:pPr>
        <w:numPr>
          <w:ilvl w:val="0"/>
          <w:numId w:val="19"/>
        </w:numPr>
        <w:spacing w:after="0" w:line="360" w:lineRule="auto"/>
        <w:jc w:val="both"/>
        <w:rPr>
          <w:rFonts w:ascii="Times New Roman" w:eastAsia="Times New Roman" w:hAnsi="Times New Roman" w:cs="Times New Roman"/>
          <w:bCs/>
          <w:kern w:val="28"/>
          <w:sz w:val="28"/>
          <w:szCs w:val="26"/>
          <w:lang w:eastAsia="ru-RU"/>
        </w:rPr>
      </w:pPr>
      <w:proofErr w:type="spellStart"/>
      <w:r w:rsidRPr="00EA3A1D">
        <w:rPr>
          <w:rFonts w:ascii="Times New Roman" w:eastAsia="Times New Roman" w:hAnsi="Times New Roman" w:cs="Times New Roman"/>
          <w:bCs/>
          <w:iCs/>
          <w:kern w:val="28"/>
          <w:sz w:val="28"/>
          <w:szCs w:val="26"/>
          <w:lang w:eastAsia="ru-RU"/>
        </w:rPr>
        <w:t>Менхин</w:t>
      </w:r>
      <w:proofErr w:type="spellEnd"/>
      <w:r w:rsidRPr="00EA3A1D">
        <w:rPr>
          <w:rFonts w:ascii="Times New Roman" w:eastAsia="Times New Roman" w:hAnsi="Times New Roman" w:cs="Times New Roman"/>
          <w:bCs/>
          <w:iCs/>
          <w:kern w:val="28"/>
          <w:sz w:val="28"/>
          <w:szCs w:val="26"/>
          <w:lang w:eastAsia="ru-RU"/>
        </w:rPr>
        <w:t xml:space="preserve"> Ю.В., </w:t>
      </w:r>
      <w:proofErr w:type="spellStart"/>
      <w:r w:rsidRPr="00EA3A1D">
        <w:rPr>
          <w:rFonts w:ascii="Times New Roman" w:eastAsia="Times New Roman" w:hAnsi="Times New Roman" w:cs="Times New Roman"/>
          <w:bCs/>
          <w:iCs/>
          <w:kern w:val="28"/>
          <w:sz w:val="28"/>
          <w:szCs w:val="26"/>
          <w:lang w:eastAsia="ru-RU"/>
        </w:rPr>
        <w:t>Менхин</w:t>
      </w:r>
      <w:proofErr w:type="spellEnd"/>
      <w:r w:rsidRPr="00EA3A1D">
        <w:rPr>
          <w:rFonts w:ascii="Times New Roman" w:eastAsia="Times New Roman" w:hAnsi="Times New Roman" w:cs="Times New Roman"/>
          <w:bCs/>
          <w:iCs/>
          <w:kern w:val="28"/>
          <w:sz w:val="28"/>
          <w:szCs w:val="26"/>
          <w:lang w:eastAsia="ru-RU"/>
        </w:rPr>
        <w:t xml:space="preserve"> </w:t>
      </w:r>
      <w:proofErr w:type="spellStart"/>
      <w:r w:rsidRPr="00EA3A1D">
        <w:rPr>
          <w:rFonts w:ascii="Times New Roman" w:eastAsia="Times New Roman" w:hAnsi="Times New Roman" w:cs="Times New Roman"/>
          <w:bCs/>
          <w:iCs/>
          <w:kern w:val="28"/>
          <w:sz w:val="28"/>
          <w:szCs w:val="26"/>
          <w:lang w:eastAsia="ru-RU"/>
        </w:rPr>
        <w:t>А.В.</w:t>
      </w:r>
      <w:r w:rsidRPr="00EA3A1D">
        <w:rPr>
          <w:rFonts w:ascii="Times New Roman" w:eastAsia="Times New Roman" w:hAnsi="Times New Roman" w:cs="Times New Roman"/>
          <w:bCs/>
          <w:kern w:val="28"/>
          <w:sz w:val="28"/>
          <w:szCs w:val="26"/>
          <w:lang w:eastAsia="ru-RU"/>
        </w:rPr>
        <w:t>Оздоровительнаягимнастика</w:t>
      </w:r>
      <w:proofErr w:type="spellEnd"/>
      <w:r w:rsidRPr="00EA3A1D">
        <w:rPr>
          <w:rFonts w:ascii="Times New Roman" w:eastAsia="Times New Roman" w:hAnsi="Times New Roman" w:cs="Times New Roman"/>
          <w:bCs/>
          <w:kern w:val="28"/>
          <w:sz w:val="28"/>
          <w:szCs w:val="26"/>
          <w:lang w:eastAsia="ru-RU"/>
        </w:rPr>
        <w:t xml:space="preserve">: теория и </w:t>
      </w:r>
    </w:p>
    <w:p w:rsidR="00EA3A1D" w:rsidRPr="00EA3A1D" w:rsidRDefault="00EA3A1D" w:rsidP="00EA3A1D">
      <w:pPr>
        <w:tabs>
          <w:tab w:val="left" w:pos="360"/>
        </w:tabs>
        <w:spacing w:after="0" w:line="360" w:lineRule="auto"/>
        <w:jc w:val="both"/>
        <w:rPr>
          <w:rFonts w:ascii="Times New Roman" w:eastAsia="Times New Roman" w:hAnsi="Times New Roman" w:cs="Times New Roman"/>
          <w:bCs/>
          <w:kern w:val="28"/>
          <w:sz w:val="28"/>
          <w:szCs w:val="24"/>
          <w:lang w:eastAsia="ru-RU"/>
        </w:rPr>
      </w:pPr>
      <w:r w:rsidRPr="00EA3A1D">
        <w:rPr>
          <w:rFonts w:ascii="Times New Roman" w:eastAsia="Times New Roman" w:hAnsi="Times New Roman" w:cs="Times New Roman"/>
          <w:bCs/>
          <w:kern w:val="28"/>
          <w:sz w:val="28"/>
          <w:szCs w:val="24"/>
          <w:lang w:eastAsia="ru-RU"/>
        </w:rPr>
        <w:t>методика. Ростов н</w:t>
      </w:r>
      <w:proofErr w:type="gramStart"/>
      <w:r w:rsidRPr="00EA3A1D">
        <w:rPr>
          <w:rFonts w:ascii="Times New Roman" w:eastAsia="Times New Roman" w:hAnsi="Times New Roman" w:cs="Times New Roman"/>
          <w:bCs/>
          <w:kern w:val="28"/>
          <w:sz w:val="28"/>
          <w:szCs w:val="24"/>
          <w:lang w:eastAsia="ru-RU"/>
        </w:rPr>
        <w:t>/Д</w:t>
      </w:r>
      <w:proofErr w:type="gramEnd"/>
      <w:r w:rsidRPr="00EA3A1D">
        <w:rPr>
          <w:rFonts w:ascii="Times New Roman" w:eastAsia="Times New Roman" w:hAnsi="Times New Roman" w:cs="Times New Roman"/>
          <w:bCs/>
          <w:kern w:val="28"/>
          <w:sz w:val="28"/>
          <w:szCs w:val="24"/>
          <w:lang w:eastAsia="ru-RU"/>
        </w:rPr>
        <w:t>: Феникс, 2002. 384 с.</w:t>
      </w:r>
    </w:p>
    <w:p w:rsidR="00EA3A1D" w:rsidRPr="00EA3A1D" w:rsidRDefault="00EA3A1D" w:rsidP="00EA3A1D">
      <w:pPr>
        <w:spacing w:after="0" w:line="360" w:lineRule="auto"/>
        <w:jc w:val="both"/>
        <w:rPr>
          <w:rFonts w:ascii="Times New Roman" w:eastAsia="Times New Roman" w:hAnsi="Times New Roman" w:cs="Times New Roman"/>
          <w:sz w:val="28"/>
          <w:szCs w:val="28"/>
          <w:lang w:eastAsia="ru-RU"/>
        </w:rPr>
      </w:pPr>
    </w:p>
    <w:p w:rsidR="00EA3A1D" w:rsidRPr="00EA3A1D" w:rsidRDefault="00EA3A1D" w:rsidP="00EA3A1D">
      <w:pPr>
        <w:keepNext/>
        <w:keepLines/>
        <w:spacing w:before="480" w:after="0"/>
        <w:outlineLvl w:val="0"/>
        <w:rPr>
          <w:rFonts w:ascii="Times New Roman" w:eastAsia="Times New Roman" w:hAnsi="Times New Roman" w:cs="Times New Roman"/>
          <w:b/>
          <w:bCs/>
          <w:sz w:val="28"/>
          <w:szCs w:val="28"/>
          <w:lang w:eastAsia="ru-RU"/>
        </w:rPr>
      </w:pPr>
      <w:bookmarkStart w:id="10" w:name="_Ref259400830"/>
      <w:r w:rsidRPr="00EA3A1D">
        <w:rPr>
          <w:rFonts w:ascii="Times New Roman" w:eastAsia="Times New Roman" w:hAnsi="Times New Roman" w:cs="Times New Roman"/>
          <w:b/>
          <w:bCs/>
          <w:sz w:val="28"/>
          <w:szCs w:val="28"/>
          <w:lang w:eastAsia="ru-RU"/>
        </w:rPr>
        <w:t>Учет и анализ тренировочных нагрузок высококвалифицированных гимнасток в групповых упражнениях</w:t>
      </w:r>
      <w:bookmarkEnd w:id="10"/>
    </w:p>
    <w:p w:rsidR="00EA3A1D" w:rsidRPr="00EA3A1D" w:rsidRDefault="00EA3A1D" w:rsidP="00EA3A1D">
      <w:pPr>
        <w:spacing w:after="0" w:line="360" w:lineRule="auto"/>
        <w:ind w:firstLine="709"/>
        <w:jc w:val="right"/>
        <w:rPr>
          <w:rFonts w:ascii="Times New Roman" w:eastAsia="Times New Roman" w:hAnsi="Times New Roman" w:cs="Times New Roman"/>
          <w:i/>
          <w:sz w:val="28"/>
          <w:szCs w:val="28"/>
          <w:lang w:eastAsia="ru-RU"/>
        </w:rPr>
      </w:pPr>
      <w:r w:rsidRPr="00EA3A1D">
        <w:rPr>
          <w:rFonts w:ascii="Times New Roman" w:eastAsia="Times New Roman" w:hAnsi="Times New Roman" w:cs="Times New Roman"/>
          <w:i/>
          <w:sz w:val="28"/>
          <w:szCs w:val="28"/>
          <w:lang w:eastAsia="ru-RU"/>
        </w:rPr>
        <w:t xml:space="preserve">Мальнева А.С. </w:t>
      </w:r>
    </w:p>
    <w:p w:rsidR="00EA3A1D" w:rsidRPr="00EA3A1D" w:rsidRDefault="00EA3A1D" w:rsidP="00EA3A1D">
      <w:pPr>
        <w:spacing w:after="0" w:line="360" w:lineRule="auto"/>
        <w:ind w:firstLine="709"/>
        <w:jc w:val="right"/>
        <w:rPr>
          <w:rFonts w:ascii="Times New Roman" w:eastAsia="Times New Roman" w:hAnsi="Times New Roman" w:cs="Times New Roman"/>
          <w:i/>
          <w:sz w:val="28"/>
          <w:szCs w:val="28"/>
        </w:rPr>
      </w:pPr>
      <w:r w:rsidRPr="00EA3A1D">
        <w:rPr>
          <w:rFonts w:ascii="Times New Roman" w:eastAsia="Times New Roman" w:hAnsi="Times New Roman" w:cs="Times New Roman"/>
          <w:i/>
          <w:sz w:val="28"/>
          <w:szCs w:val="28"/>
        </w:rPr>
        <w:t>НГУ им. П.Ф. Лесгафта, Санкт-Петербург</w:t>
      </w:r>
    </w:p>
    <w:p w:rsidR="00EA3A1D" w:rsidRPr="00EA3A1D" w:rsidRDefault="00EA3A1D" w:rsidP="00EA3A1D">
      <w:pPr>
        <w:spacing w:after="0" w:line="360" w:lineRule="auto"/>
        <w:ind w:firstLine="709"/>
        <w:jc w:val="both"/>
        <w:rPr>
          <w:rFonts w:ascii="Times New Roman" w:eastAsia="Times New Roman" w:hAnsi="Times New Roman" w:cs="Times New Roman"/>
          <w:sz w:val="28"/>
          <w:szCs w:val="28"/>
          <w:lang w:eastAsia="ru-RU"/>
        </w:rPr>
      </w:pPr>
    </w:p>
    <w:p w:rsidR="00EA3A1D" w:rsidRPr="00EA3A1D" w:rsidRDefault="00EA3A1D" w:rsidP="00EA3A1D">
      <w:pPr>
        <w:spacing w:after="0" w:line="360" w:lineRule="auto"/>
        <w:ind w:firstLine="709"/>
        <w:jc w:val="both"/>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Известно, что спортивная результативность во многом определяется правильным планированием и коррекцией тренировочных нагрузок. Однако, как показала практика, не всегда успех выступления гимнасток прямо зависит от количества и структуры выполненной работы. Нам представляется, что основной причиной этого является отсутствие учета качественной стороны исполнения и в первую очередь учета ошибок допущенных в комбинациях. Подчас, гимнастки, при подготовке к соревнованиям, выполняли большой объем тренировочной работы, а на соревнованиях выступали не удачно. При более тщательном анализе выясняется, что выполнение комбинаций сопровождалось большим количеством потерь предмета, незначительными, а также, грубыми ошибками в исполнении элементов. Сравнение количественных величин различных параметров тренировочных нагрузок с качественной стороной позволит ответить на ряд вопросов, а именно: в каком соотношении должны находиться элементы, комбинации, выполненные в целом или по частям при строгом сопоставлении с числом ошибок.</w:t>
      </w:r>
    </w:p>
    <w:p w:rsidR="00EA3A1D" w:rsidRPr="00EA3A1D" w:rsidRDefault="00EA3A1D" w:rsidP="00EA3A1D">
      <w:pPr>
        <w:spacing w:after="0" w:line="360" w:lineRule="auto"/>
        <w:ind w:firstLine="709"/>
        <w:jc w:val="both"/>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 xml:space="preserve">На уровне сборной команды Санкт-Петербурга по художественной гимнастике нами экспериментально опробованы возможные варианты планирования и педагогического контроля тренировочных нагрузок при </w:t>
      </w:r>
      <w:r w:rsidRPr="00EA3A1D">
        <w:rPr>
          <w:rFonts w:ascii="Times New Roman" w:eastAsia="Times New Roman" w:hAnsi="Times New Roman" w:cs="Times New Roman"/>
          <w:sz w:val="28"/>
          <w:szCs w:val="28"/>
          <w:lang w:eastAsia="ru-RU"/>
        </w:rPr>
        <w:lastRenderedPageBreak/>
        <w:t>подготовке группового упражнения. Эксперимент проводился на протяжении шести недель предсоревновательного  этапа.</w:t>
      </w:r>
    </w:p>
    <w:p w:rsidR="00EA3A1D" w:rsidRPr="00EA3A1D" w:rsidRDefault="00EA3A1D" w:rsidP="00EA3A1D">
      <w:pPr>
        <w:spacing w:after="0" w:line="360" w:lineRule="auto"/>
        <w:ind w:firstLine="709"/>
        <w:jc w:val="both"/>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В задачу эксперимента входила проверка разработанной на основе общетеоретических предпосылок и практического опыта модели подготовки групповых упражнений, а также оценка эффективности предлагаемой схемы педагогического контроля за количественными и качественными показателями тренировочных нагрузок. Объем выполненной работы оценивался по общему количеству элементов и комбинаций. Для получения наиболее объективной и подробной информации отдельно были проанализированы объем выполненной работы по совершенствованию элементов и объем работы над комбинациями (таблица 1 и 2).</w:t>
      </w:r>
    </w:p>
    <w:p w:rsidR="00EA3A1D" w:rsidRPr="00EA3A1D" w:rsidRDefault="00EA3A1D" w:rsidP="00EA3A1D">
      <w:pPr>
        <w:spacing w:after="0" w:line="360" w:lineRule="auto"/>
        <w:ind w:firstLine="709"/>
        <w:jc w:val="both"/>
        <w:rPr>
          <w:rFonts w:ascii="Times New Roman" w:eastAsia="Times New Roman" w:hAnsi="Times New Roman" w:cs="Times New Roman"/>
          <w:sz w:val="28"/>
          <w:szCs w:val="28"/>
          <w:lang w:eastAsia="ru-RU"/>
        </w:rPr>
      </w:pPr>
    </w:p>
    <w:p w:rsidR="00EA3A1D" w:rsidRPr="00EA3A1D" w:rsidRDefault="00EA3A1D" w:rsidP="00EA3A1D">
      <w:pPr>
        <w:spacing w:after="0" w:line="360" w:lineRule="auto"/>
        <w:ind w:firstLine="709"/>
        <w:jc w:val="right"/>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Таблица 1</w:t>
      </w:r>
    </w:p>
    <w:p w:rsidR="00EA3A1D" w:rsidRPr="00EA3A1D" w:rsidRDefault="00EA3A1D" w:rsidP="00EA3A1D">
      <w:pPr>
        <w:spacing w:after="0" w:line="360" w:lineRule="auto"/>
        <w:ind w:firstLine="709"/>
        <w:jc w:val="center"/>
        <w:rPr>
          <w:rFonts w:ascii="Times New Roman" w:eastAsia="Times New Roman" w:hAnsi="Times New Roman" w:cs="Times New Roman"/>
          <w:b/>
          <w:sz w:val="28"/>
          <w:szCs w:val="28"/>
          <w:lang w:eastAsia="ru-RU"/>
        </w:rPr>
      </w:pPr>
      <w:r w:rsidRPr="00EA3A1D">
        <w:rPr>
          <w:rFonts w:ascii="Times New Roman" w:eastAsia="Times New Roman" w:hAnsi="Times New Roman" w:cs="Times New Roman"/>
          <w:b/>
          <w:sz w:val="28"/>
          <w:szCs w:val="28"/>
          <w:lang w:eastAsia="ru-RU"/>
        </w:rPr>
        <w:t>Динамика объема элементов в течени</w:t>
      </w:r>
      <w:proofErr w:type="gramStart"/>
      <w:r w:rsidRPr="00EA3A1D">
        <w:rPr>
          <w:rFonts w:ascii="Times New Roman" w:eastAsia="Times New Roman" w:hAnsi="Times New Roman" w:cs="Times New Roman"/>
          <w:b/>
          <w:sz w:val="28"/>
          <w:szCs w:val="28"/>
          <w:lang w:eastAsia="ru-RU"/>
        </w:rPr>
        <w:t>и</w:t>
      </w:r>
      <w:proofErr w:type="gramEnd"/>
      <w:r w:rsidRPr="00EA3A1D">
        <w:rPr>
          <w:rFonts w:ascii="Times New Roman" w:eastAsia="Times New Roman" w:hAnsi="Times New Roman" w:cs="Times New Roman"/>
          <w:b/>
          <w:sz w:val="28"/>
          <w:szCs w:val="28"/>
          <w:lang w:eastAsia="ru-RU"/>
        </w:rPr>
        <w:t xml:space="preserve"> шести микроциклов</w:t>
      </w:r>
    </w:p>
    <w:p w:rsidR="00EA3A1D" w:rsidRPr="00EA3A1D" w:rsidRDefault="00EA3A1D" w:rsidP="00EA3A1D">
      <w:pPr>
        <w:spacing w:after="0" w:line="360" w:lineRule="auto"/>
        <w:ind w:firstLine="709"/>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4"/>
        <w:gridCol w:w="914"/>
        <w:gridCol w:w="1080"/>
        <w:gridCol w:w="1260"/>
        <w:gridCol w:w="1125"/>
        <w:gridCol w:w="4378"/>
      </w:tblGrid>
      <w:tr w:rsidR="00EA3A1D" w:rsidRPr="00EA3A1D" w:rsidTr="00E5493D">
        <w:tc>
          <w:tcPr>
            <w:tcW w:w="814" w:type="dxa"/>
          </w:tcPr>
          <w:p w:rsidR="00EA3A1D" w:rsidRPr="00EA3A1D" w:rsidRDefault="00EA3A1D" w:rsidP="00EA3A1D">
            <w:pPr>
              <w:spacing w:after="0" w:line="360" w:lineRule="auto"/>
              <w:ind w:left="-142" w:right="-111"/>
              <w:jc w:val="center"/>
              <w:rPr>
                <w:rFonts w:ascii="Times New Roman" w:eastAsia="Times New Roman" w:hAnsi="Times New Roman" w:cs="Times New Roman"/>
                <w:sz w:val="24"/>
                <w:szCs w:val="24"/>
                <w:lang w:eastAsia="ru-RU"/>
              </w:rPr>
            </w:pPr>
            <w:r w:rsidRPr="00EA3A1D">
              <w:rPr>
                <w:rFonts w:ascii="Times New Roman" w:eastAsia="Times New Roman" w:hAnsi="Times New Roman" w:cs="Times New Roman"/>
                <w:sz w:val="24"/>
                <w:szCs w:val="24"/>
                <w:lang w:eastAsia="ru-RU"/>
              </w:rPr>
              <w:t>№ микро-</w:t>
            </w:r>
          </w:p>
          <w:p w:rsidR="00EA3A1D" w:rsidRPr="00EA3A1D" w:rsidRDefault="00EA3A1D" w:rsidP="00EA3A1D">
            <w:pPr>
              <w:spacing w:after="0" w:line="360" w:lineRule="auto"/>
              <w:ind w:left="-142" w:right="-111"/>
              <w:jc w:val="center"/>
              <w:rPr>
                <w:rFonts w:ascii="Times New Roman" w:eastAsia="Times New Roman" w:hAnsi="Times New Roman" w:cs="Times New Roman"/>
                <w:sz w:val="24"/>
                <w:szCs w:val="24"/>
                <w:lang w:eastAsia="ru-RU"/>
              </w:rPr>
            </w:pPr>
            <w:r w:rsidRPr="00EA3A1D">
              <w:rPr>
                <w:rFonts w:ascii="Times New Roman" w:eastAsia="Times New Roman" w:hAnsi="Times New Roman" w:cs="Times New Roman"/>
                <w:sz w:val="24"/>
                <w:szCs w:val="24"/>
                <w:lang w:eastAsia="ru-RU"/>
              </w:rPr>
              <w:t>цикла</w:t>
            </w:r>
          </w:p>
        </w:tc>
        <w:tc>
          <w:tcPr>
            <w:tcW w:w="914" w:type="dxa"/>
          </w:tcPr>
          <w:p w:rsidR="00EA3A1D" w:rsidRPr="00EA3A1D" w:rsidRDefault="00EA3A1D" w:rsidP="00EA3A1D">
            <w:pPr>
              <w:spacing w:after="0" w:line="360" w:lineRule="auto"/>
              <w:jc w:val="center"/>
              <w:rPr>
                <w:rFonts w:ascii="Times New Roman" w:eastAsia="Times New Roman" w:hAnsi="Times New Roman" w:cs="Times New Roman"/>
                <w:sz w:val="24"/>
                <w:szCs w:val="24"/>
                <w:lang w:eastAsia="ru-RU"/>
              </w:rPr>
            </w:pPr>
            <w:r w:rsidRPr="00EA3A1D">
              <w:rPr>
                <w:rFonts w:ascii="Times New Roman" w:eastAsia="Times New Roman" w:hAnsi="Times New Roman" w:cs="Times New Roman"/>
                <w:sz w:val="24"/>
                <w:szCs w:val="24"/>
                <w:lang w:eastAsia="ru-RU"/>
              </w:rPr>
              <w:t>общее</w:t>
            </w:r>
          </w:p>
          <w:p w:rsidR="00EA3A1D" w:rsidRPr="00EA3A1D" w:rsidRDefault="00EA3A1D" w:rsidP="00EA3A1D">
            <w:pPr>
              <w:spacing w:after="0" w:line="360" w:lineRule="auto"/>
              <w:jc w:val="center"/>
              <w:rPr>
                <w:rFonts w:ascii="Times New Roman" w:eastAsia="Times New Roman" w:hAnsi="Times New Roman" w:cs="Times New Roman"/>
                <w:sz w:val="24"/>
                <w:szCs w:val="24"/>
                <w:lang w:eastAsia="ru-RU"/>
              </w:rPr>
            </w:pPr>
            <w:r w:rsidRPr="00EA3A1D">
              <w:rPr>
                <w:rFonts w:ascii="Times New Roman" w:eastAsia="Times New Roman" w:hAnsi="Times New Roman" w:cs="Times New Roman"/>
                <w:sz w:val="24"/>
                <w:szCs w:val="24"/>
                <w:lang w:eastAsia="ru-RU"/>
              </w:rPr>
              <w:t>кол-во</w:t>
            </w:r>
          </w:p>
          <w:p w:rsidR="00EA3A1D" w:rsidRPr="00EA3A1D" w:rsidRDefault="00EA3A1D" w:rsidP="00EA3A1D">
            <w:pPr>
              <w:spacing w:after="0" w:line="360" w:lineRule="auto"/>
              <w:jc w:val="center"/>
              <w:rPr>
                <w:rFonts w:ascii="Times New Roman" w:eastAsia="Times New Roman" w:hAnsi="Times New Roman" w:cs="Times New Roman"/>
                <w:sz w:val="24"/>
                <w:szCs w:val="24"/>
                <w:lang w:eastAsia="ru-RU"/>
              </w:rPr>
            </w:pPr>
            <w:r w:rsidRPr="00EA3A1D">
              <w:rPr>
                <w:rFonts w:ascii="Times New Roman" w:eastAsia="Times New Roman" w:hAnsi="Times New Roman" w:cs="Times New Roman"/>
                <w:sz w:val="24"/>
                <w:szCs w:val="24"/>
                <w:lang w:eastAsia="ru-RU"/>
              </w:rPr>
              <w:t>эл-</w:t>
            </w:r>
            <w:proofErr w:type="spellStart"/>
            <w:r w:rsidRPr="00EA3A1D">
              <w:rPr>
                <w:rFonts w:ascii="Times New Roman" w:eastAsia="Times New Roman" w:hAnsi="Times New Roman" w:cs="Times New Roman"/>
                <w:sz w:val="24"/>
                <w:szCs w:val="24"/>
                <w:lang w:eastAsia="ru-RU"/>
              </w:rPr>
              <w:t>ов</w:t>
            </w:r>
            <w:proofErr w:type="spellEnd"/>
          </w:p>
        </w:tc>
        <w:tc>
          <w:tcPr>
            <w:tcW w:w="1080" w:type="dxa"/>
          </w:tcPr>
          <w:p w:rsidR="00EA3A1D" w:rsidRPr="00EA3A1D" w:rsidRDefault="00EA3A1D" w:rsidP="00EA3A1D">
            <w:pPr>
              <w:spacing w:after="0" w:line="360" w:lineRule="auto"/>
              <w:jc w:val="center"/>
              <w:rPr>
                <w:rFonts w:ascii="Times New Roman" w:eastAsia="Times New Roman" w:hAnsi="Times New Roman" w:cs="Times New Roman"/>
                <w:sz w:val="24"/>
                <w:szCs w:val="24"/>
                <w:lang w:eastAsia="ru-RU"/>
              </w:rPr>
            </w:pPr>
            <w:r w:rsidRPr="00EA3A1D">
              <w:rPr>
                <w:rFonts w:ascii="Times New Roman" w:eastAsia="Times New Roman" w:hAnsi="Times New Roman" w:cs="Times New Roman"/>
                <w:sz w:val="24"/>
                <w:szCs w:val="24"/>
                <w:lang w:eastAsia="ru-RU"/>
              </w:rPr>
              <w:t>эл-ты</w:t>
            </w:r>
          </w:p>
          <w:p w:rsidR="00EA3A1D" w:rsidRPr="00EA3A1D" w:rsidRDefault="00EA3A1D" w:rsidP="00EA3A1D">
            <w:pPr>
              <w:spacing w:after="0" w:line="360" w:lineRule="auto"/>
              <w:jc w:val="center"/>
              <w:rPr>
                <w:rFonts w:ascii="Times New Roman" w:eastAsia="Times New Roman" w:hAnsi="Times New Roman" w:cs="Times New Roman"/>
                <w:sz w:val="24"/>
                <w:szCs w:val="24"/>
                <w:lang w:eastAsia="ru-RU"/>
              </w:rPr>
            </w:pPr>
            <w:r w:rsidRPr="00EA3A1D">
              <w:rPr>
                <w:rFonts w:ascii="Times New Roman" w:eastAsia="Times New Roman" w:hAnsi="Times New Roman" w:cs="Times New Roman"/>
                <w:sz w:val="24"/>
                <w:szCs w:val="24"/>
                <w:lang w:eastAsia="ru-RU"/>
              </w:rPr>
              <w:t>труд.</w:t>
            </w:r>
          </w:p>
          <w:p w:rsidR="00EA3A1D" w:rsidRPr="00EA3A1D" w:rsidRDefault="00EA3A1D" w:rsidP="00EA3A1D">
            <w:pPr>
              <w:spacing w:after="0" w:line="360" w:lineRule="auto"/>
              <w:jc w:val="center"/>
              <w:rPr>
                <w:rFonts w:ascii="Times New Roman" w:eastAsia="Times New Roman" w:hAnsi="Times New Roman" w:cs="Times New Roman"/>
                <w:sz w:val="24"/>
                <w:szCs w:val="24"/>
                <w:lang w:eastAsia="ru-RU"/>
              </w:rPr>
            </w:pPr>
            <w:r w:rsidRPr="00EA3A1D">
              <w:rPr>
                <w:rFonts w:ascii="Times New Roman" w:eastAsia="Times New Roman" w:hAnsi="Times New Roman" w:cs="Times New Roman"/>
                <w:sz w:val="24"/>
                <w:szCs w:val="24"/>
                <w:lang w:eastAsia="ru-RU"/>
              </w:rPr>
              <w:t>обмена</w:t>
            </w:r>
          </w:p>
        </w:tc>
        <w:tc>
          <w:tcPr>
            <w:tcW w:w="1260" w:type="dxa"/>
          </w:tcPr>
          <w:p w:rsidR="00EA3A1D" w:rsidRPr="00EA3A1D" w:rsidRDefault="00EA3A1D" w:rsidP="00EA3A1D">
            <w:pPr>
              <w:spacing w:after="0" w:line="360" w:lineRule="auto"/>
              <w:jc w:val="center"/>
              <w:rPr>
                <w:rFonts w:ascii="Times New Roman" w:eastAsia="Times New Roman" w:hAnsi="Times New Roman" w:cs="Times New Roman"/>
                <w:sz w:val="24"/>
                <w:szCs w:val="24"/>
                <w:lang w:eastAsia="ru-RU"/>
              </w:rPr>
            </w:pPr>
            <w:r w:rsidRPr="00EA3A1D">
              <w:rPr>
                <w:rFonts w:ascii="Times New Roman" w:eastAsia="Times New Roman" w:hAnsi="Times New Roman" w:cs="Times New Roman"/>
                <w:sz w:val="24"/>
                <w:szCs w:val="24"/>
                <w:lang w:eastAsia="ru-RU"/>
              </w:rPr>
              <w:t>эл-ты</w:t>
            </w:r>
          </w:p>
          <w:p w:rsidR="00EA3A1D" w:rsidRPr="00EA3A1D" w:rsidRDefault="00EA3A1D" w:rsidP="00EA3A1D">
            <w:pPr>
              <w:spacing w:after="0" w:line="360" w:lineRule="auto"/>
              <w:jc w:val="center"/>
              <w:rPr>
                <w:rFonts w:ascii="Times New Roman" w:eastAsia="Times New Roman" w:hAnsi="Times New Roman" w:cs="Times New Roman"/>
                <w:sz w:val="24"/>
                <w:szCs w:val="24"/>
                <w:lang w:eastAsia="ru-RU"/>
              </w:rPr>
            </w:pPr>
            <w:r w:rsidRPr="00EA3A1D">
              <w:rPr>
                <w:rFonts w:ascii="Times New Roman" w:eastAsia="Times New Roman" w:hAnsi="Times New Roman" w:cs="Times New Roman"/>
                <w:sz w:val="24"/>
                <w:szCs w:val="24"/>
                <w:lang w:eastAsia="ru-RU"/>
              </w:rPr>
              <w:t>труд.</w:t>
            </w:r>
          </w:p>
          <w:p w:rsidR="00EA3A1D" w:rsidRPr="00EA3A1D" w:rsidRDefault="00EA3A1D" w:rsidP="00EA3A1D">
            <w:pPr>
              <w:spacing w:after="0" w:line="360" w:lineRule="auto"/>
              <w:jc w:val="center"/>
              <w:rPr>
                <w:rFonts w:ascii="Times New Roman" w:eastAsia="Times New Roman" w:hAnsi="Times New Roman" w:cs="Times New Roman"/>
                <w:sz w:val="24"/>
                <w:szCs w:val="24"/>
                <w:lang w:eastAsia="ru-RU"/>
              </w:rPr>
            </w:pPr>
            <w:proofErr w:type="gramStart"/>
            <w:r w:rsidRPr="00EA3A1D">
              <w:rPr>
                <w:rFonts w:ascii="Times New Roman" w:eastAsia="Times New Roman" w:hAnsi="Times New Roman" w:cs="Times New Roman"/>
                <w:sz w:val="24"/>
                <w:szCs w:val="24"/>
                <w:lang w:eastAsia="ru-RU"/>
              </w:rPr>
              <w:t>б</w:t>
            </w:r>
            <w:proofErr w:type="gramEnd"/>
            <w:r w:rsidRPr="00EA3A1D">
              <w:rPr>
                <w:rFonts w:ascii="Times New Roman" w:eastAsia="Times New Roman" w:hAnsi="Times New Roman" w:cs="Times New Roman"/>
                <w:sz w:val="24"/>
                <w:szCs w:val="24"/>
                <w:lang w:eastAsia="ru-RU"/>
              </w:rPr>
              <w:t>/обмена</w:t>
            </w:r>
          </w:p>
        </w:tc>
        <w:tc>
          <w:tcPr>
            <w:tcW w:w="1125" w:type="dxa"/>
          </w:tcPr>
          <w:p w:rsidR="00EA3A1D" w:rsidRPr="00EA3A1D" w:rsidRDefault="00EA3A1D" w:rsidP="00EA3A1D">
            <w:pPr>
              <w:spacing w:after="0" w:line="360" w:lineRule="auto"/>
              <w:jc w:val="center"/>
              <w:rPr>
                <w:rFonts w:ascii="Times New Roman" w:eastAsia="Times New Roman" w:hAnsi="Times New Roman" w:cs="Times New Roman"/>
                <w:sz w:val="24"/>
                <w:szCs w:val="24"/>
                <w:lang w:eastAsia="ru-RU"/>
              </w:rPr>
            </w:pPr>
            <w:r w:rsidRPr="00EA3A1D">
              <w:rPr>
                <w:rFonts w:ascii="Times New Roman" w:eastAsia="Times New Roman" w:hAnsi="Times New Roman" w:cs="Times New Roman"/>
                <w:sz w:val="24"/>
                <w:szCs w:val="24"/>
                <w:lang w:eastAsia="ru-RU"/>
              </w:rPr>
              <w:t>эл-ты</w:t>
            </w:r>
          </w:p>
          <w:p w:rsidR="00EA3A1D" w:rsidRPr="00EA3A1D" w:rsidRDefault="00EA3A1D" w:rsidP="00EA3A1D">
            <w:pPr>
              <w:spacing w:after="0" w:line="360" w:lineRule="auto"/>
              <w:jc w:val="center"/>
              <w:rPr>
                <w:rFonts w:ascii="Times New Roman" w:eastAsia="Times New Roman" w:hAnsi="Times New Roman" w:cs="Times New Roman"/>
                <w:sz w:val="24"/>
                <w:szCs w:val="24"/>
                <w:lang w:eastAsia="ru-RU"/>
              </w:rPr>
            </w:pPr>
            <w:r w:rsidRPr="00EA3A1D">
              <w:rPr>
                <w:rFonts w:ascii="Times New Roman" w:eastAsia="Times New Roman" w:hAnsi="Times New Roman" w:cs="Times New Roman"/>
                <w:sz w:val="24"/>
                <w:szCs w:val="24"/>
                <w:lang w:eastAsia="ru-RU"/>
              </w:rPr>
              <w:t>сотрудничества</w:t>
            </w:r>
          </w:p>
        </w:tc>
        <w:tc>
          <w:tcPr>
            <w:tcW w:w="4378" w:type="dxa"/>
          </w:tcPr>
          <w:p w:rsidR="00EA3A1D" w:rsidRPr="00EA3A1D" w:rsidRDefault="00EA3A1D" w:rsidP="00EA3A1D">
            <w:pPr>
              <w:spacing w:after="0" w:line="360" w:lineRule="auto"/>
              <w:jc w:val="center"/>
              <w:rPr>
                <w:rFonts w:ascii="Times New Roman" w:eastAsia="Times New Roman" w:hAnsi="Times New Roman" w:cs="Times New Roman"/>
                <w:sz w:val="24"/>
                <w:szCs w:val="24"/>
                <w:lang w:eastAsia="ru-RU"/>
              </w:rPr>
            </w:pPr>
            <w:r w:rsidRPr="00EA3A1D">
              <w:rPr>
                <w:rFonts w:ascii="Times New Roman" w:eastAsia="Times New Roman" w:hAnsi="Times New Roman" w:cs="Times New Roman"/>
                <w:sz w:val="24"/>
                <w:szCs w:val="24"/>
                <w:lang w:eastAsia="ru-RU"/>
              </w:rPr>
              <w:t>Основная направленность тренировочной работы</w:t>
            </w:r>
          </w:p>
        </w:tc>
      </w:tr>
      <w:tr w:rsidR="00EA3A1D" w:rsidRPr="00EA3A1D" w:rsidTr="00E5493D">
        <w:tc>
          <w:tcPr>
            <w:tcW w:w="814" w:type="dxa"/>
            <w:vAlign w:val="center"/>
          </w:tcPr>
          <w:p w:rsidR="00EA3A1D" w:rsidRPr="00EA3A1D" w:rsidRDefault="00EA3A1D" w:rsidP="00EA3A1D">
            <w:pPr>
              <w:spacing w:after="0" w:line="360" w:lineRule="auto"/>
              <w:jc w:val="center"/>
              <w:rPr>
                <w:rFonts w:ascii="Times New Roman" w:eastAsia="Times New Roman" w:hAnsi="Times New Roman" w:cs="Times New Roman"/>
                <w:b/>
                <w:sz w:val="24"/>
                <w:szCs w:val="24"/>
                <w:lang w:eastAsia="ru-RU"/>
              </w:rPr>
            </w:pPr>
            <w:r w:rsidRPr="00EA3A1D">
              <w:rPr>
                <w:rFonts w:ascii="Times New Roman" w:eastAsia="Times New Roman" w:hAnsi="Times New Roman" w:cs="Times New Roman"/>
                <w:b/>
                <w:sz w:val="24"/>
                <w:szCs w:val="24"/>
                <w:lang w:eastAsia="ru-RU"/>
              </w:rPr>
              <w:t>1</w:t>
            </w:r>
          </w:p>
        </w:tc>
        <w:tc>
          <w:tcPr>
            <w:tcW w:w="914" w:type="dxa"/>
            <w:vAlign w:val="center"/>
          </w:tcPr>
          <w:p w:rsidR="00EA3A1D" w:rsidRPr="00EA3A1D" w:rsidRDefault="00EA3A1D" w:rsidP="00EA3A1D">
            <w:pPr>
              <w:spacing w:after="0" w:line="360" w:lineRule="auto"/>
              <w:jc w:val="center"/>
              <w:rPr>
                <w:rFonts w:ascii="Times New Roman" w:eastAsia="Times New Roman" w:hAnsi="Times New Roman" w:cs="Times New Roman"/>
                <w:b/>
                <w:sz w:val="24"/>
                <w:szCs w:val="24"/>
                <w:lang w:eastAsia="ru-RU"/>
              </w:rPr>
            </w:pPr>
            <w:r w:rsidRPr="00EA3A1D">
              <w:rPr>
                <w:rFonts w:ascii="Times New Roman" w:eastAsia="Times New Roman" w:hAnsi="Times New Roman" w:cs="Times New Roman"/>
                <w:b/>
                <w:sz w:val="24"/>
                <w:szCs w:val="24"/>
                <w:lang w:eastAsia="ru-RU"/>
              </w:rPr>
              <w:t>892</w:t>
            </w:r>
          </w:p>
        </w:tc>
        <w:tc>
          <w:tcPr>
            <w:tcW w:w="1080" w:type="dxa"/>
            <w:vAlign w:val="center"/>
          </w:tcPr>
          <w:p w:rsidR="00EA3A1D" w:rsidRPr="00EA3A1D" w:rsidRDefault="00EA3A1D" w:rsidP="00EA3A1D">
            <w:pPr>
              <w:spacing w:after="0" w:line="360" w:lineRule="auto"/>
              <w:jc w:val="center"/>
              <w:rPr>
                <w:rFonts w:ascii="Times New Roman" w:eastAsia="Times New Roman" w:hAnsi="Times New Roman" w:cs="Times New Roman"/>
                <w:b/>
                <w:sz w:val="24"/>
                <w:szCs w:val="24"/>
                <w:lang w:eastAsia="ru-RU"/>
              </w:rPr>
            </w:pPr>
            <w:r w:rsidRPr="00EA3A1D">
              <w:rPr>
                <w:rFonts w:ascii="Times New Roman" w:eastAsia="Times New Roman" w:hAnsi="Times New Roman" w:cs="Times New Roman"/>
                <w:b/>
                <w:sz w:val="24"/>
                <w:szCs w:val="24"/>
                <w:lang w:eastAsia="ru-RU"/>
              </w:rPr>
              <w:t>456</w:t>
            </w:r>
          </w:p>
        </w:tc>
        <w:tc>
          <w:tcPr>
            <w:tcW w:w="1260" w:type="dxa"/>
            <w:vAlign w:val="center"/>
          </w:tcPr>
          <w:p w:rsidR="00EA3A1D" w:rsidRPr="00EA3A1D" w:rsidRDefault="00EA3A1D" w:rsidP="00EA3A1D">
            <w:pPr>
              <w:spacing w:after="0" w:line="360" w:lineRule="auto"/>
              <w:jc w:val="center"/>
              <w:rPr>
                <w:rFonts w:ascii="Times New Roman" w:eastAsia="Times New Roman" w:hAnsi="Times New Roman" w:cs="Times New Roman"/>
                <w:b/>
                <w:sz w:val="24"/>
                <w:szCs w:val="24"/>
                <w:lang w:eastAsia="ru-RU"/>
              </w:rPr>
            </w:pPr>
            <w:r w:rsidRPr="00EA3A1D">
              <w:rPr>
                <w:rFonts w:ascii="Times New Roman" w:eastAsia="Times New Roman" w:hAnsi="Times New Roman" w:cs="Times New Roman"/>
                <w:b/>
                <w:sz w:val="24"/>
                <w:szCs w:val="24"/>
                <w:lang w:eastAsia="ru-RU"/>
              </w:rPr>
              <w:t>200</w:t>
            </w:r>
          </w:p>
        </w:tc>
        <w:tc>
          <w:tcPr>
            <w:tcW w:w="1125" w:type="dxa"/>
            <w:vAlign w:val="center"/>
          </w:tcPr>
          <w:p w:rsidR="00EA3A1D" w:rsidRPr="00EA3A1D" w:rsidRDefault="00EA3A1D" w:rsidP="00EA3A1D">
            <w:pPr>
              <w:spacing w:after="0" w:line="360" w:lineRule="auto"/>
              <w:jc w:val="center"/>
              <w:rPr>
                <w:rFonts w:ascii="Times New Roman" w:eastAsia="Times New Roman" w:hAnsi="Times New Roman" w:cs="Times New Roman"/>
                <w:b/>
                <w:sz w:val="24"/>
                <w:szCs w:val="24"/>
                <w:lang w:eastAsia="ru-RU"/>
              </w:rPr>
            </w:pPr>
            <w:r w:rsidRPr="00EA3A1D">
              <w:rPr>
                <w:rFonts w:ascii="Times New Roman" w:eastAsia="Times New Roman" w:hAnsi="Times New Roman" w:cs="Times New Roman"/>
                <w:b/>
                <w:sz w:val="24"/>
                <w:szCs w:val="24"/>
                <w:lang w:eastAsia="ru-RU"/>
              </w:rPr>
              <w:t>236</w:t>
            </w:r>
          </w:p>
        </w:tc>
        <w:tc>
          <w:tcPr>
            <w:tcW w:w="4378" w:type="dxa"/>
          </w:tcPr>
          <w:p w:rsidR="00EA3A1D" w:rsidRPr="00EA3A1D" w:rsidRDefault="00EA3A1D" w:rsidP="00EA3A1D">
            <w:pPr>
              <w:spacing w:after="0" w:line="36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647950" cy="13335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7950" cy="1333500"/>
                          </a:xfrm>
                          <a:prstGeom prst="rect">
                            <a:avLst/>
                          </a:prstGeom>
                          <a:noFill/>
                          <a:ln>
                            <a:noFill/>
                          </a:ln>
                        </pic:spPr>
                      </pic:pic>
                    </a:graphicData>
                  </a:graphic>
                </wp:inline>
              </w:drawing>
            </w:r>
          </w:p>
        </w:tc>
      </w:tr>
      <w:tr w:rsidR="00EA3A1D" w:rsidRPr="00EA3A1D" w:rsidTr="00E5493D">
        <w:tc>
          <w:tcPr>
            <w:tcW w:w="814" w:type="dxa"/>
            <w:vAlign w:val="center"/>
          </w:tcPr>
          <w:p w:rsidR="00EA3A1D" w:rsidRPr="00EA3A1D" w:rsidRDefault="00EA3A1D" w:rsidP="00EA3A1D">
            <w:pPr>
              <w:spacing w:after="0" w:line="360" w:lineRule="auto"/>
              <w:jc w:val="center"/>
              <w:rPr>
                <w:rFonts w:ascii="Times New Roman" w:eastAsia="Times New Roman" w:hAnsi="Times New Roman" w:cs="Times New Roman"/>
                <w:b/>
                <w:sz w:val="24"/>
                <w:szCs w:val="24"/>
                <w:lang w:eastAsia="ru-RU"/>
              </w:rPr>
            </w:pPr>
            <w:r w:rsidRPr="00EA3A1D">
              <w:rPr>
                <w:rFonts w:ascii="Times New Roman" w:eastAsia="Times New Roman" w:hAnsi="Times New Roman" w:cs="Times New Roman"/>
                <w:b/>
                <w:sz w:val="24"/>
                <w:szCs w:val="24"/>
                <w:lang w:eastAsia="ru-RU"/>
              </w:rPr>
              <w:t>2</w:t>
            </w:r>
          </w:p>
        </w:tc>
        <w:tc>
          <w:tcPr>
            <w:tcW w:w="914" w:type="dxa"/>
            <w:vAlign w:val="center"/>
          </w:tcPr>
          <w:p w:rsidR="00EA3A1D" w:rsidRPr="00EA3A1D" w:rsidRDefault="00EA3A1D" w:rsidP="00EA3A1D">
            <w:pPr>
              <w:spacing w:after="0" w:line="360" w:lineRule="auto"/>
              <w:jc w:val="center"/>
              <w:rPr>
                <w:rFonts w:ascii="Times New Roman" w:eastAsia="Times New Roman" w:hAnsi="Times New Roman" w:cs="Times New Roman"/>
                <w:b/>
                <w:sz w:val="24"/>
                <w:szCs w:val="24"/>
                <w:lang w:eastAsia="ru-RU"/>
              </w:rPr>
            </w:pPr>
            <w:r w:rsidRPr="00EA3A1D">
              <w:rPr>
                <w:rFonts w:ascii="Times New Roman" w:eastAsia="Times New Roman" w:hAnsi="Times New Roman" w:cs="Times New Roman"/>
                <w:b/>
                <w:sz w:val="24"/>
                <w:szCs w:val="24"/>
                <w:lang w:eastAsia="ru-RU"/>
              </w:rPr>
              <w:t>972</w:t>
            </w:r>
          </w:p>
        </w:tc>
        <w:tc>
          <w:tcPr>
            <w:tcW w:w="1080" w:type="dxa"/>
            <w:vAlign w:val="center"/>
          </w:tcPr>
          <w:p w:rsidR="00EA3A1D" w:rsidRPr="00EA3A1D" w:rsidRDefault="00EA3A1D" w:rsidP="00EA3A1D">
            <w:pPr>
              <w:spacing w:after="0" w:line="360" w:lineRule="auto"/>
              <w:jc w:val="center"/>
              <w:rPr>
                <w:rFonts w:ascii="Times New Roman" w:eastAsia="Times New Roman" w:hAnsi="Times New Roman" w:cs="Times New Roman"/>
                <w:b/>
                <w:sz w:val="24"/>
                <w:szCs w:val="24"/>
                <w:lang w:eastAsia="ru-RU"/>
              </w:rPr>
            </w:pPr>
            <w:r w:rsidRPr="00EA3A1D">
              <w:rPr>
                <w:rFonts w:ascii="Times New Roman" w:eastAsia="Times New Roman" w:hAnsi="Times New Roman" w:cs="Times New Roman"/>
                <w:b/>
                <w:sz w:val="24"/>
                <w:szCs w:val="24"/>
                <w:lang w:eastAsia="ru-RU"/>
              </w:rPr>
              <w:t>560</w:t>
            </w:r>
          </w:p>
        </w:tc>
        <w:tc>
          <w:tcPr>
            <w:tcW w:w="1260" w:type="dxa"/>
            <w:vAlign w:val="center"/>
          </w:tcPr>
          <w:p w:rsidR="00EA3A1D" w:rsidRPr="00EA3A1D" w:rsidRDefault="00EA3A1D" w:rsidP="00EA3A1D">
            <w:pPr>
              <w:spacing w:after="0" w:line="360" w:lineRule="auto"/>
              <w:jc w:val="center"/>
              <w:rPr>
                <w:rFonts w:ascii="Times New Roman" w:eastAsia="Times New Roman" w:hAnsi="Times New Roman" w:cs="Times New Roman"/>
                <w:b/>
                <w:sz w:val="24"/>
                <w:szCs w:val="24"/>
                <w:lang w:eastAsia="ru-RU"/>
              </w:rPr>
            </w:pPr>
            <w:r w:rsidRPr="00EA3A1D">
              <w:rPr>
                <w:rFonts w:ascii="Times New Roman" w:eastAsia="Times New Roman" w:hAnsi="Times New Roman" w:cs="Times New Roman"/>
                <w:b/>
                <w:sz w:val="24"/>
                <w:szCs w:val="24"/>
                <w:lang w:eastAsia="ru-RU"/>
              </w:rPr>
              <w:t>120</w:t>
            </w:r>
          </w:p>
        </w:tc>
        <w:tc>
          <w:tcPr>
            <w:tcW w:w="1125" w:type="dxa"/>
            <w:vAlign w:val="center"/>
          </w:tcPr>
          <w:p w:rsidR="00EA3A1D" w:rsidRPr="00EA3A1D" w:rsidRDefault="00EA3A1D" w:rsidP="00EA3A1D">
            <w:pPr>
              <w:spacing w:after="0" w:line="360" w:lineRule="auto"/>
              <w:jc w:val="center"/>
              <w:rPr>
                <w:rFonts w:ascii="Times New Roman" w:eastAsia="Times New Roman" w:hAnsi="Times New Roman" w:cs="Times New Roman"/>
                <w:b/>
                <w:sz w:val="24"/>
                <w:szCs w:val="24"/>
                <w:lang w:eastAsia="ru-RU"/>
              </w:rPr>
            </w:pPr>
            <w:r w:rsidRPr="00EA3A1D">
              <w:rPr>
                <w:rFonts w:ascii="Times New Roman" w:eastAsia="Times New Roman" w:hAnsi="Times New Roman" w:cs="Times New Roman"/>
                <w:b/>
                <w:sz w:val="24"/>
                <w:szCs w:val="24"/>
                <w:lang w:eastAsia="ru-RU"/>
              </w:rPr>
              <w:t>292</w:t>
            </w:r>
          </w:p>
        </w:tc>
        <w:tc>
          <w:tcPr>
            <w:tcW w:w="4378" w:type="dxa"/>
          </w:tcPr>
          <w:p w:rsidR="00EA3A1D" w:rsidRPr="00EA3A1D" w:rsidRDefault="00EA3A1D" w:rsidP="00EA3A1D">
            <w:pPr>
              <w:spacing w:after="0" w:line="36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647950" cy="13335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47950" cy="1333500"/>
                          </a:xfrm>
                          <a:prstGeom prst="rect">
                            <a:avLst/>
                          </a:prstGeom>
                          <a:noFill/>
                          <a:ln>
                            <a:noFill/>
                          </a:ln>
                        </pic:spPr>
                      </pic:pic>
                    </a:graphicData>
                  </a:graphic>
                </wp:inline>
              </w:drawing>
            </w:r>
          </w:p>
        </w:tc>
      </w:tr>
      <w:tr w:rsidR="00EA3A1D" w:rsidRPr="00EA3A1D" w:rsidTr="00E5493D">
        <w:tc>
          <w:tcPr>
            <w:tcW w:w="814" w:type="dxa"/>
            <w:vAlign w:val="center"/>
          </w:tcPr>
          <w:p w:rsidR="00EA3A1D" w:rsidRPr="00EA3A1D" w:rsidRDefault="00EA3A1D" w:rsidP="00EA3A1D">
            <w:pPr>
              <w:spacing w:after="0" w:line="360" w:lineRule="auto"/>
              <w:jc w:val="center"/>
              <w:rPr>
                <w:rFonts w:ascii="Times New Roman" w:eastAsia="Times New Roman" w:hAnsi="Times New Roman" w:cs="Times New Roman"/>
                <w:b/>
                <w:sz w:val="24"/>
                <w:szCs w:val="24"/>
                <w:lang w:eastAsia="ru-RU"/>
              </w:rPr>
            </w:pPr>
            <w:r w:rsidRPr="00EA3A1D">
              <w:rPr>
                <w:rFonts w:ascii="Times New Roman" w:eastAsia="Times New Roman" w:hAnsi="Times New Roman" w:cs="Times New Roman"/>
                <w:b/>
                <w:sz w:val="24"/>
                <w:szCs w:val="24"/>
                <w:lang w:eastAsia="ru-RU"/>
              </w:rPr>
              <w:lastRenderedPageBreak/>
              <w:t>3</w:t>
            </w:r>
          </w:p>
        </w:tc>
        <w:tc>
          <w:tcPr>
            <w:tcW w:w="914" w:type="dxa"/>
            <w:vAlign w:val="center"/>
          </w:tcPr>
          <w:p w:rsidR="00EA3A1D" w:rsidRPr="00EA3A1D" w:rsidRDefault="00EA3A1D" w:rsidP="00EA3A1D">
            <w:pPr>
              <w:spacing w:after="0" w:line="360" w:lineRule="auto"/>
              <w:jc w:val="center"/>
              <w:rPr>
                <w:rFonts w:ascii="Times New Roman" w:eastAsia="Times New Roman" w:hAnsi="Times New Roman" w:cs="Times New Roman"/>
                <w:b/>
                <w:sz w:val="24"/>
                <w:szCs w:val="24"/>
                <w:lang w:eastAsia="ru-RU"/>
              </w:rPr>
            </w:pPr>
            <w:r w:rsidRPr="00EA3A1D">
              <w:rPr>
                <w:rFonts w:ascii="Times New Roman" w:eastAsia="Times New Roman" w:hAnsi="Times New Roman" w:cs="Times New Roman"/>
                <w:b/>
                <w:sz w:val="24"/>
                <w:szCs w:val="24"/>
                <w:lang w:eastAsia="ru-RU"/>
              </w:rPr>
              <w:t>935</w:t>
            </w:r>
          </w:p>
        </w:tc>
        <w:tc>
          <w:tcPr>
            <w:tcW w:w="1080" w:type="dxa"/>
            <w:vAlign w:val="center"/>
          </w:tcPr>
          <w:p w:rsidR="00EA3A1D" w:rsidRPr="00EA3A1D" w:rsidRDefault="00EA3A1D" w:rsidP="00EA3A1D">
            <w:pPr>
              <w:spacing w:after="0" w:line="360" w:lineRule="auto"/>
              <w:jc w:val="center"/>
              <w:rPr>
                <w:rFonts w:ascii="Times New Roman" w:eastAsia="Times New Roman" w:hAnsi="Times New Roman" w:cs="Times New Roman"/>
                <w:b/>
                <w:sz w:val="24"/>
                <w:szCs w:val="24"/>
                <w:lang w:eastAsia="ru-RU"/>
              </w:rPr>
            </w:pPr>
            <w:r w:rsidRPr="00EA3A1D">
              <w:rPr>
                <w:rFonts w:ascii="Times New Roman" w:eastAsia="Times New Roman" w:hAnsi="Times New Roman" w:cs="Times New Roman"/>
                <w:b/>
                <w:sz w:val="24"/>
                <w:szCs w:val="24"/>
                <w:lang w:eastAsia="ru-RU"/>
              </w:rPr>
              <w:t>530</w:t>
            </w:r>
          </w:p>
        </w:tc>
        <w:tc>
          <w:tcPr>
            <w:tcW w:w="1260" w:type="dxa"/>
            <w:vAlign w:val="center"/>
          </w:tcPr>
          <w:p w:rsidR="00EA3A1D" w:rsidRPr="00EA3A1D" w:rsidRDefault="00EA3A1D" w:rsidP="00EA3A1D">
            <w:pPr>
              <w:spacing w:after="0" w:line="360" w:lineRule="auto"/>
              <w:jc w:val="center"/>
              <w:rPr>
                <w:rFonts w:ascii="Times New Roman" w:eastAsia="Times New Roman" w:hAnsi="Times New Roman" w:cs="Times New Roman"/>
                <w:b/>
                <w:sz w:val="24"/>
                <w:szCs w:val="24"/>
                <w:lang w:eastAsia="ru-RU"/>
              </w:rPr>
            </w:pPr>
            <w:r w:rsidRPr="00EA3A1D">
              <w:rPr>
                <w:rFonts w:ascii="Times New Roman" w:eastAsia="Times New Roman" w:hAnsi="Times New Roman" w:cs="Times New Roman"/>
                <w:b/>
                <w:sz w:val="24"/>
                <w:szCs w:val="24"/>
                <w:lang w:eastAsia="ru-RU"/>
              </w:rPr>
              <w:t>120</w:t>
            </w:r>
          </w:p>
        </w:tc>
        <w:tc>
          <w:tcPr>
            <w:tcW w:w="1125" w:type="dxa"/>
            <w:vAlign w:val="center"/>
          </w:tcPr>
          <w:p w:rsidR="00EA3A1D" w:rsidRPr="00EA3A1D" w:rsidRDefault="00EA3A1D" w:rsidP="00EA3A1D">
            <w:pPr>
              <w:spacing w:after="0" w:line="360" w:lineRule="auto"/>
              <w:jc w:val="center"/>
              <w:rPr>
                <w:rFonts w:ascii="Times New Roman" w:eastAsia="Times New Roman" w:hAnsi="Times New Roman" w:cs="Times New Roman"/>
                <w:b/>
                <w:sz w:val="24"/>
                <w:szCs w:val="24"/>
                <w:lang w:eastAsia="ru-RU"/>
              </w:rPr>
            </w:pPr>
            <w:r w:rsidRPr="00EA3A1D">
              <w:rPr>
                <w:rFonts w:ascii="Times New Roman" w:eastAsia="Times New Roman" w:hAnsi="Times New Roman" w:cs="Times New Roman"/>
                <w:b/>
                <w:sz w:val="24"/>
                <w:szCs w:val="24"/>
                <w:lang w:eastAsia="ru-RU"/>
              </w:rPr>
              <w:t>285</w:t>
            </w:r>
          </w:p>
        </w:tc>
        <w:tc>
          <w:tcPr>
            <w:tcW w:w="4378" w:type="dxa"/>
          </w:tcPr>
          <w:p w:rsidR="00EA3A1D" w:rsidRPr="00EA3A1D" w:rsidRDefault="00EA3A1D" w:rsidP="00EA3A1D">
            <w:pPr>
              <w:spacing w:after="0" w:line="36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647950" cy="13335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47950" cy="1333500"/>
                          </a:xfrm>
                          <a:prstGeom prst="rect">
                            <a:avLst/>
                          </a:prstGeom>
                          <a:noFill/>
                          <a:ln>
                            <a:noFill/>
                          </a:ln>
                        </pic:spPr>
                      </pic:pic>
                    </a:graphicData>
                  </a:graphic>
                </wp:inline>
              </w:drawing>
            </w:r>
          </w:p>
        </w:tc>
      </w:tr>
      <w:tr w:rsidR="00EA3A1D" w:rsidRPr="00EA3A1D" w:rsidTr="00E5493D">
        <w:tc>
          <w:tcPr>
            <w:tcW w:w="814" w:type="dxa"/>
            <w:vAlign w:val="center"/>
          </w:tcPr>
          <w:p w:rsidR="00EA3A1D" w:rsidRPr="00EA3A1D" w:rsidRDefault="00EA3A1D" w:rsidP="00EA3A1D">
            <w:pPr>
              <w:spacing w:after="0" w:line="360" w:lineRule="auto"/>
              <w:jc w:val="center"/>
              <w:rPr>
                <w:rFonts w:ascii="Times New Roman" w:eastAsia="Times New Roman" w:hAnsi="Times New Roman" w:cs="Times New Roman"/>
                <w:b/>
                <w:sz w:val="24"/>
                <w:szCs w:val="24"/>
                <w:lang w:eastAsia="ru-RU"/>
              </w:rPr>
            </w:pPr>
            <w:r w:rsidRPr="00EA3A1D">
              <w:rPr>
                <w:rFonts w:ascii="Times New Roman" w:eastAsia="Times New Roman" w:hAnsi="Times New Roman" w:cs="Times New Roman"/>
                <w:b/>
                <w:sz w:val="24"/>
                <w:szCs w:val="24"/>
                <w:lang w:eastAsia="ru-RU"/>
              </w:rPr>
              <w:t>4</w:t>
            </w:r>
          </w:p>
        </w:tc>
        <w:tc>
          <w:tcPr>
            <w:tcW w:w="914" w:type="dxa"/>
            <w:vAlign w:val="center"/>
          </w:tcPr>
          <w:p w:rsidR="00EA3A1D" w:rsidRPr="00EA3A1D" w:rsidRDefault="00EA3A1D" w:rsidP="00EA3A1D">
            <w:pPr>
              <w:spacing w:after="0" w:line="360" w:lineRule="auto"/>
              <w:jc w:val="center"/>
              <w:rPr>
                <w:rFonts w:ascii="Times New Roman" w:eastAsia="Times New Roman" w:hAnsi="Times New Roman" w:cs="Times New Roman"/>
                <w:b/>
                <w:sz w:val="24"/>
                <w:szCs w:val="24"/>
                <w:lang w:eastAsia="ru-RU"/>
              </w:rPr>
            </w:pPr>
            <w:r w:rsidRPr="00EA3A1D">
              <w:rPr>
                <w:rFonts w:ascii="Times New Roman" w:eastAsia="Times New Roman" w:hAnsi="Times New Roman" w:cs="Times New Roman"/>
                <w:b/>
                <w:sz w:val="24"/>
                <w:szCs w:val="24"/>
                <w:lang w:eastAsia="ru-RU"/>
              </w:rPr>
              <w:t>877</w:t>
            </w:r>
          </w:p>
        </w:tc>
        <w:tc>
          <w:tcPr>
            <w:tcW w:w="1080" w:type="dxa"/>
            <w:vAlign w:val="center"/>
          </w:tcPr>
          <w:p w:rsidR="00EA3A1D" w:rsidRPr="00EA3A1D" w:rsidRDefault="00EA3A1D" w:rsidP="00EA3A1D">
            <w:pPr>
              <w:spacing w:after="0" w:line="360" w:lineRule="auto"/>
              <w:jc w:val="center"/>
              <w:rPr>
                <w:rFonts w:ascii="Times New Roman" w:eastAsia="Times New Roman" w:hAnsi="Times New Roman" w:cs="Times New Roman"/>
                <w:b/>
                <w:sz w:val="24"/>
                <w:szCs w:val="24"/>
                <w:lang w:eastAsia="ru-RU"/>
              </w:rPr>
            </w:pPr>
            <w:r w:rsidRPr="00EA3A1D">
              <w:rPr>
                <w:rFonts w:ascii="Times New Roman" w:eastAsia="Times New Roman" w:hAnsi="Times New Roman" w:cs="Times New Roman"/>
                <w:b/>
                <w:sz w:val="24"/>
                <w:szCs w:val="24"/>
                <w:lang w:eastAsia="ru-RU"/>
              </w:rPr>
              <w:t>480</w:t>
            </w:r>
          </w:p>
        </w:tc>
        <w:tc>
          <w:tcPr>
            <w:tcW w:w="1260" w:type="dxa"/>
            <w:vAlign w:val="center"/>
          </w:tcPr>
          <w:p w:rsidR="00EA3A1D" w:rsidRPr="00EA3A1D" w:rsidRDefault="00EA3A1D" w:rsidP="00EA3A1D">
            <w:pPr>
              <w:spacing w:after="0" w:line="360" w:lineRule="auto"/>
              <w:jc w:val="center"/>
              <w:rPr>
                <w:rFonts w:ascii="Times New Roman" w:eastAsia="Times New Roman" w:hAnsi="Times New Roman" w:cs="Times New Roman"/>
                <w:b/>
                <w:sz w:val="24"/>
                <w:szCs w:val="24"/>
                <w:lang w:eastAsia="ru-RU"/>
              </w:rPr>
            </w:pPr>
            <w:r w:rsidRPr="00EA3A1D">
              <w:rPr>
                <w:rFonts w:ascii="Times New Roman" w:eastAsia="Times New Roman" w:hAnsi="Times New Roman" w:cs="Times New Roman"/>
                <w:b/>
                <w:sz w:val="24"/>
                <w:szCs w:val="24"/>
                <w:lang w:eastAsia="ru-RU"/>
              </w:rPr>
              <w:t>120</w:t>
            </w:r>
          </w:p>
        </w:tc>
        <w:tc>
          <w:tcPr>
            <w:tcW w:w="1125" w:type="dxa"/>
            <w:vAlign w:val="center"/>
          </w:tcPr>
          <w:p w:rsidR="00EA3A1D" w:rsidRPr="00EA3A1D" w:rsidRDefault="00EA3A1D" w:rsidP="00EA3A1D">
            <w:pPr>
              <w:spacing w:after="0" w:line="360" w:lineRule="auto"/>
              <w:jc w:val="center"/>
              <w:rPr>
                <w:rFonts w:ascii="Times New Roman" w:eastAsia="Times New Roman" w:hAnsi="Times New Roman" w:cs="Times New Roman"/>
                <w:b/>
                <w:sz w:val="24"/>
                <w:szCs w:val="24"/>
                <w:lang w:eastAsia="ru-RU"/>
              </w:rPr>
            </w:pPr>
            <w:r w:rsidRPr="00EA3A1D">
              <w:rPr>
                <w:rFonts w:ascii="Times New Roman" w:eastAsia="Times New Roman" w:hAnsi="Times New Roman" w:cs="Times New Roman"/>
                <w:b/>
                <w:sz w:val="24"/>
                <w:szCs w:val="24"/>
                <w:lang w:eastAsia="ru-RU"/>
              </w:rPr>
              <w:t>277</w:t>
            </w:r>
          </w:p>
        </w:tc>
        <w:tc>
          <w:tcPr>
            <w:tcW w:w="4378" w:type="dxa"/>
          </w:tcPr>
          <w:p w:rsidR="00EA3A1D" w:rsidRPr="00EA3A1D" w:rsidRDefault="00EA3A1D" w:rsidP="00EA3A1D">
            <w:pPr>
              <w:spacing w:after="0" w:line="36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647950" cy="13335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47950" cy="1333500"/>
                          </a:xfrm>
                          <a:prstGeom prst="rect">
                            <a:avLst/>
                          </a:prstGeom>
                          <a:noFill/>
                          <a:ln>
                            <a:noFill/>
                          </a:ln>
                        </pic:spPr>
                      </pic:pic>
                    </a:graphicData>
                  </a:graphic>
                </wp:inline>
              </w:drawing>
            </w:r>
          </w:p>
        </w:tc>
      </w:tr>
      <w:tr w:rsidR="00EA3A1D" w:rsidRPr="00EA3A1D" w:rsidTr="00E5493D">
        <w:tc>
          <w:tcPr>
            <w:tcW w:w="814" w:type="dxa"/>
            <w:vAlign w:val="center"/>
          </w:tcPr>
          <w:p w:rsidR="00EA3A1D" w:rsidRPr="00EA3A1D" w:rsidRDefault="00EA3A1D" w:rsidP="00EA3A1D">
            <w:pPr>
              <w:spacing w:after="0" w:line="360" w:lineRule="auto"/>
              <w:jc w:val="center"/>
              <w:rPr>
                <w:rFonts w:ascii="Times New Roman" w:eastAsia="Times New Roman" w:hAnsi="Times New Roman" w:cs="Times New Roman"/>
                <w:b/>
                <w:sz w:val="24"/>
                <w:szCs w:val="24"/>
                <w:lang w:eastAsia="ru-RU"/>
              </w:rPr>
            </w:pPr>
            <w:r w:rsidRPr="00EA3A1D">
              <w:rPr>
                <w:rFonts w:ascii="Times New Roman" w:eastAsia="Times New Roman" w:hAnsi="Times New Roman" w:cs="Times New Roman"/>
                <w:b/>
                <w:sz w:val="24"/>
                <w:szCs w:val="24"/>
                <w:lang w:eastAsia="ru-RU"/>
              </w:rPr>
              <w:t>5</w:t>
            </w:r>
          </w:p>
        </w:tc>
        <w:tc>
          <w:tcPr>
            <w:tcW w:w="914" w:type="dxa"/>
            <w:vAlign w:val="center"/>
          </w:tcPr>
          <w:p w:rsidR="00EA3A1D" w:rsidRPr="00EA3A1D" w:rsidRDefault="00EA3A1D" w:rsidP="00EA3A1D">
            <w:pPr>
              <w:spacing w:after="0" w:line="360" w:lineRule="auto"/>
              <w:jc w:val="center"/>
              <w:rPr>
                <w:rFonts w:ascii="Times New Roman" w:eastAsia="Times New Roman" w:hAnsi="Times New Roman" w:cs="Times New Roman"/>
                <w:b/>
                <w:sz w:val="24"/>
                <w:szCs w:val="24"/>
                <w:lang w:eastAsia="ru-RU"/>
              </w:rPr>
            </w:pPr>
            <w:r w:rsidRPr="00EA3A1D">
              <w:rPr>
                <w:rFonts w:ascii="Times New Roman" w:eastAsia="Times New Roman" w:hAnsi="Times New Roman" w:cs="Times New Roman"/>
                <w:b/>
                <w:sz w:val="24"/>
                <w:szCs w:val="24"/>
                <w:lang w:eastAsia="ru-RU"/>
              </w:rPr>
              <w:t>785</w:t>
            </w:r>
          </w:p>
        </w:tc>
        <w:tc>
          <w:tcPr>
            <w:tcW w:w="1080" w:type="dxa"/>
            <w:vAlign w:val="center"/>
          </w:tcPr>
          <w:p w:rsidR="00EA3A1D" w:rsidRPr="00EA3A1D" w:rsidRDefault="00EA3A1D" w:rsidP="00EA3A1D">
            <w:pPr>
              <w:spacing w:after="0" w:line="360" w:lineRule="auto"/>
              <w:jc w:val="center"/>
              <w:rPr>
                <w:rFonts w:ascii="Times New Roman" w:eastAsia="Times New Roman" w:hAnsi="Times New Roman" w:cs="Times New Roman"/>
                <w:b/>
                <w:sz w:val="24"/>
                <w:szCs w:val="24"/>
                <w:lang w:eastAsia="ru-RU"/>
              </w:rPr>
            </w:pPr>
            <w:r w:rsidRPr="00EA3A1D">
              <w:rPr>
                <w:rFonts w:ascii="Times New Roman" w:eastAsia="Times New Roman" w:hAnsi="Times New Roman" w:cs="Times New Roman"/>
                <w:b/>
                <w:sz w:val="24"/>
                <w:szCs w:val="24"/>
                <w:lang w:eastAsia="ru-RU"/>
              </w:rPr>
              <w:t>416</w:t>
            </w:r>
          </w:p>
        </w:tc>
        <w:tc>
          <w:tcPr>
            <w:tcW w:w="1260" w:type="dxa"/>
            <w:vAlign w:val="center"/>
          </w:tcPr>
          <w:p w:rsidR="00EA3A1D" w:rsidRPr="00EA3A1D" w:rsidRDefault="00EA3A1D" w:rsidP="00EA3A1D">
            <w:pPr>
              <w:spacing w:after="0" w:line="360" w:lineRule="auto"/>
              <w:jc w:val="center"/>
              <w:rPr>
                <w:rFonts w:ascii="Times New Roman" w:eastAsia="Times New Roman" w:hAnsi="Times New Roman" w:cs="Times New Roman"/>
                <w:b/>
                <w:sz w:val="24"/>
                <w:szCs w:val="24"/>
                <w:lang w:eastAsia="ru-RU"/>
              </w:rPr>
            </w:pPr>
            <w:r w:rsidRPr="00EA3A1D">
              <w:rPr>
                <w:rFonts w:ascii="Times New Roman" w:eastAsia="Times New Roman" w:hAnsi="Times New Roman" w:cs="Times New Roman"/>
                <w:b/>
                <w:sz w:val="24"/>
                <w:szCs w:val="24"/>
                <w:lang w:eastAsia="ru-RU"/>
              </w:rPr>
              <w:t>120</w:t>
            </w:r>
          </w:p>
        </w:tc>
        <w:tc>
          <w:tcPr>
            <w:tcW w:w="1125" w:type="dxa"/>
            <w:vAlign w:val="center"/>
          </w:tcPr>
          <w:p w:rsidR="00EA3A1D" w:rsidRPr="00EA3A1D" w:rsidRDefault="00EA3A1D" w:rsidP="00EA3A1D">
            <w:pPr>
              <w:spacing w:after="0" w:line="360" w:lineRule="auto"/>
              <w:jc w:val="center"/>
              <w:rPr>
                <w:rFonts w:ascii="Times New Roman" w:eastAsia="Times New Roman" w:hAnsi="Times New Roman" w:cs="Times New Roman"/>
                <w:b/>
                <w:sz w:val="24"/>
                <w:szCs w:val="24"/>
                <w:lang w:eastAsia="ru-RU"/>
              </w:rPr>
            </w:pPr>
            <w:r w:rsidRPr="00EA3A1D">
              <w:rPr>
                <w:rFonts w:ascii="Times New Roman" w:eastAsia="Times New Roman" w:hAnsi="Times New Roman" w:cs="Times New Roman"/>
                <w:b/>
                <w:sz w:val="24"/>
                <w:szCs w:val="24"/>
                <w:lang w:eastAsia="ru-RU"/>
              </w:rPr>
              <w:t>249</w:t>
            </w:r>
          </w:p>
        </w:tc>
        <w:tc>
          <w:tcPr>
            <w:tcW w:w="4378" w:type="dxa"/>
          </w:tcPr>
          <w:p w:rsidR="00EA3A1D" w:rsidRPr="00EA3A1D" w:rsidRDefault="00EA3A1D" w:rsidP="00EA3A1D">
            <w:pPr>
              <w:spacing w:after="0" w:line="36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647950" cy="13335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47950" cy="1333500"/>
                          </a:xfrm>
                          <a:prstGeom prst="rect">
                            <a:avLst/>
                          </a:prstGeom>
                          <a:noFill/>
                          <a:ln>
                            <a:noFill/>
                          </a:ln>
                        </pic:spPr>
                      </pic:pic>
                    </a:graphicData>
                  </a:graphic>
                </wp:inline>
              </w:drawing>
            </w:r>
          </w:p>
        </w:tc>
      </w:tr>
      <w:tr w:rsidR="00EA3A1D" w:rsidRPr="00EA3A1D" w:rsidTr="00E5493D">
        <w:tc>
          <w:tcPr>
            <w:tcW w:w="814" w:type="dxa"/>
            <w:vAlign w:val="center"/>
          </w:tcPr>
          <w:p w:rsidR="00EA3A1D" w:rsidRPr="00EA3A1D" w:rsidRDefault="00EA3A1D" w:rsidP="00EA3A1D">
            <w:pPr>
              <w:spacing w:after="0" w:line="360" w:lineRule="auto"/>
              <w:jc w:val="center"/>
              <w:rPr>
                <w:rFonts w:ascii="Times New Roman" w:eastAsia="Times New Roman" w:hAnsi="Times New Roman" w:cs="Times New Roman"/>
                <w:b/>
                <w:sz w:val="24"/>
                <w:szCs w:val="24"/>
                <w:lang w:eastAsia="ru-RU"/>
              </w:rPr>
            </w:pPr>
            <w:r w:rsidRPr="00EA3A1D">
              <w:rPr>
                <w:rFonts w:ascii="Times New Roman" w:eastAsia="Times New Roman" w:hAnsi="Times New Roman" w:cs="Times New Roman"/>
                <w:b/>
                <w:sz w:val="24"/>
                <w:szCs w:val="24"/>
                <w:lang w:eastAsia="ru-RU"/>
              </w:rPr>
              <w:t>6</w:t>
            </w:r>
          </w:p>
        </w:tc>
        <w:tc>
          <w:tcPr>
            <w:tcW w:w="914" w:type="dxa"/>
            <w:vAlign w:val="center"/>
          </w:tcPr>
          <w:p w:rsidR="00EA3A1D" w:rsidRPr="00EA3A1D" w:rsidRDefault="00EA3A1D" w:rsidP="00EA3A1D">
            <w:pPr>
              <w:spacing w:after="0" w:line="360" w:lineRule="auto"/>
              <w:jc w:val="center"/>
              <w:rPr>
                <w:rFonts w:ascii="Times New Roman" w:eastAsia="Times New Roman" w:hAnsi="Times New Roman" w:cs="Times New Roman"/>
                <w:b/>
                <w:sz w:val="24"/>
                <w:szCs w:val="24"/>
                <w:lang w:eastAsia="ru-RU"/>
              </w:rPr>
            </w:pPr>
            <w:r w:rsidRPr="00EA3A1D">
              <w:rPr>
                <w:rFonts w:ascii="Times New Roman" w:eastAsia="Times New Roman" w:hAnsi="Times New Roman" w:cs="Times New Roman"/>
                <w:b/>
                <w:sz w:val="24"/>
                <w:szCs w:val="24"/>
                <w:lang w:eastAsia="ru-RU"/>
              </w:rPr>
              <w:t>442</w:t>
            </w:r>
          </w:p>
        </w:tc>
        <w:tc>
          <w:tcPr>
            <w:tcW w:w="1080" w:type="dxa"/>
            <w:vAlign w:val="center"/>
          </w:tcPr>
          <w:p w:rsidR="00EA3A1D" w:rsidRPr="00EA3A1D" w:rsidRDefault="00EA3A1D" w:rsidP="00EA3A1D">
            <w:pPr>
              <w:spacing w:after="0" w:line="360" w:lineRule="auto"/>
              <w:jc w:val="center"/>
              <w:rPr>
                <w:rFonts w:ascii="Times New Roman" w:eastAsia="Times New Roman" w:hAnsi="Times New Roman" w:cs="Times New Roman"/>
                <w:b/>
                <w:sz w:val="24"/>
                <w:szCs w:val="24"/>
                <w:lang w:eastAsia="ru-RU"/>
              </w:rPr>
            </w:pPr>
            <w:r w:rsidRPr="00EA3A1D">
              <w:rPr>
                <w:rFonts w:ascii="Times New Roman" w:eastAsia="Times New Roman" w:hAnsi="Times New Roman" w:cs="Times New Roman"/>
                <w:b/>
                <w:sz w:val="24"/>
                <w:szCs w:val="24"/>
                <w:lang w:eastAsia="ru-RU"/>
              </w:rPr>
              <w:t>243</w:t>
            </w:r>
          </w:p>
        </w:tc>
        <w:tc>
          <w:tcPr>
            <w:tcW w:w="1260" w:type="dxa"/>
            <w:vAlign w:val="center"/>
          </w:tcPr>
          <w:p w:rsidR="00EA3A1D" w:rsidRPr="00EA3A1D" w:rsidRDefault="00EA3A1D" w:rsidP="00EA3A1D">
            <w:pPr>
              <w:spacing w:after="0" w:line="360" w:lineRule="auto"/>
              <w:jc w:val="center"/>
              <w:rPr>
                <w:rFonts w:ascii="Times New Roman" w:eastAsia="Times New Roman" w:hAnsi="Times New Roman" w:cs="Times New Roman"/>
                <w:b/>
                <w:sz w:val="24"/>
                <w:szCs w:val="24"/>
                <w:lang w:eastAsia="ru-RU"/>
              </w:rPr>
            </w:pPr>
            <w:r w:rsidRPr="00EA3A1D">
              <w:rPr>
                <w:rFonts w:ascii="Times New Roman" w:eastAsia="Times New Roman" w:hAnsi="Times New Roman" w:cs="Times New Roman"/>
                <w:b/>
                <w:sz w:val="24"/>
                <w:szCs w:val="24"/>
                <w:lang w:eastAsia="ru-RU"/>
              </w:rPr>
              <w:t>60</w:t>
            </w:r>
          </w:p>
        </w:tc>
        <w:tc>
          <w:tcPr>
            <w:tcW w:w="1125" w:type="dxa"/>
            <w:vAlign w:val="center"/>
          </w:tcPr>
          <w:p w:rsidR="00EA3A1D" w:rsidRPr="00EA3A1D" w:rsidRDefault="00EA3A1D" w:rsidP="00EA3A1D">
            <w:pPr>
              <w:spacing w:after="0" w:line="360" w:lineRule="auto"/>
              <w:jc w:val="center"/>
              <w:rPr>
                <w:rFonts w:ascii="Times New Roman" w:eastAsia="Times New Roman" w:hAnsi="Times New Roman" w:cs="Times New Roman"/>
                <w:b/>
                <w:sz w:val="24"/>
                <w:szCs w:val="24"/>
                <w:lang w:eastAsia="ru-RU"/>
              </w:rPr>
            </w:pPr>
            <w:r w:rsidRPr="00EA3A1D">
              <w:rPr>
                <w:rFonts w:ascii="Times New Roman" w:eastAsia="Times New Roman" w:hAnsi="Times New Roman" w:cs="Times New Roman"/>
                <w:b/>
                <w:sz w:val="24"/>
                <w:szCs w:val="24"/>
                <w:lang w:eastAsia="ru-RU"/>
              </w:rPr>
              <w:t>139</w:t>
            </w:r>
          </w:p>
        </w:tc>
        <w:tc>
          <w:tcPr>
            <w:tcW w:w="4378" w:type="dxa"/>
          </w:tcPr>
          <w:p w:rsidR="00EA3A1D" w:rsidRPr="00EA3A1D" w:rsidRDefault="00EA3A1D" w:rsidP="00EA3A1D">
            <w:pPr>
              <w:spacing w:after="0" w:line="36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527300" cy="18859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27300" cy="1885950"/>
                          </a:xfrm>
                          <a:prstGeom prst="rect">
                            <a:avLst/>
                          </a:prstGeom>
                          <a:noFill/>
                          <a:ln>
                            <a:noFill/>
                          </a:ln>
                        </pic:spPr>
                      </pic:pic>
                    </a:graphicData>
                  </a:graphic>
                </wp:inline>
              </w:drawing>
            </w:r>
          </w:p>
        </w:tc>
      </w:tr>
    </w:tbl>
    <w:p w:rsidR="00EA3A1D" w:rsidRPr="00EA3A1D" w:rsidRDefault="00EA3A1D" w:rsidP="00EA3A1D">
      <w:pPr>
        <w:spacing w:after="0" w:line="360" w:lineRule="auto"/>
        <w:ind w:firstLine="709"/>
        <w:jc w:val="both"/>
        <w:rPr>
          <w:rFonts w:ascii="Times New Roman" w:eastAsia="Times New Roman" w:hAnsi="Times New Roman" w:cs="Times New Roman"/>
          <w:sz w:val="28"/>
          <w:szCs w:val="28"/>
          <w:lang w:eastAsia="ru-RU"/>
        </w:rPr>
      </w:pPr>
    </w:p>
    <w:p w:rsidR="00EA3A1D" w:rsidRPr="00EA3A1D" w:rsidRDefault="00EA3A1D" w:rsidP="00EA3A1D">
      <w:pPr>
        <w:spacing w:after="0" w:line="360" w:lineRule="auto"/>
        <w:ind w:firstLine="709"/>
        <w:jc w:val="both"/>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Можно отметить, что в течение всех шести микроциклов преобладала работа над совершенствованием исполнения элементов трудности обмена. Это объясняется особой сложностью данных элементов, которая заключается в осуществлении обмена предметами между гимнастками, посредством броска, выполняемой в сочетании с элементами трудности. Следовательно, отработка таких элементов требует больших затрат времени.</w:t>
      </w:r>
    </w:p>
    <w:p w:rsidR="00EA3A1D" w:rsidRPr="00EA3A1D" w:rsidRDefault="00EA3A1D" w:rsidP="00EA3A1D">
      <w:pPr>
        <w:spacing w:after="0" w:line="360" w:lineRule="auto"/>
        <w:ind w:firstLine="709"/>
        <w:jc w:val="both"/>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 xml:space="preserve">Наименьшей сложностью обладают элементы трудности без обмена, т.к. они не связаны с бросками предметов, а связки из элементов трудности выполняются каждой гимнасткой индивидуально. Это объясняет столь не  </w:t>
      </w:r>
      <w:r w:rsidRPr="00EA3A1D">
        <w:rPr>
          <w:rFonts w:ascii="Times New Roman" w:eastAsia="Times New Roman" w:hAnsi="Times New Roman" w:cs="Times New Roman"/>
          <w:sz w:val="28"/>
          <w:szCs w:val="28"/>
          <w:lang w:eastAsia="ru-RU"/>
        </w:rPr>
        <w:lastRenderedPageBreak/>
        <w:t>значительную долю работы среди всех элементов. Элементы взаимодействия характеризуются  групповыми  действиями гимнасток, включающими в себя  “риск” в работе с предметом. В связи с этим, сложность исполнения элементов достаточно высока и их отработка требует продолжительного времени.</w:t>
      </w:r>
    </w:p>
    <w:p w:rsidR="00EA3A1D" w:rsidRPr="00EA3A1D" w:rsidRDefault="00EA3A1D" w:rsidP="00EA3A1D">
      <w:pPr>
        <w:spacing w:after="0" w:line="360" w:lineRule="auto"/>
        <w:ind w:firstLine="709"/>
        <w:jc w:val="both"/>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 xml:space="preserve">Общий объем элементов был максимальным во втором и третьем микроциклах-972 и 935 повторений соответственно. В целом, по мере приближения к соревнованиям объем выполняемых элементов снизился почти в два раза. </w:t>
      </w:r>
    </w:p>
    <w:p w:rsidR="00EA3A1D" w:rsidRPr="00EA3A1D" w:rsidRDefault="00EA3A1D" w:rsidP="00EA3A1D">
      <w:pPr>
        <w:spacing w:after="0" w:line="360" w:lineRule="auto"/>
        <w:ind w:firstLine="709"/>
        <w:jc w:val="both"/>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 xml:space="preserve">Касаясь объема работы при тренировке комбинаций (таблица 2),  можно отметить, что первый микроцикл был втягивающим. Для него характерен небольшой объем нагрузок – 67 комбинаций. Во втором и третьем микроциклах общее количество комбинаций немного увеличилось, но значительно, снизился процент работы над </w:t>
      </w:r>
      <w:proofErr w:type="gramStart"/>
      <w:r w:rsidRPr="00EA3A1D">
        <w:rPr>
          <w:rFonts w:ascii="Times New Roman" w:eastAsia="Times New Roman" w:hAnsi="Times New Roman" w:cs="Times New Roman"/>
          <w:sz w:val="28"/>
          <w:szCs w:val="28"/>
          <w:lang w:eastAsia="ru-RU"/>
        </w:rPr>
        <w:t>комбинациями</w:t>
      </w:r>
      <w:proofErr w:type="gramEnd"/>
      <w:r w:rsidRPr="00EA3A1D">
        <w:rPr>
          <w:rFonts w:ascii="Times New Roman" w:eastAsia="Times New Roman" w:hAnsi="Times New Roman" w:cs="Times New Roman"/>
          <w:sz w:val="28"/>
          <w:szCs w:val="28"/>
          <w:lang w:eastAsia="ru-RU"/>
        </w:rPr>
        <w:t xml:space="preserve"> выполненными в целом. Это связано с тем, что основными задачами данных микроциклов является достижение согласованности движений, точности построений и перестроений. Четвертый и пятый микроциклы являются ударными по объему нагрузок-121 и 124 комбинации соответственно. На фоне достигнутой синхронности и четкости исполнения отдельных частей происходило совершенствование комбинации в целом. Последний микроцикл (предсоревновательный) характеризовался снижением общего объема тренировочной работы, основное внимание уделялось повышению уровня стабильности исполнения целых комбинаций.</w:t>
      </w:r>
    </w:p>
    <w:p w:rsidR="00EA3A1D" w:rsidRPr="00EA3A1D" w:rsidRDefault="00EA3A1D" w:rsidP="00EA3A1D">
      <w:pPr>
        <w:spacing w:after="0" w:line="360" w:lineRule="auto"/>
        <w:ind w:firstLine="709"/>
        <w:jc w:val="both"/>
        <w:rPr>
          <w:rFonts w:ascii="Times New Roman" w:eastAsia="Times New Roman" w:hAnsi="Times New Roman" w:cs="Times New Roman"/>
          <w:sz w:val="28"/>
          <w:szCs w:val="28"/>
          <w:lang w:eastAsia="ru-RU"/>
        </w:rPr>
      </w:pPr>
    </w:p>
    <w:p w:rsidR="00EA3A1D" w:rsidRPr="00EA3A1D" w:rsidRDefault="00EA3A1D" w:rsidP="00EA3A1D">
      <w:pPr>
        <w:spacing w:after="0" w:line="360" w:lineRule="auto"/>
        <w:ind w:firstLine="709"/>
        <w:jc w:val="right"/>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Таблица 2</w:t>
      </w:r>
    </w:p>
    <w:p w:rsidR="00EA3A1D" w:rsidRPr="00EA3A1D" w:rsidRDefault="00EA3A1D" w:rsidP="00EA3A1D">
      <w:pPr>
        <w:spacing w:after="0" w:line="360" w:lineRule="auto"/>
        <w:ind w:firstLine="709"/>
        <w:jc w:val="center"/>
        <w:rPr>
          <w:rFonts w:ascii="Times New Roman" w:eastAsia="Times New Roman" w:hAnsi="Times New Roman" w:cs="Times New Roman"/>
          <w:b/>
          <w:sz w:val="28"/>
          <w:szCs w:val="28"/>
          <w:lang w:eastAsia="ru-RU"/>
        </w:rPr>
      </w:pPr>
      <w:r w:rsidRPr="00EA3A1D">
        <w:rPr>
          <w:rFonts w:ascii="Times New Roman" w:eastAsia="Times New Roman" w:hAnsi="Times New Roman" w:cs="Times New Roman"/>
          <w:b/>
          <w:sz w:val="28"/>
          <w:szCs w:val="28"/>
          <w:lang w:eastAsia="ru-RU"/>
        </w:rPr>
        <w:t>Динамика объема комбинаций в течени</w:t>
      </w:r>
      <w:proofErr w:type="gramStart"/>
      <w:r w:rsidRPr="00EA3A1D">
        <w:rPr>
          <w:rFonts w:ascii="Times New Roman" w:eastAsia="Times New Roman" w:hAnsi="Times New Roman" w:cs="Times New Roman"/>
          <w:b/>
          <w:sz w:val="28"/>
          <w:szCs w:val="28"/>
          <w:lang w:eastAsia="ru-RU"/>
        </w:rPr>
        <w:t>и</w:t>
      </w:r>
      <w:proofErr w:type="gramEnd"/>
      <w:r w:rsidRPr="00EA3A1D">
        <w:rPr>
          <w:rFonts w:ascii="Times New Roman" w:eastAsia="Times New Roman" w:hAnsi="Times New Roman" w:cs="Times New Roman"/>
          <w:b/>
          <w:sz w:val="28"/>
          <w:szCs w:val="28"/>
          <w:lang w:eastAsia="ru-RU"/>
        </w:rPr>
        <w:t xml:space="preserve"> шести микроциклов</w:t>
      </w:r>
    </w:p>
    <w:p w:rsidR="00EA3A1D" w:rsidRPr="00EA3A1D" w:rsidRDefault="00EA3A1D" w:rsidP="00EA3A1D">
      <w:pPr>
        <w:spacing w:after="0" w:line="360" w:lineRule="auto"/>
        <w:ind w:firstLine="709"/>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4"/>
        <w:gridCol w:w="914"/>
        <w:gridCol w:w="1080"/>
        <w:gridCol w:w="1260"/>
        <w:gridCol w:w="5503"/>
      </w:tblGrid>
      <w:tr w:rsidR="00EA3A1D" w:rsidRPr="00EA3A1D" w:rsidTr="00E5493D">
        <w:tc>
          <w:tcPr>
            <w:tcW w:w="814" w:type="dxa"/>
          </w:tcPr>
          <w:p w:rsidR="00EA3A1D" w:rsidRPr="00EA3A1D" w:rsidRDefault="00EA3A1D" w:rsidP="00EA3A1D">
            <w:pPr>
              <w:spacing w:after="0" w:line="240" w:lineRule="auto"/>
              <w:ind w:right="-111"/>
              <w:jc w:val="center"/>
              <w:rPr>
                <w:rFonts w:ascii="Times New Roman" w:eastAsia="Times New Roman" w:hAnsi="Times New Roman" w:cs="Times New Roman"/>
                <w:sz w:val="24"/>
                <w:szCs w:val="24"/>
                <w:lang w:eastAsia="ru-RU"/>
              </w:rPr>
            </w:pPr>
            <w:r w:rsidRPr="00EA3A1D">
              <w:rPr>
                <w:rFonts w:ascii="Times New Roman" w:eastAsia="Times New Roman" w:hAnsi="Times New Roman" w:cs="Times New Roman"/>
                <w:sz w:val="24"/>
                <w:szCs w:val="24"/>
                <w:lang w:eastAsia="ru-RU"/>
              </w:rPr>
              <w:t>№ микро-</w:t>
            </w:r>
          </w:p>
          <w:p w:rsidR="00EA3A1D" w:rsidRPr="00EA3A1D" w:rsidRDefault="00EA3A1D" w:rsidP="00EA3A1D">
            <w:pPr>
              <w:spacing w:after="0" w:line="240" w:lineRule="auto"/>
              <w:ind w:right="-111"/>
              <w:jc w:val="center"/>
              <w:rPr>
                <w:rFonts w:ascii="Times New Roman" w:eastAsia="Times New Roman" w:hAnsi="Times New Roman" w:cs="Times New Roman"/>
                <w:sz w:val="24"/>
                <w:szCs w:val="24"/>
                <w:lang w:eastAsia="ru-RU"/>
              </w:rPr>
            </w:pPr>
            <w:r w:rsidRPr="00EA3A1D">
              <w:rPr>
                <w:rFonts w:ascii="Times New Roman" w:eastAsia="Times New Roman" w:hAnsi="Times New Roman" w:cs="Times New Roman"/>
                <w:sz w:val="24"/>
                <w:szCs w:val="24"/>
                <w:lang w:eastAsia="ru-RU"/>
              </w:rPr>
              <w:t>цикла</w:t>
            </w:r>
          </w:p>
        </w:tc>
        <w:tc>
          <w:tcPr>
            <w:tcW w:w="914" w:type="dxa"/>
          </w:tcPr>
          <w:p w:rsidR="00EA3A1D" w:rsidRPr="00EA3A1D" w:rsidRDefault="00EA3A1D" w:rsidP="00EA3A1D">
            <w:pPr>
              <w:spacing w:after="0" w:line="240" w:lineRule="auto"/>
              <w:jc w:val="center"/>
              <w:rPr>
                <w:rFonts w:ascii="Times New Roman" w:eastAsia="Times New Roman" w:hAnsi="Times New Roman" w:cs="Times New Roman"/>
                <w:sz w:val="24"/>
                <w:szCs w:val="24"/>
                <w:lang w:eastAsia="ru-RU"/>
              </w:rPr>
            </w:pPr>
            <w:r w:rsidRPr="00EA3A1D">
              <w:rPr>
                <w:rFonts w:ascii="Times New Roman" w:eastAsia="Times New Roman" w:hAnsi="Times New Roman" w:cs="Times New Roman"/>
                <w:sz w:val="24"/>
                <w:szCs w:val="24"/>
                <w:lang w:eastAsia="ru-RU"/>
              </w:rPr>
              <w:t>Общее кол-во</w:t>
            </w:r>
          </w:p>
          <w:p w:rsidR="00EA3A1D" w:rsidRPr="00EA3A1D" w:rsidRDefault="00EA3A1D" w:rsidP="00EA3A1D">
            <w:pPr>
              <w:spacing w:after="0" w:line="240" w:lineRule="auto"/>
              <w:jc w:val="center"/>
              <w:rPr>
                <w:rFonts w:ascii="Times New Roman" w:eastAsia="Times New Roman" w:hAnsi="Times New Roman" w:cs="Times New Roman"/>
                <w:sz w:val="24"/>
                <w:szCs w:val="24"/>
                <w:lang w:eastAsia="ru-RU"/>
              </w:rPr>
            </w:pPr>
            <w:r w:rsidRPr="00EA3A1D">
              <w:rPr>
                <w:rFonts w:ascii="Times New Roman" w:eastAsia="Times New Roman" w:hAnsi="Times New Roman" w:cs="Times New Roman"/>
                <w:sz w:val="24"/>
                <w:szCs w:val="24"/>
                <w:lang w:eastAsia="ru-RU"/>
              </w:rPr>
              <w:t>комбинаций</w:t>
            </w:r>
          </w:p>
        </w:tc>
        <w:tc>
          <w:tcPr>
            <w:tcW w:w="1080" w:type="dxa"/>
          </w:tcPr>
          <w:p w:rsidR="00EA3A1D" w:rsidRPr="00EA3A1D" w:rsidRDefault="00EA3A1D" w:rsidP="00EA3A1D">
            <w:pPr>
              <w:spacing w:after="0" w:line="240" w:lineRule="auto"/>
              <w:jc w:val="center"/>
              <w:rPr>
                <w:rFonts w:ascii="Times New Roman" w:eastAsia="Times New Roman" w:hAnsi="Times New Roman" w:cs="Times New Roman"/>
                <w:sz w:val="24"/>
                <w:szCs w:val="24"/>
                <w:lang w:eastAsia="ru-RU"/>
              </w:rPr>
            </w:pPr>
            <w:r w:rsidRPr="00EA3A1D">
              <w:rPr>
                <w:rFonts w:ascii="Times New Roman" w:eastAsia="Times New Roman" w:hAnsi="Times New Roman" w:cs="Times New Roman"/>
                <w:sz w:val="24"/>
                <w:szCs w:val="24"/>
                <w:lang w:eastAsia="ru-RU"/>
              </w:rPr>
              <w:t>Комбинации</w:t>
            </w:r>
          </w:p>
          <w:p w:rsidR="00EA3A1D" w:rsidRPr="00EA3A1D" w:rsidRDefault="00EA3A1D" w:rsidP="00EA3A1D">
            <w:pPr>
              <w:spacing w:after="0" w:line="240" w:lineRule="auto"/>
              <w:jc w:val="center"/>
              <w:rPr>
                <w:rFonts w:ascii="Times New Roman" w:eastAsia="Times New Roman" w:hAnsi="Times New Roman" w:cs="Times New Roman"/>
                <w:sz w:val="24"/>
                <w:szCs w:val="24"/>
                <w:lang w:eastAsia="ru-RU"/>
              </w:rPr>
            </w:pPr>
            <w:proofErr w:type="spellStart"/>
            <w:r w:rsidRPr="00EA3A1D">
              <w:rPr>
                <w:rFonts w:ascii="Times New Roman" w:eastAsia="Times New Roman" w:hAnsi="Times New Roman" w:cs="Times New Roman"/>
                <w:sz w:val="24"/>
                <w:szCs w:val="24"/>
                <w:lang w:eastAsia="ru-RU"/>
              </w:rPr>
              <w:t>вполненные</w:t>
            </w:r>
            <w:proofErr w:type="spellEnd"/>
            <w:r w:rsidRPr="00EA3A1D">
              <w:rPr>
                <w:rFonts w:ascii="Times New Roman" w:eastAsia="Times New Roman" w:hAnsi="Times New Roman" w:cs="Times New Roman"/>
                <w:sz w:val="24"/>
                <w:szCs w:val="24"/>
                <w:lang w:eastAsia="ru-RU"/>
              </w:rPr>
              <w:t xml:space="preserve"> </w:t>
            </w:r>
          </w:p>
          <w:p w:rsidR="00EA3A1D" w:rsidRPr="00EA3A1D" w:rsidRDefault="00EA3A1D" w:rsidP="00EA3A1D">
            <w:pPr>
              <w:spacing w:after="0" w:line="240" w:lineRule="auto"/>
              <w:jc w:val="center"/>
              <w:rPr>
                <w:rFonts w:ascii="Times New Roman" w:eastAsia="Times New Roman" w:hAnsi="Times New Roman" w:cs="Times New Roman"/>
                <w:sz w:val="24"/>
                <w:szCs w:val="24"/>
                <w:lang w:eastAsia="ru-RU"/>
              </w:rPr>
            </w:pPr>
            <w:proofErr w:type="spellStart"/>
            <w:r w:rsidRPr="00EA3A1D">
              <w:rPr>
                <w:rFonts w:ascii="Times New Roman" w:eastAsia="Times New Roman" w:hAnsi="Times New Roman" w:cs="Times New Roman"/>
                <w:sz w:val="24"/>
                <w:szCs w:val="24"/>
                <w:lang w:eastAsia="ru-RU"/>
              </w:rPr>
              <w:t>вцелом</w:t>
            </w:r>
            <w:proofErr w:type="spellEnd"/>
          </w:p>
        </w:tc>
        <w:tc>
          <w:tcPr>
            <w:tcW w:w="1260" w:type="dxa"/>
          </w:tcPr>
          <w:p w:rsidR="00EA3A1D" w:rsidRPr="00EA3A1D" w:rsidRDefault="00EA3A1D" w:rsidP="00EA3A1D">
            <w:pPr>
              <w:spacing w:after="0" w:line="240" w:lineRule="auto"/>
              <w:jc w:val="center"/>
              <w:rPr>
                <w:rFonts w:ascii="Times New Roman" w:eastAsia="Times New Roman" w:hAnsi="Times New Roman" w:cs="Times New Roman"/>
                <w:sz w:val="24"/>
                <w:szCs w:val="24"/>
                <w:lang w:eastAsia="ru-RU"/>
              </w:rPr>
            </w:pPr>
            <w:r w:rsidRPr="00EA3A1D">
              <w:rPr>
                <w:rFonts w:ascii="Times New Roman" w:eastAsia="Times New Roman" w:hAnsi="Times New Roman" w:cs="Times New Roman"/>
                <w:sz w:val="24"/>
                <w:szCs w:val="24"/>
                <w:lang w:eastAsia="ru-RU"/>
              </w:rPr>
              <w:t>Комбинации</w:t>
            </w:r>
          </w:p>
          <w:p w:rsidR="00EA3A1D" w:rsidRPr="00EA3A1D" w:rsidRDefault="00EA3A1D" w:rsidP="00EA3A1D">
            <w:pPr>
              <w:spacing w:after="0" w:line="240" w:lineRule="auto"/>
              <w:jc w:val="center"/>
              <w:rPr>
                <w:rFonts w:ascii="Times New Roman" w:eastAsia="Times New Roman" w:hAnsi="Times New Roman" w:cs="Times New Roman"/>
                <w:sz w:val="24"/>
                <w:szCs w:val="24"/>
                <w:lang w:eastAsia="ru-RU"/>
              </w:rPr>
            </w:pPr>
            <w:proofErr w:type="spellStart"/>
            <w:r w:rsidRPr="00EA3A1D">
              <w:rPr>
                <w:rFonts w:ascii="Times New Roman" w:eastAsia="Times New Roman" w:hAnsi="Times New Roman" w:cs="Times New Roman"/>
                <w:sz w:val="24"/>
                <w:szCs w:val="24"/>
                <w:lang w:eastAsia="ru-RU"/>
              </w:rPr>
              <w:t>вполненные</w:t>
            </w:r>
            <w:proofErr w:type="spellEnd"/>
            <w:r w:rsidRPr="00EA3A1D">
              <w:rPr>
                <w:rFonts w:ascii="Times New Roman" w:eastAsia="Times New Roman" w:hAnsi="Times New Roman" w:cs="Times New Roman"/>
                <w:sz w:val="24"/>
                <w:szCs w:val="24"/>
                <w:lang w:eastAsia="ru-RU"/>
              </w:rPr>
              <w:t xml:space="preserve"> </w:t>
            </w:r>
          </w:p>
          <w:p w:rsidR="00EA3A1D" w:rsidRPr="00EA3A1D" w:rsidRDefault="00EA3A1D" w:rsidP="00EA3A1D">
            <w:pPr>
              <w:spacing w:after="0" w:line="240" w:lineRule="auto"/>
              <w:jc w:val="center"/>
              <w:rPr>
                <w:rFonts w:ascii="Times New Roman" w:eastAsia="Times New Roman" w:hAnsi="Times New Roman" w:cs="Times New Roman"/>
                <w:sz w:val="24"/>
                <w:szCs w:val="24"/>
                <w:lang w:eastAsia="ru-RU"/>
              </w:rPr>
            </w:pPr>
            <w:r w:rsidRPr="00EA3A1D">
              <w:rPr>
                <w:rFonts w:ascii="Times New Roman" w:eastAsia="Times New Roman" w:hAnsi="Times New Roman" w:cs="Times New Roman"/>
                <w:sz w:val="24"/>
                <w:szCs w:val="24"/>
                <w:lang w:eastAsia="ru-RU"/>
              </w:rPr>
              <w:t>по частям</w:t>
            </w:r>
          </w:p>
        </w:tc>
        <w:tc>
          <w:tcPr>
            <w:tcW w:w="5503" w:type="dxa"/>
          </w:tcPr>
          <w:p w:rsidR="00EA3A1D" w:rsidRPr="00EA3A1D" w:rsidRDefault="00EA3A1D" w:rsidP="00EA3A1D">
            <w:pPr>
              <w:spacing w:after="0" w:line="240" w:lineRule="auto"/>
              <w:jc w:val="center"/>
              <w:rPr>
                <w:rFonts w:ascii="Times New Roman" w:eastAsia="Times New Roman" w:hAnsi="Times New Roman" w:cs="Times New Roman"/>
                <w:sz w:val="24"/>
                <w:szCs w:val="24"/>
                <w:lang w:eastAsia="ru-RU"/>
              </w:rPr>
            </w:pPr>
            <w:r w:rsidRPr="00EA3A1D">
              <w:rPr>
                <w:rFonts w:ascii="Times New Roman" w:eastAsia="Times New Roman" w:hAnsi="Times New Roman" w:cs="Times New Roman"/>
                <w:sz w:val="24"/>
                <w:szCs w:val="24"/>
                <w:lang w:eastAsia="ru-RU"/>
              </w:rPr>
              <w:t xml:space="preserve">Основная направленность тренировочной работы </w:t>
            </w:r>
            <w:proofErr w:type="gramStart"/>
            <w:r w:rsidRPr="00EA3A1D">
              <w:rPr>
                <w:rFonts w:ascii="Times New Roman" w:eastAsia="Times New Roman" w:hAnsi="Times New Roman" w:cs="Times New Roman"/>
                <w:sz w:val="24"/>
                <w:szCs w:val="24"/>
                <w:lang w:eastAsia="ru-RU"/>
              </w:rPr>
              <w:t>в</w:t>
            </w:r>
            <w:proofErr w:type="gramEnd"/>
            <w:r w:rsidRPr="00EA3A1D">
              <w:rPr>
                <w:rFonts w:ascii="Times New Roman" w:eastAsia="Times New Roman" w:hAnsi="Times New Roman" w:cs="Times New Roman"/>
                <w:sz w:val="24"/>
                <w:szCs w:val="24"/>
                <w:lang w:eastAsia="ru-RU"/>
              </w:rPr>
              <w:t xml:space="preserve"> %</w:t>
            </w:r>
          </w:p>
        </w:tc>
      </w:tr>
      <w:tr w:rsidR="00EA3A1D" w:rsidRPr="00EA3A1D" w:rsidTr="00E5493D">
        <w:tc>
          <w:tcPr>
            <w:tcW w:w="814" w:type="dxa"/>
            <w:vAlign w:val="center"/>
          </w:tcPr>
          <w:p w:rsidR="00EA3A1D" w:rsidRPr="00EA3A1D" w:rsidRDefault="00EA3A1D" w:rsidP="00EA3A1D">
            <w:pPr>
              <w:spacing w:after="0" w:line="240" w:lineRule="auto"/>
              <w:jc w:val="center"/>
              <w:rPr>
                <w:rFonts w:ascii="Times New Roman" w:eastAsia="Times New Roman" w:hAnsi="Times New Roman" w:cs="Times New Roman"/>
                <w:b/>
                <w:sz w:val="24"/>
                <w:szCs w:val="24"/>
                <w:lang w:eastAsia="ru-RU"/>
              </w:rPr>
            </w:pPr>
            <w:r w:rsidRPr="00EA3A1D">
              <w:rPr>
                <w:rFonts w:ascii="Times New Roman" w:eastAsia="Times New Roman" w:hAnsi="Times New Roman" w:cs="Times New Roman"/>
                <w:b/>
                <w:sz w:val="24"/>
                <w:szCs w:val="24"/>
                <w:lang w:eastAsia="ru-RU"/>
              </w:rPr>
              <w:lastRenderedPageBreak/>
              <w:t>1</w:t>
            </w:r>
          </w:p>
        </w:tc>
        <w:tc>
          <w:tcPr>
            <w:tcW w:w="914" w:type="dxa"/>
            <w:vAlign w:val="center"/>
          </w:tcPr>
          <w:p w:rsidR="00EA3A1D" w:rsidRPr="00EA3A1D" w:rsidRDefault="00EA3A1D" w:rsidP="00EA3A1D">
            <w:pPr>
              <w:spacing w:after="0" w:line="240" w:lineRule="auto"/>
              <w:jc w:val="center"/>
              <w:rPr>
                <w:rFonts w:ascii="Times New Roman" w:eastAsia="Times New Roman" w:hAnsi="Times New Roman" w:cs="Times New Roman"/>
                <w:b/>
                <w:sz w:val="24"/>
                <w:szCs w:val="24"/>
                <w:lang w:eastAsia="ru-RU"/>
              </w:rPr>
            </w:pPr>
            <w:r w:rsidRPr="00EA3A1D">
              <w:rPr>
                <w:rFonts w:ascii="Times New Roman" w:eastAsia="Times New Roman" w:hAnsi="Times New Roman" w:cs="Times New Roman"/>
                <w:b/>
                <w:sz w:val="24"/>
                <w:szCs w:val="24"/>
                <w:lang w:eastAsia="ru-RU"/>
              </w:rPr>
              <w:t>67</w:t>
            </w:r>
          </w:p>
        </w:tc>
        <w:tc>
          <w:tcPr>
            <w:tcW w:w="1080" w:type="dxa"/>
            <w:vAlign w:val="center"/>
          </w:tcPr>
          <w:p w:rsidR="00EA3A1D" w:rsidRPr="00EA3A1D" w:rsidRDefault="00EA3A1D" w:rsidP="00EA3A1D">
            <w:pPr>
              <w:spacing w:after="0" w:line="240" w:lineRule="auto"/>
              <w:jc w:val="center"/>
              <w:rPr>
                <w:rFonts w:ascii="Times New Roman" w:eastAsia="Times New Roman" w:hAnsi="Times New Roman" w:cs="Times New Roman"/>
                <w:b/>
                <w:sz w:val="24"/>
                <w:szCs w:val="24"/>
                <w:lang w:eastAsia="ru-RU"/>
              </w:rPr>
            </w:pPr>
            <w:r w:rsidRPr="00EA3A1D">
              <w:rPr>
                <w:rFonts w:ascii="Times New Roman" w:eastAsia="Times New Roman" w:hAnsi="Times New Roman" w:cs="Times New Roman"/>
                <w:b/>
                <w:sz w:val="24"/>
                <w:szCs w:val="24"/>
                <w:lang w:eastAsia="ru-RU"/>
              </w:rPr>
              <w:t>47</w:t>
            </w:r>
          </w:p>
        </w:tc>
        <w:tc>
          <w:tcPr>
            <w:tcW w:w="1260" w:type="dxa"/>
            <w:vAlign w:val="center"/>
          </w:tcPr>
          <w:p w:rsidR="00EA3A1D" w:rsidRPr="00EA3A1D" w:rsidRDefault="00EA3A1D" w:rsidP="00EA3A1D">
            <w:pPr>
              <w:spacing w:after="0" w:line="240" w:lineRule="auto"/>
              <w:jc w:val="center"/>
              <w:rPr>
                <w:rFonts w:ascii="Times New Roman" w:eastAsia="Times New Roman" w:hAnsi="Times New Roman" w:cs="Times New Roman"/>
                <w:b/>
                <w:sz w:val="24"/>
                <w:szCs w:val="24"/>
                <w:lang w:eastAsia="ru-RU"/>
              </w:rPr>
            </w:pPr>
            <w:r w:rsidRPr="00EA3A1D">
              <w:rPr>
                <w:rFonts w:ascii="Times New Roman" w:eastAsia="Times New Roman" w:hAnsi="Times New Roman" w:cs="Times New Roman"/>
                <w:b/>
                <w:sz w:val="24"/>
                <w:szCs w:val="24"/>
                <w:lang w:eastAsia="ru-RU"/>
              </w:rPr>
              <w:t>20</w:t>
            </w:r>
          </w:p>
        </w:tc>
        <w:tc>
          <w:tcPr>
            <w:tcW w:w="5503" w:type="dxa"/>
          </w:tcPr>
          <w:p w:rsidR="00EA3A1D" w:rsidRPr="00EA3A1D" w:rsidRDefault="00EA3A1D" w:rsidP="00EA3A1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647950" cy="13081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47950" cy="1308100"/>
                          </a:xfrm>
                          <a:prstGeom prst="rect">
                            <a:avLst/>
                          </a:prstGeom>
                          <a:noFill/>
                          <a:ln>
                            <a:noFill/>
                          </a:ln>
                        </pic:spPr>
                      </pic:pic>
                    </a:graphicData>
                  </a:graphic>
                </wp:inline>
              </w:drawing>
            </w:r>
          </w:p>
        </w:tc>
      </w:tr>
      <w:tr w:rsidR="00EA3A1D" w:rsidRPr="00EA3A1D" w:rsidTr="00E5493D">
        <w:tc>
          <w:tcPr>
            <w:tcW w:w="814" w:type="dxa"/>
            <w:vAlign w:val="center"/>
          </w:tcPr>
          <w:p w:rsidR="00EA3A1D" w:rsidRPr="00EA3A1D" w:rsidRDefault="00EA3A1D" w:rsidP="00EA3A1D">
            <w:pPr>
              <w:spacing w:after="0" w:line="240" w:lineRule="auto"/>
              <w:jc w:val="center"/>
              <w:rPr>
                <w:rFonts w:ascii="Times New Roman" w:eastAsia="Times New Roman" w:hAnsi="Times New Roman" w:cs="Times New Roman"/>
                <w:b/>
                <w:sz w:val="24"/>
                <w:szCs w:val="24"/>
                <w:lang w:eastAsia="ru-RU"/>
              </w:rPr>
            </w:pPr>
            <w:r w:rsidRPr="00EA3A1D">
              <w:rPr>
                <w:rFonts w:ascii="Times New Roman" w:eastAsia="Times New Roman" w:hAnsi="Times New Roman" w:cs="Times New Roman"/>
                <w:b/>
                <w:sz w:val="24"/>
                <w:szCs w:val="24"/>
                <w:lang w:eastAsia="ru-RU"/>
              </w:rPr>
              <w:t>2</w:t>
            </w:r>
          </w:p>
        </w:tc>
        <w:tc>
          <w:tcPr>
            <w:tcW w:w="914" w:type="dxa"/>
            <w:vAlign w:val="center"/>
          </w:tcPr>
          <w:p w:rsidR="00EA3A1D" w:rsidRPr="00EA3A1D" w:rsidRDefault="00EA3A1D" w:rsidP="00EA3A1D">
            <w:pPr>
              <w:spacing w:after="0" w:line="240" w:lineRule="auto"/>
              <w:jc w:val="center"/>
              <w:rPr>
                <w:rFonts w:ascii="Times New Roman" w:eastAsia="Times New Roman" w:hAnsi="Times New Roman" w:cs="Times New Roman"/>
                <w:b/>
                <w:sz w:val="24"/>
                <w:szCs w:val="24"/>
                <w:lang w:eastAsia="ru-RU"/>
              </w:rPr>
            </w:pPr>
            <w:r w:rsidRPr="00EA3A1D">
              <w:rPr>
                <w:rFonts w:ascii="Times New Roman" w:eastAsia="Times New Roman" w:hAnsi="Times New Roman" w:cs="Times New Roman"/>
                <w:b/>
                <w:sz w:val="24"/>
                <w:szCs w:val="24"/>
                <w:lang w:eastAsia="ru-RU"/>
              </w:rPr>
              <w:t>78</w:t>
            </w:r>
          </w:p>
        </w:tc>
        <w:tc>
          <w:tcPr>
            <w:tcW w:w="1080" w:type="dxa"/>
            <w:vAlign w:val="center"/>
          </w:tcPr>
          <w:p w:rsidR="00EA3A1D" w:rsidRPr="00EA3A1D" w:rsidRDefault="00EA3A1D" w:rsidP="00EA3A1D">
            <w:pPr>
              <w:spacing w:after="0" w:line="240" w:lineRule="auto"/>
              <w:jc w:val="center"/>
              <w:rPr>
                <w:rFonts w:ascii="Times New Roman" w:eastAsia="Times New Roman" w:hAnsi="Times New Roman" w:cs="Times New Roman"/>
                <w:b/>
                <w:sz w:val="24"/>
                <w:szCs w:val="24"/>
                <w:lang w:eastAsia="ru-RU"/>
              </w:rPr>
            </w:pPr>
            <w:r w:rsidRPr="00EA3A1D">
              <w:rPr>
                <w:rFonts w:ascii="Times New Roman" w:eastAsia="Times New Roman" w:hAnsi="Times New Roman" w:cs="Times New Roman"/>
                <w:b/>
                <w:sz w:val="24"/>
                <w:szCs w:val="24"/>
                <w:lang w:eastAsia="ru-RU"/>
              </w:rPr>
              <w:t>20</w:t>
            </w:r>
          </w:p>
        </w:tc>
        <w:tc>
          <w:tcPr>
            <w:tcW w:w="1260" w:type="dxa"/>
            <w:vAlign w:val="center"/>
          </w:tcPr>
          <w:p w:rsidR="00EA3A1D" w:rsidRPr="00EA3A1D" w:rsidRDefault="00EA3A1D" w:rsidP="00EA3A1D">
            <w:pPr>
              <w:spacing w:after="0" w:line="240" w:lineRule="auto"/>
              <w:jc w:val="center"/>
              <w:rPr>
                <w:rFonts w:ascii="Times New Roman" w:eastAsia="Times New Roman" w:hAnsi="Times New Roman" w:cs="Times New Roman"/>
                <w:b/>
                <w:sz w:val="24"/>
                <w:szCs w:val="24"/>
                <w:lang w:eastAsia="ru-RU"/>
              </w:rPr>
            </w:pPr>
            <w:r w:rsidRPr="00EA3A1D">
              <w:rPr>
                <w:rFonts w:ascii="Times New Roman" w:eastAsia="Times New Roman" w:hAnsi="Times New Roman" w:cs="Times New Roman"/>
                <w:b/>
                <w:sz w:val="24"/>
                <w:szCs w:val="24"/>
                <w:lang w:eastAsia="ru-RU"/>
              </w:rPr>
              <w:t>58</w:t>
            </w:r>
          </w:p>
        </w:tc>
        <w:tc>
          <w:tcPr>
            <w:tcW w:w="5503" w:type="dxa"/>
          </w:tcPr>
          <w:p w:rsidR="00EA3A1D" w:rsidRPr="00EA3A1D" w:rsidRDefault="00EA3A1D" w:rsidP="00EA3A1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647950" cy="13081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47950" cy="1308100"/>
                          </a:xfrm>
                          <a:prstGeom prst="rect">
                            <a:avLst/>
                          </a:prstGeom>
                          <a:noFill/>
                          <a:ln>
                            <a:noFill/>
                          </a:ln>
                        </pic:spPr>
                      </pic:pic>
                    </a:graphicData>
                  </a:graphic>
                </wp:inline>
              </w:drawing>
            </w:r>
          </w:p>
        </w:tc>
      </w:tr>
      <w:tr w:rsidR="00EA3A1D" w:rsidRPr="00EA3A1D" w:rsidTr="00E5493D">
        <w:tc>
          <w:tcPr>
            <w:tcW w:w="814" w:type="dxa"/>
            <w:vAlign w:val="center"/>
          </w:tcPr>
          <w:p w:rsidR="00EA3A1D" w:rsidRPr="00EA3A1D" w:rsidRDefault="00EA3A1D" w:rsidP="00EA3A1D">
            <w:pPr>
              <w:spacing w:after="0" w:line="240" w:lineRule="auto"/>
              <w:jc w:val="center"/>
              <w:rPr>
                <w:rFonts w:ascii="Times New Roman" w:eastAsia="Times New Roman" w:hAnsi="Times New Roman" w:cs="Times New Roman"/>
                <w:b/>
                <w:sz w:val="24"/>
                <w:szCs w:val="24"/>
                <w:lang w:eastAsia="ru-RU"/>
              </w:rPr>
            </w:pPr>
            <w:r w:rsidRPr="00EA3A1D">
              <w:rPr>
                <w:rFonts w:ascii="Times New Roman" w:eastAsia="Times New Roman" w:hAnsi="Times New Roman" w:cs="Times New Roman"/>
                <w:b/>
                <w:sz w:val="24"/>
                <w:szCs w:val="24"/>
                <w:lang w:eastAsia="ru-RU"/>
              </w:rPr>
              <w:t>3</w:t>
            </w:r>
          </w:p>
        </w:tc>
        <w:tc>
          <w:tcPr>
            <w:tcW w:w="914" w:type="dxa"/>
            <w:vAlign w:val="center"/>
          </w:tcPr>
          <w:p w:rsidR="00EA3A1D" w:rsidRPr="00EA3A1D" w:rsidRDefault="00EA3A1D" w:rsidP="00EA3A1D">
            <w:pPr>
              <w:spacing w:after="0" w:line="240" w:lineRule="auto"/>
              <w:jc w:val="center"/>
              <w:rPr>
                <w:rFonts w:ascii="Times New Roman" w:eastAsia="Times New Roman" w:hAnsi="Times New Roman" w:cs="Times New Roman"/>
                <w:b/>
                <w:sz w:val="24"/>
                <w:szCs w:val="24"/>
                <w:lang w:eastAsia="ru-RU"/>
              </w:rPr>
            </w:pPr>
            <w:r w:rsidRPr="00EA3A1D">
              <w:rPr>
                <w:rFonts w:ascii="Times New Roman" w:eastAsia="Times New Roman" w:hAnsi="Times New Roman" w:cs="Times New Roman"/>
                <w:b/>
                <w:sz w:val="24"/>
                <w:szCs w:val="24"/>
                <w:lang w:eastAsia="ru-RU"/>
              </w:rPr>
              <w:t>74</w:t>
            </w:r>
          </w:p>
        </w:tc>
        <w:tc>
          <w:tcPr>
            <w:tcW w:w="1080" w:type="dxa"/>
            <w:vAlign w:val="center"/>
          </w:tcPr>
          <w:p w:rsidR="00EA3A1D" w:rsidRPr="00EA3A1D" w:rsidRDefault="00EA3A1D" w:rsidP="00EA3A1D">
            <w:pPr>
              <w:spacing w:after="0" w:line="240" w:lineRule="auto"/>
              <w:jc w:val="center"/>
              <w:rPr>
                <w:rFonts w:ascii="Times New Roman" w:eastAsia="Times New Roman" w:hAnsi="Times New Roman" w:cs="Times New Roman"/>
                <w:b/>
                <w:sz w:val="24"/>
                <w:szCs w:val="24"/>
                <w:lang w:eastAsia="ru-RU"/>
              </w:rPr>
            </w:pPr>
            <w:r w:rsidRPr="00EA3A1D">
              <w:rPr>
                <w:rFonts w:ascii="Times New Roman" w:eastAsia="Times New Roman" w:hAnsi="Times New Roman" w:cs="Times New Roman"/>
                <w:b/>
                <w:sz w:val="24"/>
                <w:szCs w:val="24"/>
                <w:lang w:eastAsia="ru-RU"/>
              </w:rPr>
              <w:t>24</w:t>
            </w:r>
          </w:p>
        </w:tc>
        <w:tc>
          <w:tcPr>
            <w:tcW w:w="1260" w:type="dxa"/>
            <w:vAlign w:val="center"/>
          </w:tcPr>
          <w:p w:rsidR="00EA3A1D" w:rsidRPr="00EA3A1D" w:rsidRDefault="00EA3A1D" w:rsidP="00EA3A1D">
            <w:pPr>
              <w:spacing w:after="0" w:line="240" w:lineRule="auto"/>
              <w:jc w:val="center"/>
              <w:rPr>
                <w:rFonts w:ascii="Times New Roman" w:eastAsia="Times New Roman" w:hAnsi="Times New Roman" w:cs="Times New Roman"/>
                <w:b/>
                <w:sz w:val="24"/>
                <w:szCs w:val="24"/>
                <w:lang w:eastAsia="ru-RU"/>
              </w:rPr>
            </w:pPr>
            <w:r w:rsidRPr="00EA3A1D">
              <w:rPr>
                <w:rFonts w:ascii="Times New Roman" w:eastAsia="Times New Roman" w:hAnsi="Times New Roman" w:cs="Times New Roman"/>
                <w:b/>
                <w:sz w:val="24"/>
                <w:szCs w:val="24"/>
                <w:lang w:eastAsia="ru-RU"/>
              </w:rPr>
              <w:t>54</w:t>
            </w:r>
          </w:p>
        </w:tc>
        <w:tc>
          <w:tcPr>
            <w:tcW w:w="5503" w:type="dxa"/>
          </w:tcPr>
          <w:p w:rsidR="00EA3A1D" w:rsidRPr="00EA3A1D" w:rsidRDefault="00EA3A1D" w:rsidP="00EA3A1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647950" cy="13081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47950" cy="1308100"/>
                          </a:xfrm>
                          <a:prstGeom prst="rect">
                            <a:avLst/>
                          </a:prstGeom>
                          <a:noFill/>
                          <a:ln>
                            <a:noFill/>
                          </a:ln>
                        </pic:spPr>
                      </pic:pic>
                    </a:graphicData>
                  </a:graphic>
                </wp:inline>
              </w:drawing>
            </w:r>
          </w:p>
        </w:tc>
      </w:tr>
      <w:tr w:rsidR="00EA3A1D" w:rsidRPr="00EA3A1D" w:rsidTr="00E5493D">
        <w:tc>
          <w:tcPr>
            <w:tcW w:w="814" w:type="dxa"/>
            <w:vAlign w:val="center"/>
          </w:tcPr>
          <w:p w:rsidR="00EA3A1D" w:rsidRPr="00EA3A1D" w:rsidRDefault="00EA3A1D" w:rsidP="00EA3A1D">
            <w:pPr>
              <w:spacing w:after="0" w:line="240" w:lineRule="auto"/>
              <w:jc w:val="center"/>
              <w:rPr>
                <w:rFonts w:ascii="Times New Roman" w:eastAsia="Times New Roman" w:hAnsi="Times New Roman" w:cs="Times New Roman"/>
                <w:b/>
                <w:sz w:val="24"/>
                <w:szCs w:val="24"/>
                <w:lang w:eastAsia="ru-RU"/>
              </w:rPr>
            </w:pPr>
            <w:r w:rsidRPr="00EA3A1D">
              <w:rPr>
                <w:rFonts w:ascii="Times New Roman" w:eastAsia="Times New Roman" w:hAnsi="Times New Roman" w:cs="Times New Roman"/>
                <w:b/>
                <w:sz w:val="24"/>
                <w:szCs w:val="24"/>
                <w:lang w:eastAsia="ru-RU"/>
              </w:rPr>
              <w:t>4</w:t>
            </w:r>
          </w:p>
        </w:tc>
        <w:tc>
          <w:tcPr>
            <w:tcW w:w="914" w:type="dxa"/>
            <w:vAlign w:val="center"/>
          </w:tcPr>
          <w:p w:rsidR="00EA3A1D" w:rsidRPr="00EA3A1D" w:rsidRDefault="00EA3A1D" w:rsidP="00EA3A1D">
            <w:pPr>
              <w:spacing w:after="0" w:line="240" w:lineRule="auto"/>
              <w:jc w:val="center"/>
              <w:rPr>
                <w:rFonts w:ascii="Times New Roman" w:eastAsia="Times New Roman" w:hAnsi="Times New Roman" w:cs="Times New Roman"/>
                <w:b/>
                <w:sz w:val="24"/>
                <w:szCs w:val="24"/>
                <w:lang w:eastAsia="ru-RU"/>
              </w:rPr>
            </w:pPr>
            <w:r w:rsidRPr="00EA3A1D">
              <w:rPr>
                <w:rFonts w:ascii="Times New Roman" w:eastAsia="Times New Roman" w:hAnsi="Times New Roman" w:cs="Times New Roman"/>
                <w:b/>
                <w:sz w:val="24"/>
                <w:szCs w:val="24"/>
                <w:lang w:eastAsia="ru-RU"/>
              </w:rPr>
              <w:t>121</w:t>
            </w:r>
          </w:p>
        </w:tc>
        <w:tc>
          <w:tcPr>
            <w:tcW w:w="1080" w:type="dxa"/>
            <w:vAlign w:val="center"/>
          </w:tcPr>
          <w:p w:rsidR="00EA3A1D" w:rsidRPr="00EA3A1D" w:rsidRDefault="00EA3A1D" w:rsidP="00EA3A1D">
            <w:pPr>
              <w:spacing w:after="0" w:line="240" w:lineRule="auto"/>
              <w:jc w:val="center"/>
              <w:rPr>
                <w:rFonts w:ascii="Times New Roman" w:eastAsia="Times New Roman" w:hAnsi="Times New Roman" w:cs="Times New Roman"/>
                <w:b/>
                <w:sz w:val="24"/>
                <w:szCs w:val="24"/>
                <w:lang w:eastAsia="ru-RU"/>
              </w:rPr>
            </w:pPr>
            <w:r w:rsidRPr="00EA3A1D">
              <w:rPr>
                <w:rFonts w:ascii="Times New Roman" w:eastAsia="Times New Roman" w:hAnsi="Times New Roman" w:cs="Times New Roman"/>
                <w:b/>
                <w:sz w:val="24"/>
                <w:szCs w:val="24"/>
                <w:lang w:eastAsia="ru-RU"/>
              </w:rPr>
              <w:t>85</w:t>
            </w:r>
          </w:p>
        </w:tc>
        <w:tc>
          <w:tcPr>
            <w:tcW w:w="1260" w:type="dxa"/>
            <w:vAlign w:val="center"/>
          </w:tcPr>
          <w:p w:rsidR="00EA3A1D" w:rsidRPr="00EA3A1D" w:rsidRDefault="00EA3A1D" w:rsidP="00EA3A1D">
            <w:pPr>
              <w:spacing w:after="0" w:line="240" w:lineRule="auto"/>
              <w:jc w:val="center"/>
              <w:rPr>
                <w:rFonts w:ascii="Times New Roman" w:eastAsia="Times New Roman" w:hAnsi="Times New Roman" w:cs="Times New Roman"/>
                <w:b/>
                <w:sz w:val="24"/>
                <w:szCs w:val="24"/>
                <w:lang w:eastAsia="ru-RU"/>
              </w:rPr>
            </w:pPr>
            <w:r w:rsidRPr="00EA3A1D">
              <w:rPr>
                <w:rFonts w:ascii="Times New Roman" w:eastAsia="Times New Roman" w:hAnsi="Times New Roman" w:cs="Times New Roman"/>
                <w:b/>
                <w:sz w:val="24"/>
                <w:szCs w:val="24"/>
                <w:lang w:eastAsia="ru-RU"/>
              </w:rPr>
              <w:t>36</w:t>
            </w:r>
          </w:p>
        </w:tc>
        <w:tc>
          <w:tcPr>
            <w:tcW w:w="5503" w:type="dxa"/>
          </w:tcPr>
          <w:p w:rsidR="00EA3A1D" w:rsidRPr="00EA3A1D" w:rsidRDefault="00EA3A1D" w:rsidP="00EA3A1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647950" cy="13081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47950" cy="1308100"/>
                          </a:xfrm>
                          <a:prstGeom prst="rect">
                            <a:avLst/>
                          </a:prstGeom>
                          <a:noFill/>
                          <a:ln>
                            <a:noFill/>
                          </a:ln>
                        </pic:spPr>
                      </pic:pic>
                    </a:graphicData>
                  </a:graphic>
                </wp:inline>
              </w:drawing>
            </w:r>
          </w:p>
        </w:tc>
      </w:tr>
      <w:tr w:rsidR="00EA3A1D" w:rsidRPr="00EA3A1D" w:rsidTr="00E5493D">
        <w:tc>
          <w:tcPr>
            <w:tcW w:w="814" w:type="dxa"/>
            <w:vAlign w:val="center"/>
          </w:tcPr>
          <w:p w:rsidR="00EA3A1D" w:rsidRPr="00EA3A1D" w:rsidRDefault="00EA3A1D" w:rsidP="00EA3A1D">
            <w:pPr>
              <w:spacing w:after="0" w:line="240" w:lineRule="auto"/>
              <w:jc w:val="center"/>
              <w:rPr>
                <w:rFonts w:ascii="Times New Roman" w:eastAsia="Times New Roman" w:hAnsi="Times New Roman" w:cs="Times New Roman"/>
                <w:b/>
                <w:sz w:val="24"/>
                <w:szCs w:val="24"/>
                <w:lang w:eastAsia="ru-RU"/>
              </w:rPr>
            </w:pPr>
            <w:r w:rsidRPr="00EA3A1D">
              <w:rPr>
                <w:rFonts w:ascii="Times New Roman" w:eastAsia="Times New Roman" w:hAnsi="Times New Roman" w:cs="Times New Roman"/>
                <w:b/>
                <w:sz w:val="24"/>
                <w:szCs w:val="24"/>
                <w:lang w:eastAsia="ru-RU"/>
              </w:rPr>
              <w:t>5</w:t>
            </w:r>
          </w:p>
        </w:tc>
        <w:tc>
          <w:tcPr>
            <w:tcW w:w="914" w:type="dxa"/>
            <w:vAlign w:val="center"/>
          </w:tcPr>
          <w:p w:rsidR="00EA3A1D" w:rsidRPr="00EA3A1D" w:rsidRDefault="00EA3A1D" w:rsidP="00EA3A1D">
            <w:pPr>
              <w:spacing w:after="0" w:line="240" w:lineRule="auto"/>
              <w:jc w:val="center"/>
              <w:rPr>
                <w:rFonts w:ascii="Times New Roman" w:eastAsia="Times New Roman" w:hAnsi="Times New Roman" w:cs="Times New Roman"/>
                <w:b/>
                <w:sz w:val="24"/>
                <w:szCs w:val="24"/>
                <w:lang w:eastAsia="ru-RU"/>
              </w:rPr>
            </w:pPr>
            <w:r w:rsidRPr="00EA3A1D">
              <w:rPr>
                <w:rFonts w:ascii="Times New Roman" w:eastAsia="Times New Roman" w:hAnsi="Times New Roman" w:cs="Times New Roman"/>
                <w:b/>
                <w:sz w:val="24"/>
                <w:szCs w:val="24"/>
                <w:lang w:eastAsia="ru-RU"/>
              </w:rPr>
              <w:t>124</w:t>
            </w:r>
          </w:p>
        </w:tc>
        <w:tc>
          <w:tcPr>
            <w:tcW w:w="1080" w:type="dxa"/>
            <w:vAlign w:val="center"/>
          </w:tcPr>
          <w:p w:rsidR="00EA3A1D" w:rsidRPr="00EA3A1D" w:rsidRDefault="00EA3A1D" w:rsidP="00EA3A1D">
            <w:pPr>
              <w:spacing w:after="0" w:line="240" w:lineRule="auto"/>
              <w:jc w:val="center"/>
              <w:rPr>
                <w:rFonts w:ascii="Times New Roman" w:eastAsia="Times New Roman" w:hAnsi="Times New Roman" w:cs="Times New Roman"/>
                <w:b/>
                <w:sz w:val="24"/>
                <w:szCs w:val="24"/>
                <w:lang w:eastAsia="ru-RU"/>
              </w:rPr>
            </w:pPr>
            <w:r w:rsidRPr="00EA3A1D">
              <w:rPr>
                <w:rFonts w:ascii="Times New Roman" w:eastAsia="Times New Roman" w:hAnsi="Times New Roman" w:cs="Times New Roman"/>
                <w:b/>
                <w:sz w:val="24"/>
                <w:szCs w:val="24"/>
                <w:lang w:eastAsia="ru-RU"/>
              </w:rPr>
              <w:t>100</w:t>
            </w:r>
          </w:p>
        </w:tc>
        <w:tc>
          <w:tcPr>
            <w:tcW w:w="1260" w:type="dxa"/>
            <w:vAlign w:val="center"/>
          </w:tcPr>
          <w:p w:rsidR="00EA3A1D" w:rsidRPr="00EA3A1D" w:rsidRDefault="00EA3A1D" w:rsidP="00EA3A1D">
            <w:pPr>
              <w:spacing w:after="0" w:line="240" w:lineRule="auto"/>
              <w:jc w:val="center"/>
              <w:rPr>
                <w:rFonts w:ascii="Times New Roman" w:eastAsia="Times New Roman" w:hAnsi="Times New Roman" w:cs="Times New Roman"/>
                <w:b/>
                <w:sz w:val="24"/>
                <w:szCs w:val="24"/>
                <w:lang w:eastAsia="ru-RU"/>
              </w:rPr>
            </w:pPr>
            <w:r w:rsidRPr="00EA3A1D">
              <w:rPr>
                <w:rFonts w:ascii="Times New Roman" w:eastAsia="Times New Roman" w:hAnsi="Times New Roman" w:cs="Times New Roman"/>
                <w:b/>
                <w:sz w:val="24"/>
                <w:szCs w:val="24"/>
                <w:lang w:eastAsia="ru-RU"/>
              </w:rPr>
              <w:t>24</w:t>
            </w:r>
          </w:p>
        </w:tc>
        <w:tc>
          <w:tcPr>
            <w:tcW w:w="5503" w:type="dxa"/>
          </w:tcPr>
          <w:p w:rsidR="00EA3A1D" w:rsidRPr="00EA3A1D" w:rsidRDefault="00EA3A1D" w:rsidP="00EA3A1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647950" cy="13081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47950" cy="1308100"/>
                          </a:xfrm>
                          <a:prstGeom prst="rect">
                            <a:avLst/>
                          </a:prstGeom>
                          <a:noFill/>
                          <a:ln>
                            <a:noFill/>
                          </a:ln>
                        </pic:spPr>
                      </pic:pic>
                    </a:graphicData>
                  </a:graphic>
                </wp:inline>
              </w:drawing>
            </w:r>
          </w:p>
        </w:tc>
      </w:tr>
      <w:tr w:rsidR="00EA3A1D" w:rsidRPr="00EA3A1D" w:rsidTr="00E5493D">
        <w:tc>
          <w:tcPr>
            <w:tcW w:w="814" w:type="dxa"/>
            <w:vAlign w:val="center"/>
          </w:tcPr>
          <w:p w:rsidR="00EA3A1D" w:rsidRPr="00EA3A1D" w:rsidRDefault="00EA3A1D" w:rsidP="00EA3A1D">
            <w:pPr>
              <w:spacing w:after="0" w:line="240" w:lineRule="auto"/>
              <w:jc w:val="center"/>
              <w:rPr>
                <w:rFonts w:ascii="Times New Roman" w:eastAsia="Times New Roman" w:hAnsi="Times New Roman" w:cs="Times New Roman"/>
                <w:b/>
                <w:sz w:val="24"/>
                <w:szCs w:val="24"/>
                <w:lang w:eastAsia="ru-RU"/>
              </w:rPr>
            </w:pPr>
            <w:r w:rsidRPr="00EA3A1D">
              <w:rPr>
                <w:rFonts w:ascii="Times New Roman" w:eastAsia="Times New Roman" w:hAnsi="Times New Roman" w:cs="Times New Roman"/>
                <w:b/>
                <w:sz w:val="24"/>
                <w:szCs w:val="24"/>
                <w:lang w:eastAsia="ru-RU"/>
              </w:rPr>
              <w:t>6</w:t>
            </w:r>
          </w:p>
        </w:tc>
        <w:tc>
          <w:tcPr>
            <w:tcW w:w="914" w:type="dxa"/>
            <w:vAlign w:val="center"/>
          </w:tcPr>
          <w:p w:rsidR="00EA3A1D" w:rsidRPr="00EA3A1D" w:rsidRDefault="00EA3A1D" w:rsidP="00EA3A1D">
            <w:pPr>
              <w:spacing w:after="0" w:line="240" w:lineRule="auto"/>
              <w:jc w:val="center"/>
              <w:rPr>
                <w:rFonts w:ascii="Times New Roman" w:eastAsia="Times New Roman" w:hAnsi="Times New Roman" w:cs="Times New Roman"/>
                <w:b/>
                <w:sz w:val="24"/>
                <w:szCs w:val="24"/>
                <w:lang w:eastAsia="ru-RU"/>
              </w:rPr>
            </w:pPr>
            <w:r w:rsidRPr="00EA3A1D">
              <w:rPr>
                <w:rFonts w:ascii="Times New Roman" w:eastAsia="Times New Roman" w:hAnsi="Times New Roman" w:cs="Times New Roman"/>
                <w:b/>
                <w:sz w:val="24"/>
                <w:szCs w:val="24"/>
                <w:lang w:eastAsia="ru-RU"/>
              </w:rPr>
              <w:t>79</w:t>
            </w:r>
          </w:p>
        </w:tc>
        <w:tc>
          <w:tcPr>
            <w:tcW w:w="1080" w:type="dxa"/>
            <w:vAlign w:val="center"/>
          </w:tcPr>
          <w:p w:rsidR="00EA3A1D" w:rsidRPr="00EA3A1D" w:rsidRDefault="00EA3A1D" w:rsidP="00EA3A1D">
            <w:pPr>
              <w:spacing w:after="0" w:line="240" w:lineRule="auto"/>
              <w:jc w:val="center"/>
              <w:rPr>
                <w:rFonts w:ascii="Times New Roman" w:eastAsia="Times New Roman" w:hAnsi="Times New Roman" w:cs="Times New Roman"/>
                <w:b/>
                <w:sz w:val="24"/>
                <w:szCs w:val="24"/>
                <w:lang w:eastAsia="ru-RU"/>
              </w:rPr>
            </w:pPr>
            <w:r w:rsidRPr="00EA3A1D">
              <w:rPr>
                <w:rFonts w:ascii="Times New Roman" w:eastAsia="Times New Roman" w:hAnsi="Times New Roman" w:cs="Times New Roman"/>
                <w:b/>
                <w:sz w:val="24"/>
                <w:szCs w:val="24"/>
                <w:lang w:eastAsia="ru-RU"/>
              </w:rPr>
              <w:t>67</w:t>
            </w:r>
          </w:p>
        </w:tc>
        <w:tc>
          <w:tcPr>
            <w:tcW w:w="1260" w:type="dxa"/>
            <w:vAlign w:val="center"/>
          </w:tcPr>
          <w:p w:rsidR="00EA3A1D" w:rsidRPr="00EA3A1D" w:rsidRDefault="00EA3A1D" w:rsidP="00EA3A1D">
            <w:pPr>
              <w:spacing w:after="0" w:line="240" w:lineRule="auto"/>
              <w:jc w:val="center"/>
              <w:rPr>
                <w:rFonts w:ascii="Times New Roman" w:eastAsia="Times New Roman" w:hAnsi="Times New Roman" w:cs="Times New Roman"/>
                <w:b/>
                <w:sz w:val="24"/>
                <w:szCs w:val="24"/>
                <w:lang w:eastAsia="ru-RU"/>
              </w:rPr>
            </w:pPr>
            <w:r w:rsidRPr="00EA3A1D">
              <w:rPr>
                <w:rFonts w:ascii="Times New Roman" w:eastAsia="Times New Roman" w:hAnsi="Times New Roman" w:cs="Times New Roman"/>
                <w:b/>
                <w:sz w:val="24"/>
                <w:szCs w:val="24"/>
                <w:lang w:eastAsia="ru-RU"/>
              </w:rPr>
              <w:t>12</w:t>
            </w:r>
          </w:p>
        </w:tc>
        <w:tc>
          <w:tcPr>
            <w:tcW w:w="5503" w:type="dxa"/>
          </w:tcPr>
          <w:p w:rsidR="00EA3A1D" w:rsidRPr="00EA3A1D" w:rsidRDefault="00EA3A1D" w:rsidP="00EA3A1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641600" cy="1714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41600" cy="1714500"/>
                          </a:xfrm>
                          <a:prstGeom prst="rect">
                            <a:avLst/>
                          </a:prstGeom>
                          <a:noFill/>
                          <a:ln>
                            <a:noFill/>
                          </a:ln>
                        </pic:spPr>
                      </pic:pic>
                    </a:graphicData>
                  </a:graphic>
                </wp:inline>
              </w:drawing>
            </w:r>
          </w:p>
        </w:tc>
      </w:tr>
    </w:tbl>
    <w:p w:rsidR="00EA3A1D" w:rsidRPr="00EA3A1D" w:rsidRDefault="00EA3A1D" w:rsidP="00EA3A1D">
      <w:pPr>
        <w:spacing w:after="0" w:line="360" w:lineRule="auto"/>
        <w:ind w:firstLine="709"/>
        <w:jc w:val="both"/>
        <w:rPr>
          <w:rFonts w:ascii="Times New Roman" w:eastAsia="Times New Roman" w:hAnsi="Times New Roman" w:cs="Times New Roman"/>
          <w:sz w:val="28"/>
          <w:szCs w:val="28"/>
          <w:lang w:eastAsia="ru-RU"/>
        </w:rPr>
      </w:pPr>
    </w:p>
    <w:p w:rsidR="00EA3A1D" w:rsidRPr="00EA3A1D" w:rsidRDefault="00EA3A1D" w:rsidP="00EA3A1D">
      <w:pPr>
        <w:spacing w:after="0" w:line="360" w:lineRule="auto"/>
        <w:ind w:firstLine="709"/>
        <w:jc w:val="both"/>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 xml:space="preserve">Основным, наиболее информативным показателем степени готовности к соревнованиям является - </w:t>
      </w:r>
      <w:proofErr w:type="gramStart"/>
      <w:r w:rsidRPr="00EA3A1D">
        <w:rPr>
          <w:rFonts w:ascii="Times New Roman" w:eastAsia="Times New Roman" w:hAnsi="Times New Roman" w:cs="Times New Roman"/>
          <w:sz w:val="28"/>
          <w:szCs w:val="28"/>
          <w:lang w:eastAsia="ru-RU"/>
        </w:rPr>
        <w:t>комбинация</w:t>
      </w:r>
      <w:proofErr w:type="gramEnd"/>
      <w:r w:rsidRPr="00EA3A1D">
        <w:rPr>
          <w:rFonts w:ascii="Times New Roman" w:eastAsia="Times New Roman" w:hAnsi="Times New Roman" w:cs="Times New Roman"/>
          <w:sz w:val="28"/>
          <w:szCs w:val="28"/>
          <w:lang w:eastAsia="ru-RU"/>
        </w:rPr>
        <w:t xml:space="preserve"> выполненная без ошибок, поэтому, </w:t>
      </w:r>
      <w:r w:rsidRPr="00EA3A1D">
        <w:rPr>
          <w:rFonts w:ascii="Times New Roman" w:eastAsia="Times New Roman" w:hAnsi="Times New Roman" w:cs="Times New Roman"/>
          <w:sz w:val="28"/>
          <w:szCs w:val="28"/>
          <w:lang w:eastAsia="ru-RU"/>
        </w:rPr>
        <w:lastRenderedPageBreak/>
        <w:t>помимо количественной регистрации различных параметров тренировочных нагрузок проводился учет качества исполнения группового упражнения. Фиксировались, количество ошибок допущенных:</w:t>
      </w:r>
    </w:p>
    <w:p w:rsidR="00EA3A1D" w:rsidRPr="00EA3A1D" w:rsidRDefault="00EA3A1D" w:rsidP="00EA3A1D">
      <w:pPr>
        <w:numPr>
          <w:ilvl w:val="0"/>
          <w:numId w:val="31"/>
        </w:numPr>
        <w:spacing w:after="0" w:line="360" w:lineRule="auto"/>
        <w:ind w:firstLine="709"/>
        <w:jc w:val="both"/>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в элементах трудности обмена</w:t>
      </w:r>
    </w:p>
    <w:p w:rsidR="00EA3A1D" w:rsidRPr="00EA3A1D" w:rsidRDefault="00EA3A1D" w:rsidP="00EA3A1D">
      <w:pPr>
        <w:numPr>
          <w:ilvl w:val="0"/>
          <w:numId w:val="31"/>
        </w:numPr>
        <w:spacing w:after="0" w:line="360" w:lineRule="auto"/>
        <w:ind w:firstLine="709"/>
        <w:jc w:val="both"/>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в элементах сотрудничества</w:t>
      </w:r>
    </w:p>
    <w:p w:rsidR="00EA3A1D" w:rsidRPr="00EA3A1D" w:rsidRDefault="00EA3A1D" w:rsidP="00EA3A1D">
      <w:pPr>
        <w:numPr>
          <w:ilvl w:val="0"/>
          <w:numId w:val="31"/>
        </w:numPr>
        <w:spacing w:after="0" w:line="360" w:lineRule="auto"/>
        <w:ind w:firstLine="709"/>
        <w:jc w:val="both"/>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в элементах трудности без обмена</w:t>
      </w:r>
    </w:p>
    <w:p w:rsidR="00EA3A1D" w:rsidRPr="00EA3A1D" w:rsidRDefault="00EA3A1D" w:rsidP="00EA3A1D">
      <w:pPr>
        <w:spacing w:after="0" w:line="360" w:lineRule="auto"/>
        <w:ind w:firstLine="709"/>
        <w:jc w:val="right"/>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Таблица 3</w:t>
      </w:r>
    </w:p>
    <w:p w:rsidR="00EA3A1D" w:rsidRPr="00EA3A1D" w:rsidRDefault="00EA3A1D" w:rsidP="00EA3A1D">
      <w:pPr>
        <w:spacing w:after="0" w:line="360" w:lineRule="auto"/>
        <w:ind w:firstLine="709"/>
        <w:jc w:val="center"/>
        <w:rPr>
          <w:rFonts w:ascii="Times New Roman" w:eastAsia="Times New Roman" w:hAnsi="Times New Roman" w:cs="Times New Roman"/>
          <w:b/>
          <w:sz w:val="28"/>
          <w:szCs w:val="28"/>
          <w:lang w:eastAsia="ru-RU"/>
        </w:rPr>
      </w:pPr>
      <w:r w:rsidRPr="00EA3A1D">
        <w:rPr>
          <w:rFonts w:ascii="Times New Roman" w:eastAsia="Times New Roman" w:hAnsi="Times New Roman" w:cs="Times New Roman"/>
          <w:b/>
          <w:sz w:val="28"/>
          <w:szCs w:val="28"/>
          <w:lang w:eastAsia="ru-RU"/>
        </w:rPr>
        <w:t>Динамика количества ошибок в течени</w:t>
      </w:r>
      <w:proofErr w:type="gramStart"/>
      <w:r w:rsidRPr="00EA3A1D">
        <w:rPr>
          <w:rFonts w:ascii="Times New Roman" w:eastAsia="Times New Roman" w:hAnsi="Times New Roman" w:cs="Times New Roman"/>
          <w:b/>
          <w:sz w:val="28"/>
          <w:szCs w:val="28"/>
          <w:lang w:eastAsia="ru-RU"/>
        </w:rPr>
        <w:t>и</w:t>
      </w:r>
      <w:proofErr w:type="gramEnd"/>
      <w:r w:rsidRPr="00EA3A1D">
        <w:rPr>
          <w:rFonts w:ascii="Times New Roman" w:eastAsia="Times New Roman" w:hAnsi="Times New Roman" w:cs="Times New Roman"/>
          <w:b/>
          <w:sz w:val="28"/>
          <w:szCs w:val="28"/>
          <w:lang w:eastAsia="ru-RU"/>
        </w:rPr>
        <w:t xml:space="preserve"> шести микроциклов</w:t>
      </w:r>
    </w:p>
    <w:p w:rsidR="00EA3A1D" w:rsidRPr="00EA3A1D" w:rsidRDefault="00EA3A1D" w:rsidP="00EA3A1D">
      <w:pPr>
        <w:spacing w:after="0" w:line="360" w:lineRule="auto"/>
        <w:ind w:firstLine="709"/>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260"/>
        <w:gridCol w:w="1080"/>
        <w:gridCol w:w="1800"/>
        <w:gridCol w:w="1440"/>
        <w:gridCol w:w="1620"/>
        <w:gridCol w:w="1723"/>
      </w:tblGrid>
      <w:tr w:rsidR="00EA3A1D" w:rsidRPr="00EA3A1D" w:rsidTr="00E5493D">
        <w:trPr>
          <w:cantSplit/>
          <w:trHeight w:val="2139"/>
        </w:trPr>
        <w:tc>
          <w:tcPr>
            <w:tcW w:w="648" w:type="dxa"/>
            <w:textDirection w:val="btLr"/>
          </w:tcPr>
          <w:p w:rsidR="00EA3A1D" w:rsidRPr="00EA3A1D" w:rsidRDefault="00EA3A1D" w:rsidP="00EA3A1D">
            <w:pPr>
              <w:spacing w:after="0" w:line="240" w:lineRule="auto"/>
              <w:jc w:val="both"/>
              <w:rPr>
                <w:rFonts w:ascii="Times New Roman" w:eastAsia="Times New Roman" w:hAnsi="Times New Roman" w:cs="Times New Roman"/>
                <w:b/>
                <w:sz w:val="28"/>
                <w:szCs w:val="28"/>
                <w:lang w:eastAsia="ru-RU"/>
              </w:rPr>
            </w:pPr>
            <w:r w:rsidRPr="00EA3A1D">
              <w:rPr>
                <w:rFonts w:ascii="Times New Roman" w:eastAsia="Times New Roman" w:hAnsi="Times New Roman" w:cs="Times New Roman"/>
                <w:b/>
                <w:sz w:val="28"/>
                <w:szCs w:val="28"/>
                <w:lang w:eastAsia="ru-RU"/>
              </w:rPr>
              <w:t>микроциклы</w:t>
            </w:r>
          </w:p>
        </w:tc>
        <w:tc>
          <w:tcPr>
            <w:tcW w:w="1260" w:type="dxa"/>
            <w:textDirection w:val="btLr"/>
          </w:tcPr>
          <w:p w:rsidR="00EA3A1D" w:rsidRPr="00EA3A1D" w:rsidRDefault="00EA3A1D" w:rsidP="00EA3A1D">
            <w:pPr>
              <w:spacing w:after="0" w:line="240" w:lineRule="auto"/>
              <w:jc w:val="both"/>
              <w:rPr>
                <w:rFonts w:ascii="Times New Roman" w:eastAsia="Times New Roman" w:hAnsi="Times New Roman" w:cs="Times New Roman"/>
                <w:b/>
                <w:sz w:val="28"/>
                <w:szCs w:val="28"/>
                <w:lang w:eastAsia="ru-RU"/>
              </w:rPr>
            </w:pPr>
            <w:r w:rsidRPr="00EA3A1D">
              <w:rPr>
                <w:rFonts w:ascii="Times New Roman" w:eastAsia="Times New Roman" w:hAnsi="Times New Roman" w:cs="Times New Roman"/>
                <w:b/>
                <w:sz w:val="28"/>
                <w:szCs w:val="28"/>
                <w:lang w:eastAsia="ru-RU"/>
              </w:rPr>
              <w:t>общее количество комбинаций</w:t>
            </w:r>
          </w:p>
        </w:tc>
        <w:tc>
          <w:tcPr>
            <w:tcW w:w="1080" w:type="dxa"/>
            <w:textDirection w:val="btLr"/>
          </w:tcPr>
          <w:p w:rsidR="00EA3A1D" w:rsidRPr="00EA3A1D" w:rsidRDefault="00EA3A1D" w:rsidP="00EA3A1D">
            <w:pPr>
              <w:spacing w:after="0" w:line="240" w:lineRule="auto"/>
              <w:jc w:val="both"/>
              <w:rPr>
                <w:rFonts w:ascii="Times New Roman" w:eastAsia="Times New Roman" w:hAnsi="Times New Roman" w:cs="Times New Roman"/>
                <w:b/>
                <w:sz w:val="28"/>
                <w:szCs w:val="28"/>
                <w:lang w:eastAsia="ru-RU"/>
              </w:rPr>
            </w:pPr>
            <w:r w:rsidRPr="00EA3A1D">
              <w:rPr>
                <w:rFonts w:ascii="Times New Roman" w:eastAsia="Times New Roman" w:hAnsi="Times New Roman" w:cs="Times New Roman"/>
                <w:b/>
                <w:sz w:val="28"/>
                <w:szCs w:val="28"/>
                <w:lang w:eastAsia="ru-RU"/>
              </w:rPr>
              <w:t xml:space="preserve">общее </w:t>
            </w:r>
          </w:p>
          <w:p w:rsidR="00EA3A1D" w:rsidRPr="00EA3A1D" w:rsidRDefault="00EA3A1D" w:rsidP="00EA3A1D">
            <w:pPr>
              <w:spacing w:after="0" w:line="240" w:lineRule="auto"/>
              <w:jc w:val="both"/>
              <w:rPr>
                <w:rFonts w:ascii="Times New Roman" w:eastAsia="Times New Roman" w:hAnsi="Times New Roman" w:cs="Times New Roman"/>
                <w:b/>
                <w:sz w:val="28"/>
                <w:szCs w:val="28"/>
                <w:lang w:eastAsia="ru-RU"/>
              </w:rPr>
            </w:pPr>
            <w:r w:rsidRPr="00EA3A1D">
              <w:rPr>
                <w:rFonts w:ascii="Times New Roman" w:eastAsia="Times New Roman" w:hAnsi="Times New Roman" w:cs="Times New Roman"/>
                <w:b/>
                <w:sz w:val="28"/>
                <w:szCs w:val="28"/>
                <w:lang w:eastAsia="ru-RU"/>
              </w:rPr>
              <w:t>кол-во</w:t>
            </w:r>
          </w:p>
          <w:p w:rsidR="00EA3A1D" w:rsidRPr="00EA3A1D" w:rsidRDefault="00EA3A1D" w:rsidP="00EA3A1D">
            <w:pPr>
              <w:spacing w:after="0" w:line="240" w:lineRule="auto"/>
              <w:jc w:val="both"/>
              <w:rPr>
                <w:rFonts w:ascii="Times New Roman" w:eastAsia="Times New Roman" w:hAnsi="Times New Roman" w:cs="Times New Roman"/>
                <w:b/>
                <w:sz w:val="28"/>
                <w:szCs w:val="28"/>
                <w:lang w:eastAsia="ru-RU"/>
              </w:rPr>
            </w:pPr>
            <w:r w:rsidRPr="00EA3A1D">
              <w:rPr>
                <w:rFonts w:ascii="Times New Roman" w:eastAsia="Times New Roman" w:hAnsi="Times New Roman" w:cs="Times New Roman"/>
                <w:b/>
                <w:sz w:val="28"/>
                <w:szCs w:val="28"/>
                <w:lang w:eastAsia="ru-RU"/>
              </w:rPr>
              <w:t>ошибок</w:t>
            </w:r>
          </w:p>
          <w:p w:rsidR="00EA3A1D" w:rsidRPr="00EA3A1D" w:rsidRDefault="00EA3A1D" w:rsidP="00EA3A1D">
            <w:pPr>
              <w:spacing w:after="0" w:line="240" w:lineRule="auto"/>
              <w:jc w:val="both"/>
              <w:rPr>
                <w:rFonts w:ascii="Times New Roman" w:eastAsia="Times New Roman" w:hAnsi="Times New Roman" w:cs="Times New Roman"/>
                <w:b/>
                <w:sz w:val="28"/>
                <w:szCs w:val="28"/>
                <w:lang w:eastAsia="ru-RU"/>
              </w:rPr>
            </w:pPr>
          </w:p>
        </w:tc>
        <w:tc>
          <w:tcPr>
            <w:tcW w:w="1800" w:type="dxa"/>
            <w:textDirection w:val="btLr"/>
          </w:tcPr>
          <w:p w:rsidR="00EA3A1D" w:rsidRPr="00EA3A1D" w:rsidRDefault="00EA3A1D" w:rsidP="00EA3A1D">
            <w:pPr>
              <w:spacing w:after="0" w:line="240" w:lineRule="auto"/>
              <w:jc w:val="both"/>
              <w:rPr>
                <w:rFonts w:ascii="Times New Roman" w:eastAsia="Times New Roman" w:hAnsi="Times New Roman" w:cs="Times New Roman"/>
                <w:b/>
                <w:sz w:val="28"/>
                <w:szCs w:val="28"/>
                <w:lang w:eastAsia="ru-RU"/>
              </w:rPr>
            </w:pPr>
            <w:r w:rsidRPr="00EA3A1D">
              <w:rPr>
                <w:rFonts w:ascii="Times New Roman" w:eastAsia="Times New Roman" w:hAnsi="Times New Roman" w:cs="Times New Roman"/>
                <w:b/>
                <w:sz w:val="28"/>
                <w:szCs w:val="28"/>
                <w:lang w:eastAsia="ru-RU"/>
              </w:rPr>
              <w:t>кол-во</w:t>
            </w:r>
          </w:p>
          <w:p w:rsidR="00EA3A1D" w:rsidRPr="00EA3A1D" w:rsidRDefault="00EA3A1D" w:rsidP="00EA3A1D">
            <w:pPr>
              <w:spacing w:after="0" w:line="240" w:lineRule="auto"/>
              <w:jc w:val="both"/>
              <w:rPr>
                <w:rFonts w:ascii="Times New Roman" w:eastAsia="Times New Roman" w:hAnsi="Times New Roman" w:cs="Times New Roman"/>
                <w:b/>
                <w:sz w:val="28"/>
                <w:szCs w:val="28"/>
                <w:lang w:eastAsia="ru-RU"/>
              </w:rPr>
            </w:pPr>
            <w:r w:rsidRPr="00EA3A1D">
              <w:rPr>
                <w:rFonts w:ascii="Times New Roman" w:eastAsia="Times New Roman" w:hAnsi="Times New Roman" w:cs="Times New Roman"/>
                <w:b/>
                <w:sz w:val="28"/>
                <w:szCs w:val="28"/>
                <w:lang w:eastAsia="ru-RU"/>
              </w:rPr>
              <w:t>ошибок</w:t>
            </w:r>
          </w:p>
          <w:p w:rsidR="00EA3A1D" w:rsidRPr="00EA3A1D" w:rsidRDefault="00EA3A1D" w:rsidP="00EA3A1D">
            <w:pPr>
              <w:spacing w:after="0" w:line="240" w:lineRule="auto"/>
              <w:jc w:val="both"/>
              <w:rPr>
                <w:rFonts w:ascii="Times New Roman" w:eastAsia="Times New Roman" w:hAnsi="Times New Roman" w:cs="Times New Roman"/>
                <w:b/>
                <w:sz w:val="28"/>
                <w:szCs w:val="28"/>
                <w:lang w:eastAsia="ru-RU"/>
              </w:rPr>
            </w:pPr>
            <w:r w:rsidRPr="00EA3A1D">
              <w:rPr>
                <w:rFonts w:ascii="Times New Roman" w:eastAsia="Times New Roman" w:hAnsi="Times New Roman" w:cs="Times New Roman"/>
                <w:b/>
                <w:sz w:val="28"/>
                <w:szCs w:val="28"/>
                <w:lang w:eastAsia="ru-RU"/>
              </w:rPr>
              <w:t>в элементах трудности обмена</w:t>
            </w:r>
          </w:p>
        </w:tc>
        <w:tc>
          <w:tcPr>
            <w:tcW w:w="1440" w:type="dxa"/>
            <w:textDirection w:val="btLr"/>
          </w:tcPr>
          <w:p w:rsidR="00EA3A1D" w:rsidRPr="00EA3A1D" w:rsidRDefault="00EA3A1D" w:rsidP="00EA3A1D">
            <w:pPr>
              <w:spacing w:after="0" w:line="240" w:lineRule="auto"/>
              <w:jc w:val="both"/>
              <w:rPr>
                <w:rFonts w:ascii="Times New Roman" w:eastAsia="Times New Roman" w:hAnsi="Times New Roman" w:cs="Times New Roman"/>
                <w:b/>
                <w:sz w:val="28"/>
                <w:szCs w:val="28"/>
                <w:lang w:eastAsia="ru-RU"/>
              </w:rPr>
            </w:pPr>
            <w:r w:rsidRPr="00EA3A1D">
              <w:rPr>
                <w:rFonts w:ascii="Times New Roman" w:eastAsia="Times New Roman" w:hAnsi="Times New Roman" w:cs="Times New Roman"/>
                <w:b/>
                <w:sz w:val="28"/>
                <w:szCs w:val="28"/>
                <w:lang w:eastAsia="ru-RU"/>
              </w:rPr>
              <w:t>кол-во ошибок</w:t>
            </w:r>
          </w:p>
          <w:p w:rsidR="00EA3A1D" w:rsidRPr="00EA3A1D" w:rsidRDefault="00EA3A1D" w:rsidP="00EA3A1D">
            <w:pPr>
              <w:spacing w:after="0" w:line="240" w:lineRule="auto"/>
              <w:jc w:val="both"/>
              <w:rPr>
                <w:rFonts w:ascii="Times New Roman" w:eastAsia="Times New Roman" w:hAnsi="Times New Roman" w:cs="Times New Roman"/>
                <w:b/>
                <w:sz w:val="28"/>
                <w:szCs w:val="28"/>
                <w:lang w:eastAsia="ru-RU"/>
              </w:rPr>
            </w:pPr>
            <w:r w:rsidRPr="00EA3A1D">
              <w:rPr>
                <w:rFonts w:ascii="Times New Roman" w:eastAsia="Times New Roman" w:hAnsi="Times New Roman" w:cs="Times New Roman"/>
                <w:b/>
                <w:sz w:val="28"/>
                <w:szCs w:val="28"/>
                <w:lang w:eastAsia="ru-RU"/>
              </w:rPr>
              <w:t xml:space="preserve">в </w:t>
            </w:r>
            <w:proofErr w:type="spellStart"/>
            <w:r w:rsidRPr="00EA3A1D">
              <w:rPr>
                <w:rFonts w:ascii="Times New Roman" w:eastAsia="Times New Roman" w:hAnsi="Times New Roman" w:cs="Times New Roman"/>
                <w:b/>
                <w:sz w:val="28"/>
                <w:szCs w:val="28"/>
                <w:lang w:eastAsia="ru-RU"/>
              </w:rPr>
              <w:t>сотр</w:t>
            </w:r>
            <w:proofErr w:type="spellEnd"/>
            <w:r w:rsidRPr="00EA3A1D">
              <w:rPr>
                <w:rFonts w:ascii="Times New Roman" w:eastAsia="Times New Roman" w:hAnsi="Times New Roman" w:cs="Times New Roman"/>
                <w:b/>
                <w:sz w:val="28"/>
                <w:szCs w:val="28"/>
                <w:lang w:eastAsia="ru-RU"/>
              </w:rPr>
              <w:t>-ах</w:t>
            </w:r>
          </w:p>
        </w:tc>
        <w:tc>
          <w:tcPr>
            <w:tcW w:w="1620" w:type="dxa"/>
            <w:textDirection w:val="btLr"/>
          </w:tcPr>
          <w:p w:rsidR="00EA3A1D" w:rsidRPr="00EA3A1D" w:rsidRDefault="00EA3A1D" w:rsidP="00EA3A1D">
            <w:pPr>
              <w:spacing w:after="0" w:line="240" w:lineRule="auto"/>
              <w:jc w:val="both"/>
              <w:rPr>
                <w:rFonts w:ascii="Times New Roman" w:eastAsia="Times New Roman" w:hAnsi="Times New Roman" w:cs="Times New Roman"/>
                <w:b/>
                <w:sz w:val="28"/>
                <w:szCs w:val="28"/>
                <w:lang w:eastAsia="ru-RU"/>
              </w:rPr>
            </w:pPr>
            <w:r w:rsidRPr="00EA3A1D">
              <w:rPr>
                <w:rFonts w:ascii="Times New Roman" w:eastAsia="Times New Roman" w:hAnsi="Times New Roman" w:cs="Times New Roman"/>
                <w:b/>
                <w:sz w:val="28"/>
                <w:szCs w:val="28"/>
                <w:lang w:eastAsia="ru-RU"/>
              </w:rPr>
              <w:t>кол-во</w:t>
            </w:r>
          </w:p>
          <w:p w:rsidR="00EA3A1D" w:rsidRPr="00EA3A1D" w:rsidRDefault="00EA3A1D" w:rsidP="00EA3A1D">
            <w:pPr>
              <w:spacing w:after="0" w:line="240" w:lineRule="auto"/>
              <w:jc w:val="both"/>
              <w:rPr>
                <w:rFonts w:ascii="Times New Roman" w:eastAsia="Times New Roman" w:hAnsi="Times New Roman" w:cs="Times New Roman"/>
                <w:b/>
                <w:sz w:val="28"/>
                <w:szCs w:val="28"/>
                <w:lang w:eastAsia="ru-RU"/>
              </w:rPr>
            </w:pPr>
            <w:r w:rsidRPr="00EA3A1D">
              <w:rPr>
                <w:rFonts w:ascii="Times New Roman" w:eastAsia="Times New Roman" w:hAnsi="Times New Roman" w:cs="Times New Roman"/>
                <w:b/>
                <w:sz w:val="28"/>
                <w:szCs w:val="28"/>
                <w:lang w:eastAsia="ru-RU"/>
              </w:rPr>
              <w:t>ошибок</w:t>
            </w:r>
          </w:p>
          <w:p w:rsidR="00EA3A1D" w:rsidRPr="00EA3A1D" w:rsidRDefault="00EA3A1D" w:rsidP="00EA3A1D">
            <w:pPr>
              <w:spacing w:after="0" w:line="240" w:lineRule="auto"/>
              <w:jc w:val="both"/>
              <w:rPr>
                <w:rFonts w:ascii="Times New Roman" w:eastAsia="Times New Roman" w:hAnsi="Times New Roman" w:cs="Times New Roman"/>
                <w:b/>
                <w:sz w:val="28"/>
                <w:szCs w:val="28"/>
                <w:lang w:eastAsia="ru-RU"/>
              </w:rPr>
            </w:pPr>
            <w:r w:rsidRPr="00EA3A1D">
              <w:rPr>
                <w:rFonts w:ascii="Times New Roman" w:eastAsia="Times New Roman" w:hAnsi="Times New Roman" w:cs="Times New Roman"/>
                <w:b/>
                <w:sz w:val="28"/>
                <w:szCs w:val="28"/>
                <w:lang w:eastAsia="ru-RU"/>
              </w:rPr>
              <w:t>в элементах</w:t>
            </w:r>
          </w:p>
          <w:p w:rsidR="00EA3A1D" w:rsidRPr="00EA3A1D" w:rsidRDefault="00EA3A1D" w:rsidP="00EA3A1D">
            <w:pPr>
              <w:spacing w:after="0" w:line="240" w:lineRule="auto"/>
              <w:jc w:val="both"/>
              <w:rPr>
                <w:rFonts w:ascii="Times New Roman" w:eastAsia="Times New Roman" w:hAnsi="Times New Roman" w:cs="Times New Roman"/>
                <w:b/>
                <w:sz w:val="28"/>
                <w:szCs w:val="28"/>
                <w:lang w:eastAsia="ru-RU"/>
              </w:rPr>
            </w:pPr>
            <w:r w:rsidRPr="00EA3A1D">
              <w:rPr>
                <w:rFonts w:ascii="Times New Roman" w:eastAsia="Times New Roman" w:hAnsi="Times New Roman" w:cs="Times New Roman"/>
                <w:b/>
                <w:sz w:val="28"/>
                <w:szCs w:val="28"/>
                <w:lang w:eastAsia="ru-RU"/>
              </w:rPr>
              <w:t>без обмена</w:t>
            </w:r>
          </w:p>
        </w:tc>
        <w:tc>
          <w:tcPr>
            <w:tcW w:w="1723" w:type="dxa"/>
            <w:textDirection w:val="btLr"/>
          </w:tcPr>
          <w:p w:rsidR="00EA3A1D" w:rsidRPr="00EA3A1D" w:rsidRDefault="00EA3A1D" w:rsidP="00EA3A1D">
            <w:pPr>
              <w:spacing w:after="0" w:line="240" w:lineRule="auto"/>
              <w:jc w:val="both"/>
              <w:rPr>
                <w:rFonts w:ascii="Times New Roman" w:eastAsia="Times New Roman" w:hAnsi="Times New Roman" w:cs="Times New Roman"/>
                <w:b/>
                <w:sz w:val="28"/>
                <w:szCs w:val="28"/>
                <w:lang w:eastAsia="ru-RU"/>
              </w:rPr>
            </w:pPr>
            <w:r w:rsidRPr="00EA3A1D">
              <w:rPr>
                <w:rFonts w:ascii="Times New Roman" w:eastAsia="Times New Roman" w:hAnsi="Times New Roman" w:cs="Times New Roman"/>
                <w:b/>
                <w:sz w:val="28"/>
                <w:szCs w:val="28"/>
                <w:lang w:eastAsia="ru-RU"/>
              </w:rPr>
              <w:t>среднее кол-во</w:t>
            </w:r>
          </w:p>
          <w:p w:rsidR="00EA3A1D" w:rsidRPr="00EA3A1D" w:rsidRDefault="00EA3A1D" w:rsidP="00EA3A1D">
            <w:pPr>
              <w:spacing w:after="0" w:line="240" w:lineRule="auto"/>
              <w:jc w:val="both"/>
              <w:rPr>
                <w:rFonts w:ascii="Times New Roman" w:eastAsia="Times New Roman" w:hAnsi="Times New Roman" w:cs="Times New Roman"/>
                <w:b/>
                <w:sz w:val="28"/>
                <w:szCs w:val="28"/>
                <w:lang w:eastAsia="ru-RU"/>
              </w:rPr>
            </w:pPr>
            <w:r w:rsidRPr="00EA3A1D">
              <w:rPr>
                <w:rFonts w:ascii="Times New Roman" w:eastAsia="Times New Roman" w:hAnsi="Times New Roman" w:cs="Times New Roman"/>
                <w:b/>
                <w:sz w:val="28"/>
                <w:szCs w:val="28"/>
                <w:lang w:eastAsia="ru-RU"/>
              </w:rPr>
              <w:t xml:space="preserve">ошибок на одну </w:t>
            </w:r>
          </w:p>
          <w:p w:rsidR="00EA3A1D" w:rsidRPr="00EA3A1D" w:rsidRDefault="00EA3A1D" w:rsidP="00EA3A1D">
            <w:pPr>
              <w:spacing w:after="0" w:line="240" w:lineRule="auto"/>
              <w:jc w:val="both"/>
              <w:rPr>
                <w:rFonts w:ascii="Times New Roman" w:eastAsia="Times New Roman" w:hAnsi="Times New Roman" w:cs="Times New Roman"/>
                <w:b/>
                <w:sz w:val="28"/>
                <w:szCs w:val="28"/>
                <w:lang w:eastAsia="ru-RU"/>
              </w:rPr>
            </w:pPr>
            <w:r w:rsidRPr="00EA3A1D">
              <w:rPr>
                <w:rFonts w:ascii="Times New Roman" w:eastAsia="Times New Roman" w:hAnsi="Times New Roman" w:cs="Times New Roman"/>
                <w:b/>
                <w:sz w:val="28"/>
                <w:szCs w:val="28"/>
                <w:lang w:eastAsia="ru-RU"/>
              </w:rPr>
              <w:t>комбинацию</w:t>
            </w:r>
          </w:p>
        </w:tc>
      </w:tr>
      <w:tr w:rsidR="00EA3A1D" w:rsidRPr="00EA3A1D" w:rsidTr="00E5493D">
        <w:tc>
          <w:tcPr>
            <w:tcW w:w="648" w:type="dxa"/>
          </w:tcPr>
          <w:p w:rsidR="00EA3A1D" w:rsidRPr="00EA3A1D" w:rsidRDefault="00EA3A1D" w:rsidP="00EA3A1D">
            <w:pPr>
              <w:spacing w:after="0" w:line="240" w:lineRule="auto"/>
              <w:jc w:val="center"/>
              <w:rPr>
                <w:rFonts w:ascii="Times New Roman" w:eastAsia="Times New Roman" w:hAnsi="Times New Roman" w:cs="Times New Roman"/>
                <w:b/>
                <w:sz w:val="28"/>
                <w:szCs w:val="28"/>
                <w:lang w:eastAsia="ru-RU"/>
              </w:rPr>
            </w:pPr>
            <w:r w:rsidRPr="00EA3A1D">
              <w:rPr>
                <w:rFonts w:ascii="Times New Roman" w:eastAsia="Times New Roman" w:hAnsi="Times New Roman" w:cs="Times New Roman"/>
                <w:b/>
                <w:sz w:val="28"/>
                <w:szCs w:val="28"/>
                <w:lang w:eastAsia="ru-RU"/>
              </w:rPr>
              <w:t>1</w:t>
            </w:r>
          </w:p>
        </w:tc>
        <w:tc>
          <w:tcPr>
            <w:tcW w:w="1260" w:type="dxa"/>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47</w:t>
            </w:r>
          </w:p>
        </w:tc>
        <w:tc>
          <w:tcPr>
            <w:tcW w:w="1080" w:type="dxa"/>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596</w:t>
            </w:r>
          </w:p>
        </w:tc>
        <w:tc>
          <w:tcPr>
            <w:tcW w:w="1800" w:type="dxa"/>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349</w:t>
            </w:r>
          </w:p>
        </w:tc>
        <w:tc>
          <w:tcPr>
            <w:tcW w:w="1440" w:type="dxa"/>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108</w:t>
            </w:r>
          </w:p>
        </w:tc>
        <w:tc>
          <w:tcPr>
            <w:tcW w:w="1620" w:type="dxa"/>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138</w:t>
            </w:r>
          </w:p>
        </w:tc>
        <w:tc>
          <w:tcPr>
            <w:tcW w:w="1723" w:type="dxa"/>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12,6</w:t>
            </w:r>
          </w:p>
        </w:tc>
      </w:tr>
      <w:tr w:rsidR="00EA3A1D" w:rsidRPr="00EA3A1D" w:rsidTr="00E5493D">
        <w:tc>
          <w:tcPr>
            <w:tcW w:w="648" w:type="dxa"/>
          </w:tcPr>
          <w:p w:rsidR="00EA3A1D" w:rsidRPr="00EA3A1D" w:rsidRDefault="00EA3A1D" w:rsidP="00EA3A1D">
            <w:pPr>
              <w:spacing w:after="0" w:line="240" w:lineRule="auto"/>
              <w:jc w:val="center"/>
              <w:rPr>
                <w:rFonts w:ascii="Times New Roman" w:eastAsia="Times New Roman" w:hAnsi="Times New Roman" w:cs="Times New Roman"/>
                <w:b/>
                <w:sz w:val="28"/>
                <w:szCs w:val="28"/>
                <w:lang w:eastAsia="ru-RU"/>
              </w:rPr>
            </w:pPr>
            <w:r w:rsidRPr="00EA3A1D">
              <w:rPr>
                <w:rFonts w:ascii="Times New Roman" w:eastAsia="Times New Roman" w:hAnsi="Times New Roman" w:cs="Times New Roman"/>
                <w:b/>
                <w:sz w:val="28"/>
                <w:szCs w:val="28"/>
                <w:lang w:eastAsia="ru-RU"/>
              </w:rPr>
              <w:t>2</w:t>
            </w:r>
          </w:p>
        </w:tc>
        <w:tc>
          <w:tcPr>
            <w:tcW w:w="1260" w:type="dxa"/>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20</w:t>
            </w:r>
          </w:p>
        </w:tc>
        <w:tc>
          <w:tcPr>
            <w:tcW w:w="1080" w:type="dxa"/>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235</w:t>
            </w:r>
          </w:p>
        </w:tc>
        <w:tc>
          <w:tcPr>
            <w:tcW w:w="1800" w:type="dxa"/>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139</w:t>
            </w:r>
          </w:p>
        </w:tc>
        <w:tc>
          <w:tcPr>
            <w:tcW w:w="1440" w:type="dxa"/>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46</w:t>
            </w:r>
          </w:p>
        </w:tc>
        <w:tc>
          <w:tcPr>
            <w:tcW w:w="1620" w:type="dxa"/>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54</w:t>
            </w:r>
          </w:p>
        </w:tc>
        <w:tc>
          <w:tcPr>
            <w:tcW w:w="1723" w:type="dxa"/>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11,7</w:t>
            </w:r>
          </w:p>
        </w:tc>
      </w:tr>
      <w:tr w:rsidR="00EA3A1D" w:rsidRPr="00EA3A1D" w:rsidTr="00E5493D">
        <w:tc>
          <w:tcPr>
            <w:tcW w:w="648" w:type="dxa"/>
          </w:tcPr>
          <w:p w:rsidR="00EA3A1D" w:rsidRPr="00EA3A1D" w:rsidRDefault="00EA3A1D" w:rsidP="00EA3A1D">
            <w:pPr>
              <w:spacing w:after="0" w:line="240" w:lineRule="auto"/>
              <w:jc w:val="center"/>
              <w:rPr>
                <w:rFonts w:ascii="Times New Roman" w:eastAsia="Times New Roman" w:hAnsi="Times New Roman" w:cs="Times New Roman"/>
                <w:b/>
                <w:sz w:val="28"/>
                <w:szCs w:val="28"/>
                <w:lang w:eastAsia="ru-RU"/>
              </w:rPr>
            </w:pPr>
            <w:r w:rsidRPr="00EA3A1D">
              <w:rPr>
                <w:rFonts w:ascii="Times New Roman" w:eastAsia="Times New Roman" w:hAnsi="Times New Roman" w:cs="Times New Roman"/>
                <w:b/>
                <w:sz w:val="28"/>
                <w:szCs w:val="28"/>
                <w:lang w:eastAsia="ru-RU"/>
              </w:rPr>
              <w:t>3</w:t>
            </w:r>
          </w:p>
        </w:tc>
        <w:tc>
          <w:tcPr>
            <w:tcW w:w="1260" w:type="dxa"/>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24</w:t>
            </w:r>
          </w:p>
        </w:tc>
        <w:tc>
          <w:tcPr>
            <w:tcW w:w="1080" w:type="dxa"/>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216</w:t>
            </w:r>
          </w:p>
        </w:tc>
        <w:tc>
          <w:tcPr>
            <w:tcW w:w="1800" w:type="dxa"/>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128</w:t>
            </w:r>
          </w:p>
        </w:tc>
        <w:tc>
          <w:tcPr>
            <w:tcW w:w="1440" w:type="dxa"/>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51</w:t>
            </w:r>
          </w:p>
        </w:tc>
        <w:tc>
          <w:tcPr>
            <w:tcW w:w="1620" w:type="dxa"/>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37</w:t>
            </w:r>
          </w:p>
        </w:tc>
        <w:tc>
          <w:tcPr>
            <w:tcW w:w="1723" w:type="dxa"/>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9</w:t>
            </w:r>
          </w:p>
        </w:tc>
      </w:tr>
      <w:tr w:rsidR="00EA3A1D" w:rsidRPr="00EA3A1D" w:rsidTr="00E5493D">
        <w:tc>
          <w:tcPr>
            <w:tcW w:w="648" w:type="dxa"/>
          </w:tcPr>
          <w:p w:rsidR="00EA3A1D" w:rsidRPr="00EA3A1D" w:rsidRDefault="00EA3A1D" w:rsidP="00EA3A1D">
            <w:pPr>
              <w:spacing w:after="0" w:line="240" w:lineRule="auto"/>
              <w:jc w:val="center"/>
              <w:rPr>
                <w:rFonts w:ascii="Times New Roman" w:eastAsia="Times New Roman" w:hAnsi="Times New Roman" w:cs="Times New Roman"/>
                <w:b/>
                <w:sz w:val="28"/>
                <w:szCs w:val="28"/>
                <w:lang w:eastAsia="ru-RU"/>
              </w:rPr>
            </w:pPr>
            <w:r w:rsidRPr="00EA3A1D">
              <w:rPr>
                <w:rFonts w:ascii="Times New Roman" w:eastAsia="Times New Roman" w:hAnsi="Times New Roman" w:cs="Times New Roman"/>
                <w:b/>
                <w:sz w:val="28"/>
                <w:szCs w:val="28"/>
                <w:lang w:eastAsia="ru-RU"/>
              </w:rPr>
              <w:t>4</w:t>
            </w:r>
          </w:p>
        </w:tc>
        <w:tc>
          <w:tcPr>
            <w:tcW w:w="1260" w:type="dxa"/>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85</w:t>
            </w:r>
          </w:p>
        </w:tc>
        <w:tc>
          <w:tcPr>
            <w:tcW w:w="1080" w:type="dxa"/>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304</w:t>
            </w:r>
          </w:p>
        </w:tc>
        <w:tc>
          <w:tcPr>
            <w:tcW w:w="1800" w:type="dxa"/>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157</w:t>
            </w:r>
          </w:p>
        </w:tc>
        <w:tc>
          <w:tcPr>
            <w:tcW w:w="1440" w:type="dxa"/>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78</w:t>
            </w:r>
          </w:p>
        </w:tc>
        <w:tc>
          <w:tcPr>
            <w:tcW w:w="1620" w:type="dxa"/>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69</w:t>
            </w:r>
          </w:p>
        </w:tc>
        <w:tc>
          <w:tcPr>
            <w:tcW w:w="1723" w:type="dxa"/>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3,5</w:t>
            </w:r>
          </w:p>
        </w:tc>
      </w:tr>
      <w:tr w:rsidR="00EA3A1D" w:rsidRPr="00EA3A1D" w:rsidTr="00E5493D">
        <w:tc>
          <w:tcPr>
            <w:tcW w:w="648" w:type="dxa"/>
          </w:tcPr>
          <w:p w:rsidR="00EA3A1D" w:rsidRPr="00EA3A1D" w:rsidRDefault="00EA3A1D" w:rsidP="00EA3A1D">
            <w:pPr>
              <w:spacing w:after="0" w:line="240" w:lineRule="auto"/>
              <w:jc w:val="center"/>
              <w:rPr>
                <w:rFonts w:ascii="Times New Roman" w:eastAsia="Times New Roman" w:hAnsi="Times New Roman" w:cs="Times New Roman"/>
                <w:b/>
                <w:sz w:val="28"/>
                <w:szCs w:val="28"/>
                <w:lang w:eastAsia="ru-RU"/>
              </w:rPr>
            </w:pPr>
            <w:r w:rsidRPr="00EA3A1D">
              <w:rPr>
                <w:rFonts w:ascii="Times New Roman" w:eastAsia="Times New Roman" w:hAnsi="Times New Roman" w:cs="Times New Roman"/>
                <w:b/>
                <w:sz w:val="28"/>
                <w:szCs w:val="28"/>
                <w:lang w:eastAsia="ru-RU"/>
              </w:rPr>
              <w:t>5</w:t>
            </w:r>
          </w:p>
        </w:tc>
        <w:tc>
          <w:tcPr>
            <w:tcW w:w="1260" w:type="dxa"/>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100</w:t>
            </w:r>
          </w:p>
        </w:tc>
        <w:tc>
          <w:tcPr>
            <w:tcW w:w="1080" w:type="dxa"/>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156</w:t>
            </w:r>
          </w:p>
        </w:tc>
        <w:tc>
          <w:tcPr>
            <w:tcW w:w="1800" w:type="dxa"/>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78</w:t>
            </w:r>
          </w:p>
        </w:tc>
        <w:tc>
          <w:tcPr>
            <w:tcW w:w="1440" w:type="dxa"/>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30</w:t>
            </w:r>
          </w:p>
        </w:tc>
        <w:tc>
          <w:tcPr>
            <w:tcW w:w="1620" w:type="dxa"/>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48</w:t>
            </w:r>
          </w:p>
        </w:tc>
        <w:tc>
          <w:tcPr>
            <w:tcW w:w="1723" w:type="dxa"/>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1,56</w:t>
            </w:r>
          </w:p>
        </w:tc>
      </w:tr>
      <w:tr w:rsidR="00EA3A1D" w:rsidRPr="00EA3A1D" w:rsidTr="00E5493D">
        <w:tc>
          <w:tcPr>
            <w:tcW w:w="648" w:type="dxa"/>
          </w:tcPr>
          <w:p w:rsidR="00EA3A1D" w:rsidRPr="00EA3A1D" w:rsidRDefault="00EA3A1D" w:rsidP="00EA3A1D">
            <w:pPr>
              <w:spacing w:after="0" w:line="240" w:lineRule="auto"/>
              <w:jc w:val="center"/>
              <w:rPr>
                <w:rFonts w:ascii="Times New Roman" w:eastAsia="Times New Roman" w:hAnsi="Times New Roman" w:cs="Times New Roman"/>
                <w:b/>
                <w:sz w:val="28"/>
                <w:szCs w:val="28"/>
                <w:lang w:eastAsia="ru-RU"/>
              </w:rPr>
            </w:pPr>
            <w:r w:rsidRPr="00EA3A1D">
              <w:rPr>
                <w:rFonts w:ascii="Times New Roman" w:eastAsia="Times New Roman" w:hAnsi="Times New Roman" w:cs="Times New Roman"/>
                <w:b/>
                <w:sz w:val="28"/>
                <w:szCs w:val="28"/>
                <w:lang w:eastAsia="ru-RU"/>
              </w:rPr>
              <w:t>6</w:t>
            </w:r>
          </w:p>
        </w:tc>
        <w:tc>
          <w:tcPr>
            <w:tcW w:w="1260" w:type="dxa"/>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67</w:t>
            </w:r>
          </w:p>
        </w:tc>
        <w:tc>
          <w:tcPr>
            <w:tcW w:w="1080" w:type="dxa"/>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99</w:t>
            </w:r>
          </w:p>
        </w:tc>
        <w:tc>
          <w:tcPr>
            <w:tcW w:w="1800" w:type="dxa"/>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46</w:t>
            </w:r>
          </w:p>
        </w:tc>
        <w:tc>
          <w:tcPr>
            <w:tcW w:w="1440" w:type="dxa"/>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17</w:t>
            </w:r>
          </w:p>
        </w:tc>
        <w:tc>
          <w:tcPr>
            <w:tcW w:w="1620" w:type="dxa"/>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35</w:t>
            </w:r>
          </w:p>
        </w:tc>
        <w:tc>
          <w:tcPr>
            <w:tcW w:w="1723" w:type="dxa"/>
          </w:tcPr>
          <w:p w:rsidR="00EA3A1D" w:rsidRPr="00EA3A1D" w:rsidRDefault="00EA3A1D" w:rsidP="00EA3A1D">
            <w:pPr>
              <w:spacing w:after="0" w:line="240" w:lineRule="auto"/>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1,47</w:t>
            </w:r>
          </w:p>
        </w:tc>
      </w:tr>
    </w:tbl>
    <w:p w:rsidR="00EA3A1D" w:rsidRPr="00EA3A1D" w:rsidRDefault="00EA3A1D" w:rsidP="00EA3A1D">
      <w:pPr>
        <w:spacing w:after="0" w:line="360" w:lineRule="auto"/>
        <w:ind w:firstLine="709"/>
        <w:jc w:val="both"/>
        <w:rPr>
          <w:rFonts w:ascii="Times New Roman" w:eastAsia="Times New Roman" w:hAnsi="Times New Roman" w:cs="Times New Roman"/>
          <w:sz w:val="28"/>
          <w:szCs w:val="28"/>
          <w:lang w:eastAsia="ru-RU"/>
        </w:rPr>
      </w:pPr>
    </w:p>
    <w:p w:rsidR="00EA3A1D" w:rsidRPr="00EA3A1D" w:rsidRDefault="00EA3A1D" w:rsidP="00EA3A1D">
      <w:pPr>
        <w:spacing w:after="0" w:line="360" w:lineRule="auto"/>
        <w:ind w:firstLine="709"/>
        <w:jc w:val="both"/>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Показатель общего количества ошибок не является достаточно информативным так, как в каждом из шести микроциклов было выполнено разное количество комбинаций. Поэтому динамику  подготовленности команды к старту более точно и полно будет отражать показатель количества ошибок в среднем приходящихся на каждую комбинацию (рис 1).</w:t>
      </w:r>
    </w:p>
    <w:p w:rsidR="00EA3A1D" w:rsidRPr="00EA3A1D" w:rsidRDefault="00EA3A1D" w:rsidP="00EA3A1D">
      <w:pPr>
        <w:spacing w:after="0" w:line="360" w:lineRule="auto"/>
        <w:ind w:firstLine="709"/>
        <w:jc w:val="both"/>
        <w:rPr>
          <w:rFonts w:ascii="Times New Roman" w:eastAsia="Times New Roman" w:hAnsi="Times New Roman" w:cs="Times New Roman"/>
          <w:sz w:val="28"/>
          <w:szCs w:val="28"/>
          <w:lang w:eastAsia="ru-RU"/>
        </w:rPr>
      </w:pPr>
    </w:p>
    <w:p w:rsidR="00EA3A1D" w:rsidRPr="00EA3A1D" w:rsidRDefault="00EA3A1D" w:rsidP="00EA3A1D">
      <w:pPr>
        <w:spacing w:after="0" w:line="36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drawing>
          <wp:inline distT="0" distB="0" distL="0" distR="0">
            <wp:extent cx="5168900" cy="3181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68900" cy="3181350"/>
                    </a:xfrm>
                    <a:prstGeom prst="rect">
                      <a:avLst/>
                    </a:prstGeom>
                    <a:noFill/>
                    <a:ln>
                      <a:noFill/>
                    </a:ln>
                  </pic:spPr>
                </pic:pic>
              </a:graphicData>
            </a:graphic>
          </wp:inline>
        </w:drawing>
      </w:r>
    </w:p>
    <w:p w:rsidR="00EA3A1D" w:rsidRPr="00EA3A1D" w:rsidRDefault="00EA3A1D" w:rsidP="00EA3A1D">
      <w:pPr>
        <w:spacing w:after="0" w:line="360" w:lineRule="auto"/>
        <w:ind w:firstLine="709"/>
        <w:jc w:val="center"/>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рис 1.</w:t>
      </w:r>
    </w:p>
    <w:p w:rsidR="00EA3A1D" w:rsidRPr="00EA3A1D" w:rsidRDefault="00EA3A1D" w:rsidP="00EA3A1D">
      <w:pPr>
        <w:spacing w:after="0" w:line="360" w:lineRule="auto"/>
        <w:ind w:firstLine="709"/>
        <w:jc w:val="both"/>
        <w:rPr>
          <w:rFonts w:ascii="Times New Roman" w:eastAsia="Times New Roman" w:hAnsi="Times New Roman" w:cs="Times New Roman"/>
          <w:sz w:val="28"/>
          <w:szCs w:val="28"/>
          <w:lang w:eastAsia="ru-RU"/>
        </w:rPr>
      </w:pPr>
    </w:p>
    <w:p w:rsidR="00EA3A1D" w:rsidRPr="00EA3A1D" w:rsidRDefault="00EA3A1D" w:rsidP="00EA3A1D">
      <w:pPr>
        <w:spacing w:after="0" w:line="360" w:lineRule="auto"/>
        <w:ind w:firstLine="709"/>
        <w:jc w:val="both"/>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Данный показатель на протяжении первых трех микроциклов составляли в среднем  11,1 ошибок. Значительно снизилось количество ошибок к четвертому микроциклу- 3,5. В последних двух микроциклах на одну комбинацию, в среднем, приходилось по 1,5 ошибки.</w:t>
      </w:r>
    </w:p>
    <w:p w:rsidR="00EA3A1D" w:rsidRPr="00EA3A1D" w:rsidRDefault="00EA3A1D" w:rsidP="00EA3A1D">
      <w:pPr>
        <w:spacing w:after="0" w:line="360" w:lineRule="auto"/>
        <w:ind w:firstLine="709"/>
        <w:jc w:val="both"/>
        <w:rPr>
          <w:rFonts w:ascii="Times New Roman" w:eastAsia="Times New Roman" w:hAnsi="Times New Roman" w:cs="Times New Roman"/>
          <w:sz w:val="28"/>
          <w:szCs w:val="28"/>
          <w:lang w:eastAsia="ru-RU"/>
        </w:rPr>
      </w:pPr>
      <w:r w:rsidRPr="00EA3A1D">
        <w:rPr>
          <w:rFonts w:ascii="Times New Roman" w:eastAsia="Times New Roman" w:hAnsi="Times New Roman" w:cs="Times New Roman"/>
          <w:sz w:val="28"/>
          <w:szCs w:val="28"/>
          <w:lang w:eastAsia="ru-RU"/>
        </w:rPr>
        <w:t xml:space="preserve">В последующие два дня гимнастки участвовали в соревнованиях и допустили шесть ошибок в четырех комбинациях (1,5 ошибки), т.е. почти столько же, сколько в среднем приходилось на каждую комбинацию в предпоследнем и последнем (предсоревновательном) микроциклах. Таким образом, как показали исследования, регистрация качества исполнения является прогностическим показателем подготовленности команды к соревнованиям. </w:t>
      </w:r>
    </w:p>
    <w:p w:rsidR="00EA3A1D" w:rsidRPr="00EA3A1D" w:rsidRDefault="00EA3A1D" w:rsidP="00EA3A1D">
      <w:pPr>
        <w:spacing w:after="0" w:line="360" w:lineRule="auto"/>
        <w:ind w:firstLine="709"/>
        <w:jc w:val="both"/>
        <w:rPr>
          <w:rFonts w:ascii="Times New Roman" w:eastAsia="Times New Roman" w:hAnsi="Times New Roman" w:cs="Times New Roman"/>
          <w:sz w:val="28"/>
          <w:szCs w:val="28"/>
          <w:lang w:eastAsia="ru-RU"/>
        </w:rPr>
      </w:pPr>
    </w:p>
    <w:p w:rsidR="00EA3A1D" w:rsidRPr="00EA3A1D" w:rsidRDefault="00EA3A1D" w:rsidP="00EA3A1D">
      <w:pPr>
        <w:keepNext/>
        <w:keepLines/>
        <w:spacing w:before="480" w:after="0" w:line="360" w:lineRule="auto"/>
        <w:outlineLvl w:val="0"/>
        <w:rPr>
          <w:rFonts w:ascii="Times New Roman" w:eastAsia="Calibri" w:hAnsi="Times New Roman" w:cs="Times New Roman"/>
          <w:b/>
          <w:bCs/>
          <w:sz w:val="28"/>
          <w:szCs w:val="28"/>
        </w:rPr>
      </w:pPr>
      <w:bookmarkStart w:id="11" w:name="_Ref259400834"/>
      <w:r w:rsidRPr="00EA3A1D">
        <w:rPr>
          <w:rFonts w:ascii="Times New Roman" w:eastAsia="Calibri" w:hAnsi="Times New Roman" w:cs="Times New Roman"/>
          <w:b/>
          <w:bCs/>
          <w:sz w:val="28"/>
          <w:szCs w:val="28"/>
        </w:rPr>
        <w:t>Анализ обеспечения судейства соревнований по художественной гимнастике на международной арене</w:t>
      </w:r>
      <w:bookmarkEnd w:id="11"/>
    </w:p>
    <w:p w:rsidR="00EA3A1D" w:rsidRPr="00EA3A1D" w:rsidRDefault="00EA3A1D" w:rsidP="00EA3A1D">
      <w:pPr>
        <w:spacing w:after="0" w:line="360" w:lineRule="auto"/>
        <w:ind w:left="-180" w:right="175" w:firstLine="180"/>
        <w:jc w:val="right"/>
        <w:rPr>
          <w:rFonts w:ascii="Times New Roman" w:eastAsia="Times New Roman" w:hAnsi="Times New Roman" w:cs="Times New Roman"/>
          <w:i/>
          <w:sz w:val="28"/>
          <w:szCs w:val="28"/>
        </w:rPr>
      </w:pPr>
      <w:r w:rsidRPr="00EA3A1D">
        <w:rPr>
          <w:rFonts w:ascii="Times New Roman" w:eastAsia="Calibri" w:hAnsi="Times New Roman" w:cs="Times New Roman"/>
          <w:i/>
          <w:sz w:val="28"/>
          <w:szCs w:val="28"/>
        </w:rPr>
        <w:t xml:space="preserve">Семибратова И.С., </w:t>
      </w:r>
      <w:r w:rsidRPr="00EA3A1D">
        <w:rPr>
          <w:rFonts w:ascii="Times New Roman" w:eastAsia="Times New Roman" w:hAnsi="Times New Roman" w:cs="Times New Roman"/>
          <w:i/>
          <w:sz w:val="28"/>
          <w:szCs w:val="28"/>
        </w:rPr>
        <w:t>НГУ им. П.Ф. Лесгафта, Санкт-Петербург</w:t>
      </w:r>
    </w:p>
    <w:p w:rsidR="00EA3A1D" w:rsidRPr="00EA3A1D" w:rsidRDefault="00EA3A1D" w:rsidP="00EA3A1D">
      <w:pPr>
        <w:spacing w:after="0" w:line="360" w:lineRule="auto"/>
        <w:ind w:firstLine="709"/>
        <w:jc w:val="both"/>
        <w:rPr>
          <w:rFonts w:ascii="Times New Roman" w:eastAsia="Calibri" w:hAnsi="Times New Roman" w:cs="Times New Roman"/>
          <w:sz w:val="28"/>
          <w:szCs w:val="28"/>
        </w:rPr>
      </w:pPr>
    </w:p>
    <w:p w:rsidR="00EA3A1D" w:rsidRPr="00EA3A1D" w:rsidRDefault="00EA3A1D" w:rsidP="00EA3A1D">
      <w:pPr>
        <w:spacing w:after="0" w:line="360" w:lineRule="auto"/>
        <w:ind w:firstLine="709"/>
        <w:jc w:val="both"/>
        <w:rPr>
          <w:rFonts w:ascii="Times New Roman" w:eastAsia="Calibri" w:hAnsi="Times New Roman" w:cs="Times New Roman"/>
          <w:sz w:val="28"/>
          <w:szCs w:val="28"/>
        </w:rPr>
      </w:pPr>
      <w:r w:rsidRPr="00EA3A1D">
        <w:rPr>
          <w:rFonts w:ascii="Times New Roman" w:eastAsia="Calibri" w:hAnsi="Times New Roman" w:cs="Times New Roman"/>
          <w:sz w:val="28"/>
          <w:szCs w:val="28"/>
        </w:rPr>
        <w:lastRenderedPageBreak/>
        <w:t>Художественная гимнастика занимает одно из ведущих мест в современной системе физического воспитания, является олимпийским видом спорта, в котором спортсменки соревнуются в техническом мастерстве и выразительности исполнения сложных движений телом в сочетании с манипуляциями предметами под музыку. Обаятельные участницы, яркие костюмы, зрелищные композиции, зажигающая музыка - все это делает выступление гимнасток привлекательным для зрителей. Однако, ни для кого не секрет, что судейство в художественной гимнастике считается весьма субъективным, как и во всех технико-</w:t>
      </w:r>
      <w:proofErr w:type="gramStart"/>
      <w:r w:rsidRPr="00EA3A1D">
        <w:rPr>
          <w:rFonts w:ascii="Times New Roman" w:eastAsia="Calibri" w:hAnsi="Times New Roman" w:cs="Times New Roman"/>
          <w:sz w:val="28"/>
          <w:szCs w:val="28"/>
        </w:rPr>
        <w:t>эстетических видах</w:t>
      </w:r>
      <w:proofErr w:type="gramEnd"/>
      <w:r w:rsidRPr="00EA3A1D">
        <w:rPr>
          <w:rFonts w:ascii="Times New Roman" w:eastAsia="Calibri" w:hAnsi="Times New Roman" w:cs="Times New Roman"/>
          <w:sz w:val="28"/>
          <w:szCs w:val="28"/>
        </w:rPr>
        <w:t xml:space="preserve"> спорта (фигурное катание, спортивная гимнастика, синхронное плавание и др.).</w:t>
      </w:r>
    </w:p>
    <w:p w:rsidR="00EA3A1D" w:rsidRPr="00EA3A1D" w:rsidRDefault="00EA3A1D" w:rsidP="00EA3A1D">
      <w:pPr>
        <w:spacing w:after="0" w:line="360" w:lineRule="auto"/>
        <w:ind w:firstLine="709"/>
        <w:jc w:val="both"/>
        <w:rPr>
          <w:rFonts w:ascii="Times New Roman" w:eastAsia="Calibri" w:hAnsi="Times New Roman" w:cs="Times New Roman"/>
          <w:sz w:val="28"/>
          <w:szCs w:val="28"/>
        </w:rPr>
      </w:pPr>
      <w:r w:rsidRPr="00EA3A1D">
        <w:rPr>
          <w:rFonts w:ascii="Times New Roman" w:eastAsia="Calibri" w:hAnsi="Times New Roman" w:cs="Times New Roman"/>
          <w:sz w:val="28"/>
          <w:szCs w:val="28"/>
        </w:rPr>
        <w:t>Выступления гимнасток на соревнованиях всех уровней оцениваются судьями по утвержденным правилам соревнований, которые каждые 4 года на новый олимпийский цикл разрабатывает и корректирует технический комитет по художественной гимнастике международной федерации гимнастики. Новые современные правила соревнований вступили в силу с января 2009 года, где главным образом произошли изменения в судейских бригадах. Одна бригада судей (</w:t>
      </w:r>
      <w:r w:rsidRPr="00EA3A1D">
        <w:rPr>
          <w:rFonts w:ascii="Times New Roman" w:eastAsia="Calibri" w:hAnsi="Times New Roman" w:cs="Times New Roman"/>
          <w:sz w:val="28"/>
          <w:szCs w:val="28"/>
          <w:lang w:val="en-US"/>
        </w:rPr>
        <w:t>D</w:t>
      </w:r>
      <w:r w:rsidRPr="00EA3A1D">
        <w:rPr>
          <w:rFonts w:ascii="Times New Roman" w:eastAsia="Calibri" w:hAnsi="Times New Roman" w:cs="Times New Roman"/>
          <w:sz w:val="28"/>
          <w:szCs w:val="28"/>
        </w:rPr>
        <w:t>) оценивает трудность композиции («элементы тела» и предмета); другая (</w:t>
      </w:r>
      <w:r w:rsidRPr="00EA3A1D">
        <w:rPr>
          <w:rFonts w:ascii="Times New Roman" w:eastAsia="Calibri" w:hAnsi="Times New Roman" w:cs="Times New Roman"/>
          <w:sz w:val="28"/>
          <w:szCs w:val="28"/>
          <w:lang w:val="en-US"/>
        </w:rPr>
        <w:t>A</w:t>
      </w:r>
      <w:r w:rsidRPr="00EA3A1D">
        <w:rPr>
          <w:rFonts w:ascii="Times New Roman" w:eastAsia="Calibri" w:hAnsi="Times New Roman" w:cs="Times New Roman"/>
          <w:sz w:val="28"/>
          <w:szCs w:val="28"/>
        </w:rPr>
        <w:t>) – артистизм, музыкальность и хореографию исполнения; а третья бригада (</w:t>
      </w:r>
      <w:r w:rsidRPr="00EA3A1D">
        <w:rPr>
          <w:rFonts w:ascii="Times New Roman" w:eastAsia="Calibri" w:hAnsi="Times New Roman" w:cs="Times New Roman"/>
          <w:sz w:val="28"/>
          <w:szCs w:val="28"/>
          <w:lang w:val="en-US"/>
        </w:rPr>
        <w:t>E</w:t>
      </w:r>
      <w:r w:rsidRPr="00EA3A1D">
        <w:rPr>
          <w:rFonts w:ascii="Times New Roman" w:eastAsia="Calibri" w:hAnsi="Times New Roman" w:cs="Times New Roman"/>
          <w:sz w:val="28"/>
          <w:szCs w:val="28"/>
        </w:rPr>
        <w:t xml:space="preserve">) – чистоту исполнения композиции. Каждая бригада судей состоит из 4-х человек. Оценки судьи должны выставить в течение 20 секунд с момента окончания выступления, а максимум, который может получить гимнастка – 30 баллов. </w:t>
      </w:r>
    </w:p>
    <w:p w:rsidR="00EA3A1D" w:rsidRPr="00EA3A1D" w:rsidRDefault="00EA3A1D" w:rsidP="00EA3A1D">
      <w:pPr>
        <w:spacing w:after="0" w:line="360" w:lineRule="auto"/>
        <w:ind w:firstLine="709"/>
        <w:jc w:val="both"/>
        <w:rPr>
          <w:rFonts w:ascii="Times New Roman" w:eastAsia="Calibri" w:hAnsi="Times New Roman" w:cs="Times New Roman"/>
          <w:sz w:val="28"/>
          <w:szCs w:val="28"/>
        </w:rPr>
      </w:pPr>
      <w:r w:rsidRPr="00EA3A1D">
        <w:rPr>
          <w:rFonts w:ascii="Times New Roman" w:eastAsia="Calibri" w:hAnsi="Times New Roman" w:cs="Times New Roman"/>
          <w:sz w:val="28"/>
          <w:szCs w:val="28"/>
        </w:rPr>
        <w:t>Следует отметить, что выступление гимнасток оценивают две основные группы судей по 12 человек. Одна группа оценивает выполнение упражнений со скакалкой и мячом, а другая – с обручем и лентой; а в групповых упражнениях – одна бригада оценивает упражнение с однородными предметами, а другая – с разнородными.</w:t>
      </w:r>
    </w:p>
    <w:p w:rsidR="00EA3A1D" w:rsidRPr="00EA3A1D" w:rsidRDefault="00EA3A1D" w:rsidP="00EA3A1D">
      <w:pPr>
        <w:spacing w:after="0" w:line="360" w:lineRule="auto"/>
        <w:ind w:firstLine="709"/>
        <w:jc w:val="both"/>
        <w:rPr>
          <w:rFonts w:ascii="Times New Roman" w:eastAsia="Calibri" w:hAnsi="Times New Roman" w:cs="Times New Roman"/>
          <w:sz w:val="28"/>
          <w:szCs w:val="28"/>
        </w:rPr>
      </w:pPr>
      <w:r w:rsidRPr="00EA3A1D">
        <w:rPr>
          <w:rFonts w:ascii="Times New Roman" w:eastAsia="Calibri" w:hAnsi="Times New Roman" w:cs="Times New Roman"/>
          <w:sz w:val="28"/>
          <w:szCs w:val="28"/>
        </w:rPr>
        <w:t xml:space="preserve">Не следует забывать и о главной судейской коллегии, куда входят главный судья соревнований, заместители главного судьи (4 судьи), контролирующие работу судей, а также главный секретарь соревнований и </w:t>
      </w:r>
      <w:r w:rsidRPr="00EA3A1D">
        <w:rPr>
          <w:rFonts w:ascii="Times New Roman" w:eastAsia="Calibri" w:hAnsi="Times New Roman" w:cs="Times New Roman"/>
          <w:sz w:val="28"/>
          <w:szCs w:val="28"/>
        </w:rPr>
        <w:lastRenderedPageBreak/>
        <w:t>др. На крупных соревнованиях присутствует также и контрольное жюри, отслеживающее объективность результатов соревнований. Если оценка судей и контрольного жюри за выступление гимнастки значительно расходятся, то выставляется их средняя оценка.</w:t>
      </w:r>
    </w:p>
    <w:p w:rsidR="00EA3A1D" w:rsidRPr="00EA3A1D" w:rsidRDefault="00EA3A1D" w:rsidP="00EA3A1D">
      <w:pPr>
        <w:spacing w:after="0" w:line="360" w:lineRule="auto"/>
        <w:ind w:firstLine="709"/>
        <w:jc w:val="both"/>
        <w:rPr>
          <w:rFonts w:ascii="Times New Roman" w:eastAsia="Calibri" w:hAnsi="Times New Roman" w:cs="Times New Roman"/>
          <w:sz w:val="28"/>
          <w:szCs w:val="28"/>
        </w:rPr>
      </w:pPr>
      <w:r w:rsidRPr="00EA3A1D">
        <w:rPr>
          <w:rFonts w:ascii="Times New Roman" w:eastAsia="Calibri" w:hAnsi="Times New Roman" w:cs="Times New Roman"/>
          <w:sz w:val="28"/>
          <w:szCs w:val="28"/>
        </w:rPr>
        <w:t>Обычно, основные соревнования по художественной гимнастике проходят в 3-4 дня. Каждый соревновательный день перед началом выступлений гимнасток проходит жеребьевка судей и их распределение по судейским бригадам. Соответственно, каждый день идет смена судейских бригад, что позволяет повысить объективность оценки результатов выступлений гимнасток.</w:t>
      </w:r>
    </w:p>
    <w:p w:rsidR="00EA3A1D" w:rsidRPr="00EA3A1D" w:rsidRDefault="00EA3A1D" w:rsidP="00EA3A1D">
      <w:pPr>
        <w:spacing w:after="0" w:line="360" w:lineRule="auto"/>
        <w:ind w:firstLine="709"/>
        <w:jc w:val="both"/>
        <w:rPr>
          <w:rFonts w:ascii="Times New Roman" w:eastAsia="Calibri" w:hAnsi="Times New Roman" w:cs="Times New Roman"/>
          <w:sz w:val="28"/>
          <w:szCs w:val="28"/>
        </w:rPr>
      </w:pPr>
      <w:r w:rsidRPr="00EA3A1D">
        <w:rPr>
          <w:rFonts w:ascii="Times New Roman" w:eastAsia="Calibri" w:hAnsi="Times New Roman" w:cs="Times New Roman"/>
          <w:sz w:val="28"/>
          <w:szCs w:val="28"/>
        </w:rPr>
        <w:t xml:space="preserve">В.Н. Зуев (2004г.) считает, что необъективность судьи – это следствие психологической неустойчивости, растерянности, которые возникают в ходе спортивных соревнований, в связи с чем, спортивному арбитру необходимы не только высокие моральные качества, но и стабильные </w:t>
      </w:r>
      <w:proofErr w:type="spellStart"/>
      <w:r w:rsidRPr="00EA3A1D">
        <w:rPr>
          <w:rFonts w:ascii="Times New Roman" w:eastAsia="Calibri" w:hAnsi="Times New Roman" w:cs="Times New Roman"/>
          <w:sz w:val="28"/>
          <w:szCs w:val="28"/>
        </w:rPr>
        <w:t>психологочески</w:t>
      </w:r>
      <w:proofErr w:type="spellEnd"/>
      <w:r w:rsidRPr="00EA3A1D">
        <w:rPr>
          <w:rFonts w:ascii="Times New Roman" w:eastAsia="Calibri" w:hAnsi="Times New Roman" w:cs="Times New Roman"/>
          <w:sz w:val="28"/>
          <w:szCs w:val="28"/>
        </w:rPr>
        <w:t xml:space="preserve"> устойчивые качества, позволяющие выдержать в экстремальных ситуациях, которые случаются во время судейства соревнований. Только так арбитры высшей квалификации, судьи международной, республиканской категорий способны достигнуть высот в своем мастерстве.</w:t>
      </w:r>
    </w:p>
    <w:p w:rsidR="00EA3A1D" w:rsidRPr="00EA3A1D" w:rsidRDefault="00EA3A1D" w:rsidP="00EA3A1D">
      <w:pPr>
        <w:spacing w:after="0" w:line="360" w:lineRule="auto"/>
        <w:ind w:firstLine="709"/>
        <w:jc w:val="both"/>
        <w:rPr>
          <w:rFonts w:ascii="Times New Roman" w:eastAsia="Calibri" w:hAnsi="Times New Roman" w:cs="Times New Roman"/>
          <w:sz w:val="28"/>
          <w:szCs w:val="28"/>
        </w:rPr>
      </w:pPr>
      <w:r w:rsidRPr="00EA3A1D">
        <w:rPr>
          <w:rFonts w:ascii="Times New Roman" w:eastAsia="Calibri" w:hAnsi="Times New Roman" w:cs="Times New Roman"/>
          <w:sz w:val="28"/>
          <w:szCs w:val="28"/>
        </w:rPr>
        <w:t>В результате проведенного исследования нами были выявлены основные причины необъективного судейства соревнований по художественной гимнастике. Это:</w:t>
      </w:r>
    </w:p>
    <w:p w:rsidR="00EA3A1D" w:rsidRPr="00EA3A1D" w:rsidRDefault="00EA3A1D" w:rsidP="00EA3A1D">
      <w:pPr>
        <w:spacing w:after="0" w:line="360" w:lineRule="auto"/>
        <w:ind w:firstLine="709"/>
        <w:jc w:val="both"/>
        <w:rPr>
          <w:rFonts w:ascii="Times New Roman" w:eastAsia="Calibri" w:hAnsi="Times New Roman" w:cs="Times New Roman"/>
          <w:sz w:val="28"/>
          <w:szCs w:val="28"/>
        </w:rPr>
      </w:pPr>
      <w:r w:rsidRPr="00EA3A1D">
        <w:rPr>
          <w:rFonts w:ascii="Times New Roman" w:eastAsia="Calibri" w:hAnsi="Times New Roman" w:cs="Times New Roman"/>
          <w:sz w:val="28"/>
          <w:szCs w:val="28"/>
        </w:rPr>
        <w:t>- утомление судей (зачастую соревнования проходят целый день с 1-2 небольшими перерывами);</w:t>
      </w:r>
    </w:p>
    <w:p w:rsidR="00EA3A1D" w:rsidRPr="00EA3A1D" w:rsidRDefault="00EA3A1D" w:rsidP="00EA3A1D">
      <w:pPr>
        <w:spacing w:after="0" w:line="360" w:lineRule="auto"/>
        <w:ind w:firstLine="709"/>
        <w:jc w:val="both"/>
        <w:rPr>
          <w:rFonts w:ascii="Times New Roman" w:eastAsia="Calibri" w:hAnsi="Times New Roman" w:cs="Times New Roman"/>
          <w:sz w:val="28"/>
          <w:szCs w:val="28"/>
        </w:rPr>
      </w:pPr>
      <w:r w:rsidRPr="00EA3A1D">
        <w:rPr>
          <w:rFonts w:ascii="Times New Roman" w:eastAsia="Calibri" w:hAnsi="Times New Roman" w:cs="Times New Roman"/>
          <w:sz w:val="28"/>
          <w:szCs w:val="28"/>
        </w:rPr>
        <w:t>- отвлекающие факторы (параллельное решение каких-либо задач во время судейства соревнований);</w:t>
      </w:r>
    </w:p>
    <w:p w:rsidR="00EA3A1D" w:rsidRPr="00EA3A1D" w:rsidRDefault="00EA3A1D" w:rsidP="00EA3A1D">
      <w:pPr>
        <w:spacing w:after="0" w:line="360" w:lineRule="auto"/>
        <w:ind w:firstLine="709"/>
        <w:jc w:val="both"/>
        <w:rPr>
          <w:rFonts w:ascii="Times New Roman" w:eastAsia="Calibri" w:hAnsi="Times New Roman" w:cs="Times New Roman"/>
          <w:sz w:val="28"/>
          <w:szCs w:val="28"/>
        </w:rPr>
      </w:pPr>
      <w:r w:rsidRPr="00EA3A1D">
        <w:rPr>
          <w:rFonts w:ascii="Times New Roman" w:eastAsia="Calibri" w:hAnsi="Times New Roman" w:cs="Times New Roman"/>
          <w:sz w:val="28"/>
          <w:szCs w:val="28"/>
        </w:rPr>
        <w:t>- выступление гимнастки или группы своего коллектива, школы или города;</w:t>
      </w:r>
    </w:p>
    <w:p w:rsidR="00EA3A1D" w:rsidRPr="00EA3A1D" w:rsidRDefault="00EA3A1D" w:rsidP="00EA3A1D">
      <w:pPr>
        <w:spacing w:after="0" w:line="360" w:lineRule="auto"/>
        <w:ind w:firstLine="709"/>
        <w:jc w:val="both"/>
        <w:rPr>
          <w:rFonts w:ascii="Times New Roman" w:eastAsia="Calibri" w:hAnsi="Times New Roman" w:cs="Times New Roman"/>
          <w:sz w:val="28"/>
          <w:szCs w:val="28"/>
        </w:rPr>
      </w:pPr>
      <w:r w:rsidRPr="00EA3A1D">
        <w:rPr>
          <w:rFonts w:ascii="Times New Roman" w:eastAsia="Calibri" w:hAnsi="Times New Roman" w:cs="Times New Roman"/>
          <w:sz w:val="28"/>
          <w:szCs w:val="28"/>
        </w:rPr>
        <w:t>- выступление гимнастки-соперницы;</w:t>
      </w:r>
    </w:p>
    <w:p w:rsidR="00EA3A1D" w:rsidRPr="00EA3A1D" w:rsidRDefault="00EA3A1D" w:rsidP="00EA3A1D">
      <w:pPr>
        <w:spacing w:after="0" w:line="360" w:lineRule="auto"/>
        <w:ind w:firstLine="709"/>
        <w:jc w:val="both"/>
        <w:rPr>
          <w:rFonts w:ascii="Times New Roman" w:eastAsia="Calibri" w:hAnsi="Times New Roman" w:cs="Times New Roman"/>
          <w:sz w:val="28"/>
          <w:szCs w:val="28"/>
        </w:rPr>
      </w:pPr>
      <w:r w:rsidRPr="00EA3A1D">
        <w:rPr>
          <w:rFonts w:ascii="Times New Roman" w:eastAsia="Calibri" w:hAnsi="Times New Roman" w:cs="Times New Roman"/>
          <w:sz w:val="28"/>
          <w:szCs w:val="28"/>
        </w:rPr>
        <w:t>- авторитетный судья в бригаде;</w:t>
      </w:r>
    </w:p>
    <w:p w:rsidR="00EA3A1D" w:rsidRPr="00EA3A1D" w:rsidRDefault="00EA3A1D" w:rsidP="00EA3A1D">
      <w:pPr>
        <w:spacing w:after="0" w:line="360" w:lineRule="auto"/>
        <w:ind w:firstLine="709"/>
        <w:jc w:val="both"/>
        <w:rPr>
          <w:rFonts w:ascii="Times New Roman" w:eastAsia="Calibri" w:hAnsi="Times New Roman" w:cs="Times New Roman"/>
          <w:sz w:val="28"/>
          <w:szCs w:val="28"/>
        </w:rPr>
      </w:pPr>
      <w:r w:rsidRPr="00EA3A1D">
        <w:rPr>
          <w:rFonts w:ascii="Times New Roman" w:eastAsia="Calibri" w:hAnsi="Times New Roman" w:cs="Times New Roman"/>
          <w:sz w:val="28"/>
          <w:szCs w:val="28"/>
        </w:rPr>
        <w:t>- авторитетный тренер гимнастки или группы;</w:t>
      </w:r>
    </w:p>
    <w:p w:rsidR="00EA3A1D" w:rsidRPr="00EA3A1D" w:rsidRDefault="00EA3A1D" w:rsidP="00EA3A1D">
      <w:pPr>
        <w:spacing w:after="0" w:line="360" w:lineRule="auto"/>
        <w:ind w:firstLine="709"/>
        <w:jc w:val="both"/>
        <w:rPr>
          <w:rFonts w:ascii="Times New Roman" w:eastAsia="Calibri" w:hAnsi="Times New Roman" w:cs="Times New Roman"/>
          <w:sz w:val="28"/>
          <w:szCs w:val="28"/>
        </w:rPr>
      </w:pPr>
      <w:r w:rsidRPr="00EA3A1D">
        <w:rPr>
          <w:rFonts w:ascii="Times New Roman" w:eastAsia="Calibri" w:hAnsi="Times New Roman" w:cs="Times New Roman"/>
          <w:sz w:val="28"/>
          <w:szCs w:val="28"/>
        </w:rPr>
        <w:lastRenderedPageBreak/>
        <w:t>- недостаточный опыт судейства соревнований;</w:t>
      </w:r>
    </w:p>
    <w:p w:rsidR="00EA3A1D" w:rsidRPr="00EA3A1D" w:rsidRDefault="00EA3A1D" w:rsidP="00EA3A1D">
      <w:pPr>
        <w:spacing w:after="0" w:line="360" w:lineRule="auto"/>
        <w:ind w:firstLine="709"/>
        <w:jc w:val="both"/>
        <w:rPr>
          <w:rFonts w:ascii="Times New Roman" w:eastAsia="Calibri" w:hAnsi="Times New Roman" w:cs="Times New Roman"/>
          <w:sz w:val="28"/>
          <w:szCs w:val="28"/>
        </w:rPr>
      </w:pPr>
      <w:r w:rsidRPr="00EA3A1D">
        <w:rPr>
          <w:rFonts w:ascii="Times New Roman" w:eastAsia="Calibri" w:hAnsi="Times New Roman" w:cs="Times New Roman"/>
          <w:sz w:val="28"/>
          <w:szCs w:val="28"/>
        </w:rPr>
        <w:t>- недостаточное знание правил соревнований;</w:t>
      </w:r>
    </w:p>
    <w:p w:rsidR="00EA3A1D" w:rsidRPr="00EA3A1D" w:rsidRDefault="00EA3A1D" w:rsidP="00EA3A1D">
      <w:pPr>
        <w:spacing w:after="0" w:line="360" w:lineRule="auto"/>
        <w:ind w:firstLine="709"/>
        <w:jc w:val="both"/>
        <w:rPr>
          <w:rFonts w:ascii="Times New Roman" w:eastAsia="Calibri" w:hAnsi="Times New Roman" w:cs="Times New Roman"/>
          <w:sz w:val="28"/>
          <w:szCs w:val="28"/>
        </w:rPr>
      </w:pPr>
      <w:r w:rsidRPr="00EA3A1D">
        <w:rPr>
          <w:rFonts w:ascii="Times New Roman" w:eastAsia="Calibri" w:hAnsi="Times New Roman" w:cs="Times New Roman"/>
          <w:sz w:val="28"/>
          <w:szCs w:val="28"/>
        </w:rPr>
        <w:t>- ошибки в подсчете окончательной оценки;</w:t>
      </w:r>
    </w:p>
    <w:p w:rsidR="00EA3A1D" w:rsidRPr="00EA3A1D" w:rsidRDefault="00EA3A1D" w:rsidP="00EA3A1D">
      <w:pPr>
        <w:spacing w:after="0" w:line="360" w:lineRule="auto"/>
        <w:ind w:firstLine="709"/>
        <w:jc w:val="both"/>
        <w:rPr>
          <w:rFonts w:ascii="Times New Roman" w:eastAsia="Calibri" w:hAnsi="Times New Roman" w:cs="Times New Roman"/>
          <w:sz w:val="28"/>
          <w:szCs w:val="28"/>
        </w:rPr>
      </w:pPr>
      <w:r w:rsidRPr="00EA3A1D">
        <w:rPr>
          <w:rFonts w:ascii="Times New Roman" w:eastAsia="Calibri" w:hAnsi="Times New Roman" w:cs="Times New Roman"/>
          <w:sz w:val="28"/>
          <w:szCs w:val="28"/>
        </w:rPr>
        <w:t>- выступление лидеров сборных команд;</w:t>
      </w:r>
    </w:p>
    <w:p w:rsidR="00EA3A1D" w:rsidRPr="00EA3A1D" w:rsidRDefault="00EA3A1D" w:rsidP="00EA3A1D">
      <w:pPr>
        <w:spacing w:after="0" w:line="360" w:lineRule="auto"/>
        <w:ind w:firstLine="709"/>
        <w:jc w:val="both"/>
        <w:rPr>
          <w:rFonts w:ascii="Times New Roman" w:eastAsia="Calibri" w:hAnsi="Times New Roman" w:cs="Times New Roman"/>
          <w:sz w:val="28"/>
          <w:szCs w:val="28"/>
        </w:rPr>
      </w:pPr>
      <w:r w:rsidRPr="00EA3A1D">
        <w:rPr>
          <w:rFonts w:ascii="Times New Roman" w:eastAsia="Calibri" w:hAnsi="Times New Roman" w:cs="Times New Roman"/>
          <w:sz w:val="28"/>
          <w:szCs w:val="28"/>
        </w:rPr>
        <w:t>- личные взаимоотношения тренеров и судей;</w:t>
      </w:r>
    </w:p>
    <w:p w:rsidR="00EA3A1D" w:rsidRPr="00EA3A1D" w:rsidRDefault="00EA3A1D" w:rsidP="00EA3A1D">
      <w:pPr>
        <w:spacing w:after="0" w:line="360" w:lineRule="auto"/>
        <w:ind w:firstLine="709"/>
        <w:jc w:val="both"/>
        <w:rPr>
          <w:rFonts w:ascii="Times New Roman" w:eastAsia="Calibri" w:hAnsi="Times New Roman" w:cs="Times New Roman"/>
          <w:sz w:val="28"/>
          <w:szCs w:val="28"/>
        </w:rPr>
      </w:pPr>
      <w:r w:rsidRPr="00EA3A1D">
        <w:rPr>
          <w:rFonts w:ascii="Times New Roman" w:eastAsia="Calibri" w:hAnsi="Times New Roman" w:cs="Times New Roman"/>
          <w:sz w:val="28"/>
          <w:szCs w:val="28"/>
        </w:rPr>
        <w:t>- работа только с «гимнастками-</w:t>
      </w:r>
      <w:proofErr w:type="spellStart"/>
      <w:r w:rsidRPr="00EA3A1D">
        <w:rPr>
          <w:rFonts w:ascii="Times New Roman" w:eastAsia="Calibri" w:hAnsi="Times New Roman" w:cs="Times New Roman"/>
          <w:sz w:val="28"/>
          <w:szCs w:val="28"/>
        </w:rPr>
        <w:t>личницами</w:t>
      </w:r>
      <w:proofErr w:type="spellEnd"/>
      <w:r w:rsidRPr="00EA3A1D">
        <w:rPr>
          <w:rFonts w:ascii="Times New Roman" w:eastAsia="Calibri" w:hAnsi="Times New Roman" w:cs="Times New Roman"/>
          <w:sz w:val="28"/>
          <w:szCs w:val="28"/>
        </w:rPr>
        <w:t>», что приводит к ошибкам при оценке выступлений гимнасток в групповых упражнениях.</w:t>
      </w:r>
    </w:p>
    <w:p w:rsidR="00EA3A1D" w:rsidRPr="00EA3A1D" w:rsidRDefault="00EA3A1D" w:rsidP="00EA3A1D">
      <w:pPr>
        <w:spacing w:after="0" w:line="360" w:lineRule="auto"/>
        <w:ind w:firstLine="709"/>
        <w:jc w:val="both"/>
        <w:rPr>
          <w:rFonts w:ascii="Times New Roman" w:eastAsia="Calibri" w:hAnsi="Times New Roman" w:cs="Times New Roman"/>
          <w:sz w:val="6"/>
          <w:szCs w:val="6"/>
        </w:rPr>
      </w:pPr>
    </w:p>
    <w:p w:rsidR="00EA3A1D" w:rsidRPr="00EA3A1D" w:rsidRDefault="00EA3A1D" w:rsidP="00EA3A1D">
      <w:pPr>
        <w:spacing w:after="0" w:line="360" w:lineRule="auto"/>
        <w:ind w:firstLine="709"/>
        <w:jc w:val="both"/>
        <w:rPr>
          <w:rFonts w:ascii="Times New Roman" w:eastAsia="Calibri" w:hAnsi="Times New Roman" w:cs="Times New Roman"/>
          <w:sz w:val="28"/>
          <w:szCs w:val="28"/>
        </w:rPr>
      </w:pPr>
      <w:r w:rsidRPr="00EA3A1D">
        <w:rPr>
          <w:rFonts w:ascii="Times New Roman" w:eastAsia="Calibri" w:hAnsi="Times New Roman" w:cs="Times New Roman"/>
          <w:sz w:val="28"/>
          <w:szCs w:val="28"/>
        </w:rPr>
        <w:t xml:space="preserve">Судьям по гимнастике при оценке комбинации приходится учитывать большое количество компонентов исполнительского мастерства. В исследованиях Л.И. </w:t>
      </w:r>
      <w:proofErr w:type="spellStart"/>
      <w:r w:rsidRPr="00EA3A1D">
        <w:rPr>
          <w:rFonts w:ascii="Times New Roman" w:eastAsia="Calibri" w:hAnsi="Times New Roman" w:cs="Times New Roman"/>
          <w:sz w:val="28"/>
          <w:szCs w:val="28"/>
        </w:rPr>
        <w:t>Турищевой</w:t>
      </w:r>
      <w:proofErr w:type="spellEnd"/>
      <w:r w:rsidRPr="00EA3A1D">
        <w:rPr>
          <w:rFonts w:ascii="Times New Roman" w:eastAsia="Calibri" w:hAnsi="Times New Roman" w:cs="Times New Roman"/>
          <w:sz w:val="28"/>
          <w:szCs w:val="28"/>
        </w:rPr>
        <w:t xml:space="preserve"> (1986г.) доказано, что даже высококвалифицированные судьи в процессе наблюдения за исполнением комбинации способны переработать около 80% спортивно-технической информации, предписанной правилами соревнований, что ведет к неадекватному оцениванию исполнительского мастерства гимнасток. Поэтому, главному судье соревнований необходимо учитывать все эти факторы и грамотно организовывать работу судей с целью предотвращения необъективной оценки выступлений гимнасток, что требует его высокой компетентности.</w:t>
      </w:r>
    </w:p>
    <w:p w:rsidR="00EA3A1D" w:rsidRPr="00EA3A1D" w:rsidRDefault="00EA3A1D" w:rsidP="00EA3A1D">
      <w:pPr>
        <w:spacing w:after="0" w:line="360" w:lineRule="auto"/>
        <w:ind w:firstLine="709"/>
        <w:jc w:val="both"/>
        <w:rPr>
          <w:rFonts w:ascii="Times New Roman" w:eastAsia="Calibri" w:hAnsi="Times New Roman" w:cs="Times New Roman"/>
          <w:sz w:val="28"/>
          <w:szCs w:val="28"/>
        </w:rPr>
      </w:pPr>
      <w:r w:rsidRPr="00EA3A1D">
        <w:rPr>
          <w:rFonts w:ascii="Times New Roman" w:eastAsia="Calibri" w:hAnsi="Times New Roman" w:cs="Times New Roman"/>
          <w:sz w:val="28"/>
          <w:szCs w:val="28"/>
        </w:rPr>
        <w:t>После утверждения новых правил соревнований по художественной гимнастике для повышения технической квалификации судей проводятся семинары с разъяснением всех новшеств и изменений. Семинары проводятся на всероссийском, международном и межконтинентальном уровнях. После прохождения семинара судьи сдают теоретический и практический экзамен, и положительная оценка дает им право судить соревнования. Однако</w:t>
      </w:r>
      <w:proofErr w:type="gramStart"/>
      <w:r w:rsidRPr="00EA3A1D">
        <w:rPr>
          <w:rFonts w:ascii="Times New Roman" w:eastAsia="Calibri" w:hAnsi="Times New Roman" w:cs="Times New Roman"/>
          <w:sz w:val="28"/>
          <w:szCs w:val="28"/>
        </w:rPr>
        <w:t>,</w:t>
      </w:r>
      <w:proofErr w:type="gramEnd"/>
      <w:r w:rsidRPr="00EA3A1D">
        <w:rPr>
          <w:rFonts w:ascii="Times New Roman" w:eastAsia="Calibri" w:hAnsi="Times New Roman" w:cs="Times New Roman"/>
          <w:sz w:val="28"/>
          <w:szCs w:val="28"/>
        </w:rPr>
        <w:t xml:space="preserve"> к судейству всероссийских соревнований допускаются судьи, имеющие высшие категории (международную, всероссийскую и, иногда, </w:t>
      </w:r>
      <w:r w:rsidRPr="00EA3A1D">
        <w:rPr>
          <w:rFonts w:ascii="Times New Roman" w:eastAsia="Calibri" w:hAnsi="Times New Roman" w:cs="Times New Roman"/>
          <w:sz w:val="28"/>
          <w:szCs w:val="28"/>
          <w:lang w:val="en-US"/>
        </w:rPr>
        <w:t>I</w:t>
      </w:r>
      <w:r w:rsidRPr="00EA3A1D">
        <w:rPr>
          <w:rFonts w:ascii="Times New Roman" w:eastAsia="Calibri" w:hAnsi="Times New Roman" w:cs="Times New Roman"/>
          <w:sz w:val="28"/>
          <w:szCs w:val="28"/>
        </w:rPr>
        <w:t xml:space="preserve"> категорию). </w:t>
      </w:r>
    </w:p>
    <w:p w:rsidR="00EA3A1D" w:rsidRPr="00EA3A1D" w:rsidRDefault="00EA3A1D" w:rsidP="00EA3A1D">
      <w:pPr>
        <w:spacing w:after="0" w:line="360" w:lineRule="auto"/>
        <w:ind w:firstLine="709"/>
        <w:jc w:val="both"/>
        <w:rPr>
          <w:rFonts w:ascii="Times New Roman" w:eastAsia="Calibri" w:hAnsi="Times New Roman" w:cs="Times New Roman"/>
          <w:sz w:val="28"/>
          <w:szCs w:val="28"/>
        </w:rPr>
      </w:pPr>
      <w:r w:rsidRPr="00EA3A1D">
        <w:rPr>
          <w:rFonts w:ascii="Times New Roman" w:eastAsia="Calibri" w:hAnsi="Times New Roman" w:cs="Times New Roman"/>
          <w:sz w:val="28"/>
          <w:szCs w:val="28"/>
        </w:rPr>
        <w:t xml:space="preserve">Участие в международном или межконтинентальном курсах и положительная сдача экзамена позволяет судьям подтвердить или получить международную судейскую категорию. </w:t>
      </w:r>
    </w:p>
    <w:p w:rsidR="00EA3A1D" w:rsidRPr="00EA3A1D" w:rsidRDefault="00EA3A1D" w:rsidP="00EA3A1D">
      <w:pPr>
        <w:spacing w:after="0" w:line="360" w:lineRule="auto"/>
        <w:ind w:firstLine="709"/>
        <w:jc w:val="both"/>
        <w:rPr>
          <w:rFonts w:ascii="Times New Roman" w:eastAsia="Calibri" w:hAnsi="Times New Roman" w:cs="Times New Roman"/>
          <w:sz w:val="28"/>
          <w:szCs w:val="28"/>
        </w:rPr>
      </w:pPr>
      <w:r w:rsidRPr="00EA3A1D">
        <w:rPr>
          <w:rFonts w:ascii="Times New Roman" w:eastAsia="Calibri" w:hAnsi="Times New Roman" w:cs="Times New Roman"/>
          <w:sz w:val="28"/>
          <w:szCs w:val="28"/>
        </w:rPr>
        <w:lastRenderedPageBreak/>
        <w:t xml:space="preserve">Международная судейская категория является самой высокой, однако также имеет свое разделение на </w:t>
      </w:r>
      <w:r w:rsidRPr="00EA3A1D">
        <w:rPr>
          <w:rFonts w:ascii="Times New Roman" w:eastAsia="Calibri" w:hAnsi="Times New Roman" w:cs="Times New Roman"/>
          <w:sz w:val="28"/>
          <w:szCs w:val="28"/>
          <w:lang w:val="en-US"/>
        </w:rPr>
        <w:t>I</w:t>
      </w:r>
      <w:r w:rsidRPr="00EA3A1D">
        <w:rPr>
          <w:rFonts w:ascii="Times New Roman" w:eastAsia="Calibri" w:hAnsi="Times New Roman" w:cs="Times New Roman"/>
          <w:sz w:val="28"/>
          <w:szCs w:val="28"/>
        </w:rPr>
        <w:t xml:space="preserve">, </w:t>
      </w:r>
      <w:r w:rsidRPr="00EA3A1D">
        <w:rPr>
          <w:rFonts w:ascii="Times New Roman" w:eastAsia="Calibri" w:hAnsi="Times New Roman" w:cs="Times New Roman"/>
          <w:sz w:val="28"/>
          <w:szCs w:val="28"/>
          <w:lang w:val="en-US"/>
        </w:rPr>
        <w:t>II</w:t>
      </w:r>
      <w:r w:rsidRPr="00EA3A1D">
        <w:rPr>
          <w:rFonts w:ascii="Times New Roman" w:eastAsia="Calibri" w:hAnsi="Times New Roman" w:cs="Times New Roman"/>
          <w:sz w:val="28"/>
          <w:szCs w:val="28"/>
        </w:rPr>
        <w:t xml:space="preserve">, </w:t>
      </w:r>
      <w:r w:rsidRPr="00EA3A1D">
        <w:rPr>
          <w:rFonts w:ascii="Times New Roman" w:eastAsia="Calibri" w:hAnsi="Times New Roman" w:cs="Times New Roman"/>
          <w:sz w:val="28"/>
          <w:szCs w:val="28"/>
          <w:lang w:val="en-US"/>
        </w:rPr>
        <w:t>III</w:t>
      </w:r>
      <w:r w:rsidRPr="00EA3A1D">
        <w:rPr>
          <w:rFonts w:ascii="Times New Roman" w:eastAsia="Calibri" w:hAnsi="Times New Roman" w:cs="Times New Roman"/>
          <w:sz w:val="28"/>
          <w:szCs w:val="28"/>
        </w:rPr>
        <w:t xml:space="preserve"> и </w:t>
      </w:r>
      <w:r w:rsidRPr="00EA3A1D">
        <w:rPr>
          <w:rFonts w:ascii="Times New Roman" w:eastAsia="Calibri" w:hAnsi="Times New Roman" w:cs="Times New Roman"/>
          <w:sz w:val="28"/>
          <w:szCs w:val="28"/>
          <w:lang w:val="en-US"/>
        </w:rPr>
        <w:t>IV</w:t>
      </w:r>
      <w:r w:rsidRPr="00EA3A1D">
        <w:rPr>
          <w:rFonts w:ascii="Times New Roman" w:eastAsia="Calibri" w:hAnsi="Times New Roman" w:cs="Times New Roman"/>
          <w:sz w:val="28"/>
          <w:szCs w:val="28"/>
        </w:rPr>
        <w:t xml:space="preserve"> категории, где </w:t>
      </w:r>
      <w:r w:rsidRPr="00EA3A1D">
        <w:rPr>
          <w:rFonts w:ascii="Times New Roman" w:eastAsia="Calibri" w:hAnsi="Times New Roman" w:cs="Times New Roman"/>
          <w:sz w:val="28"/>
          <w:szCs w:val="28"/>
          <w:lang w:val="en-US"/>
        </w:rPr>
        <w:t>I</w:t>
      </w:r>
      <w:r w:rsidRPr="00EA3A1D">
        <w:rPr>
          <w:rFonts w:ascii="Times New Roman" w:eastAsia="Calibri" w:hAnsi="Times New Roman" w:cs="Times New Roman"/>
          <w:sz w:val="28"/>
          <w:szCs w:val="28"/>
        </w:rPr>
        <w:t xml:space="preserve"> категория – самая высшая. Для повышения категории необходимо участвовать в судействе определенного количества международных соревнований, зарегистрированных международной федерацией гимнастики, без наложения санкций, а также положительно сдать экзамен на международном или межконтинентальном курсе. </w:t>
      </w:r>
    </w:p>
    <w:p w:rsidR="00EA3A1D" w:rsidRPr="00EA3A1D" w:rsidRDefault="00EA3A1D" w:rsidP="00EA3A1D">
      <w:pPr>
        <w:spacing w:after="0" w:line="360" w:lineRule="auto"/>
        <w:ind w:firstLine="709"/>
        <w:jc w:val="both"/>
        <w:rPr>
          <w:rFonts w:ascii="Times New Roman" w:eastAsia="Calibri" w:hAnsi="Times New Roman" w:cs="Times New Roman"/>
          <w:sz w:val="28"/>
          <w:szCs w:val="28"/>
        </w:rPr>
      </w:pPr>
      <w:r w:rsidRPr="00EA3A1D">
        <w:rPr>
          <w:rFonts w:ascii="Times New Roman" w:eastAsia="Calibri" w:hAnsi="Times New Roman" w:cs="Times New Roman"/>
          <w:sz w:val="28"/>
          <w:szCs w:val="28"/>
        </w:rPr>
        <w:t>По сведениям международной федерации гимнастики в мире международную категорию по художественной гимнастике имеют 957 экспертов, из них 55 судей России (5,7%). Соотношение международных экспертов по категориям в мире и в России представлено в таблице 1.</w:t>
      </w:r>
    </w:p>
    <w:p w:rsidR="00EA3A1D" w:rsidRPr="00EA3A1D" w:rsidRDefault="00EA3A1D" w:rsidP="00EA3A1D">
      <w:pPr>
        <w:spacing w:after="0" w:line="360" w:lineRule="auto"/>
        <w:ind w:firstLine="709"/>
        <w:jc w:val="right"/>
        <w:rPr>
          <w:rFonts w:ascii="Times New Roman" w:eastAsia="Calibri" w:hAnsi="Times New Roman" w:cs="Times New Roman"/>
          <w:sz w:val="28"/>
          <w:szCs w:val="28"/>
        </w:rPr>
      </w:pPr>
      <w:r w:rsidRPr="00EA3A1D">
        <w:rPr>
          <w:rFonts w:ascii="Times New Roman" w:eastAsia="Calibri" w:hAnsi="Times New Roman" w:cs="Times New Roman"/>
          <w:sz w:val="28"/>
          <w:szCs w:val="28"/>
        </w:rPr>
        <w:t>Таблица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2"/>
        <w:gridCol w:w="1418"/>
        <w:gridCol w:w="1418"/>
        <w:gridCol w:w="1446"/>
        <w:gridCol w:w="1418"/>
        <w:gridCol w:w="1269"/>
      </w:tblGrid>
      <w:tr w:rsidR="00EA3A1D" w:rsidRPr="00EA3A1D" w:rsidTr="00E5493D">
        <w:tc>
          <w:tcPr>
            <w:tcW w:w="2615" w:type="dxa"/>
          </w:tcPr>
          <w:p w:rsidR="00EA3A1D" w:rsidRPr="00EA3A1D" w:rsidRDefault="00EA3A1D" w:rsidP="00EA3A1D">
            <w:pPr>
              <w:spacing w:after="0" w:line="240" w:lineRule="exact"/>
              <w:jc w:val="both"/>
              <w:rPr>
                <w:rFonts w:ascii="Times New Roman" w:eastAsia="Calibri" w:hAnsi="Times New Roman" w:cs="Times New Roman"/>
                <w:sz w:val="28"/>
                <w:szCs w:val="28"/>
              </w:rPr>
            </w:pPr>
            <w:r w:rsidRPr="00EA3A1D">
              <w:rPr>
                <w:rFonts w:ascii="Times New Roman" w:eastAsia="Calibri" w:hAnsi="Times New Roman" w:cs="Times New Roman"/>
                <w:sz w:val="28"/>
                <w:szCs w:val="28"/>
              </w:rPr>
              <w:t>Судьи международной категории</w:t>
            </w:r>
          </w:p>
        </w:tc>
        <w:tc>
          <w:tcPr>
            <w:tcW w:w="1418" w:type="dxa"/>
          </w:tcPr>
          <w:p w:rsidR="00EA3A1D" w:rsidRPr="00EA3A1D" w:rsidRDefault="00EA3A1D" w:rsidP="00EA3A1D">
            <w:pPr>
              <w:spacing w:after="0" w:line="240" w:lineRule="auto"/>
              <w:jc w:val="center"/>
              <w:rPr>
                <w:rFonts w:ascii="Times New Roman" w:eastAsia="Calibri" w:hAnsi="Times New Roman" w:cs="Times New Roman"/>
                <w:sz w:val="28"/>
                <w:szCs w:val="28"/>
              </w:rPr>
            </w:pPr>
            <w:r w:rsidRPr="00EA3A1D">
              <w:rPr>
                <w:rFonts w:ascii="Times New Roman" w:eastAsia="Calibri" w:hAnsi="Times New Roman" w:cs="Times New Roman"/>
                <w:sz w:val="28"/>
                <w:szCs w:val="28"/>
              </w:rPr>
              <w:t xml:space="preserve">судьи </w:t>
            </w:r>
            <w:r w:rsidRPr="00EA3A1D">
              <w:rPr>
                <w:rFonts w:ascii="Times New Roman" w:eastAsia="Calibri" w:hAnsi="Times New Roman" w:cs="Times New Roman"/>
                <w:sz w:val="28"/>
                <w:szCs w:val="28"/>
                <w:lang w:val="en-US"/>
              </w:rPr>
              <w:t>I</w:t>
            </w:r>
            <w:r w:rsidRPr="00EA3A1D">
              <w:rPr>
                <w:rFonts w:ascii="Times New Roman" w:eastAsia="Calibri" w:hAnsi="Times New Roman" w:cs="Times New Roman"/>
                <w:sz w:val="28"/>
                <w:szCs w:val="28"/>
              </w:rPr>
              <w:t xml:space="preserve"> категории</w:t>
            </w:r>
          </w:p>
        </w:tc>
        <w:tc>
          <w:tcPr>
            <w:tcW w:w="1397" w:type="dxa"/>
          </w:tcPr>
          <w:p w:rsidR="00EA3A1D" w:rsidRPr="00EA3A1D" w:rsidRDefault="00EA3A1D" w:rsidP="00EA3A1D">
            <w:pPr>
              <w:spacing w:after="0" w:line="240" w:lineRule="auto"/>
              <w:jc w:val="center"/>
              <w:rPr>
                <w:rFonts w:ascii="Times New Roman" w:eastAsia="Calibri" w:hAnsi="Times New Roman" w:cs="Times New Roman"/>
                <w:sz w:val="28"/>
                <w:szCs w:val="28"/>
              </w:rPr>
            </w:pPr>
            <w:r w:rsidRPr="00EA3A1D">
              <w:rPr>
                <w:rFonts w:ascii="Times New Roman" w:eastAsia="Calibri" w:hAnsi="Times New Roman" w:cs="Times New Roman"/>
                <w:sz w:val="28"/>
                <w:szCs w:val="28"/>
              </w:rPr>
              <w:t>судьи</w:t>
            </w:r>
            <w:r w:rsidRPr="00EA3A1D">
              <w:rPr>
                <w:rFonts w:ascii="Times New Roman" w:eastAsia="Calibri" w:hAnsi="Times New Roman" w:cs="Times New Roman"/>
                <w:sz w:val="28"/>
                <w:szCs w:val="28"/>
                <w:lang w:val="en-US"/>
              </w:rPr>
              <w:t xml:space="preserve"> II</w:t>
            </w:r>
            <w:r w:rsidRPr="00EA3A1D">
              <w:rPr>
                <w:rFonts w:ascii="Times New Roman" w:eastAsia="Calibri" w:hAnsi="Times New Roman" w:cs="Times New Roman"/>
                <w:sz w:val="28"/>
                <w:szCs w:val="28"/>
              </w:rPr>
              <w:t xml:space="preserve"> категории</w:t>
            </w:r>
          </w:p>
        </w:tc>
        <w:tc>
          <w:tcPr>
            <w:tcW w:w="1447" w:type="dxa"/>
          </w:tcPr>
          <w:p w:rsidR="00EA3A1D" w:rsidRPr="00EA3A1D" w:rsidRDefault="00EA3A1D" w:rsidP="00EA3A1D">
            <w:pPr>
              <w:spacing w:after="0" w:line="240" w:lineRule="auto"/>
              <w:jc w:val="center"/>
              <w:rPr>
                <w:rFonts w:ascii="Times New Roman" w:eastAsia="Calibri" w:hAnsi="Times New Roman" w:cs="Times New Roman"/>
                <w:sz w:val="28"/>
                <w:szCs w:val="28"/>
              </w:rPr>
            </w:pPr>
            <w:r w:rsidRPr="00EA3A1D">
              <w:rPr>
                <w:rFonts w:ascii="Times New Roman" w:eastAsia="Calibri" w:hAnsi="Times New Roman" w:cs="Times New Roman"/>
                <w:sz w:val="28"/>
                <w:szCs w:val="28"/>
              </w:rPr>
              <w:t>судьи</w:t>
            </w:r>
            <w:r w:rsidRPr="00EA3A1D">
              <w:rPr>
                <w:rFonts w:ascii="Times New Roman" w:eastAsia="Calibri" w:hAnsi="Times New Roman" w:cs="Times New Roman"/>
                <w:sz w:val="28"/>
                <w:szCs w:val="28"/>
                <w:lang w:val="en-US"/>
              </w:rPr>
              <w:t xml:space="preserve"> III</w:t>
            </w:r>
            <w:r w:rsidRPr="00EA3A1D">
              <w:rPr>
                <w:rFonts w:ascii="Times New Roman" w:eastAsia="Calibri" w:hAnsi="Times New Roman" w:cs="Times New Roman"/>
                <w:sz w:val="28"/>
                <w:szCs w:val="28"/>
              </w:rPr>
              <w:t xml:space="preserve"> категории</w:t>
            </w:r>
          </w:p>
        </w:tc>
        <w:tc>
          <w:tcPr>
            <w:tcW w:w="1415" w:type="dxa"/>
          </w:tcPr>
          <w:p w:rsidR="00EA3A1D" w:rsidRPr="00EA3A1D" w:rsidRDefault="00EA3A1D" w:rsidP="00EA3A1D">
            <w:pPr>
              <w:spacing w:after="0" w:line="240" w:lineRule="auto"/>
              <w:jc w:val="center"/>
              <w:rPr>
                <w:rFonts w:ascii="Times New Roman" w:eastAsia="Calibri" w:hAnsi="Times New Roman" w:cs="Times New Roman"/>
                <w:sz w:val="28"/>
                <w:szCs w:val="28"/>
              </w:rPr>
            </w:pPr>
            <w:r w:rsidRPr="00EA3A1D">
              <w:rPr>
                <w:rFonts w:ascii="Times New Roman" w:eastAsia="Calibri" w:hAnsi="Times New Roman" w:cs="Times New Roman"/>
                <w:sz w:val="28"/>
                <w:szCs w:val="28"/>
              </w:rPr>
              <w:t>судьи</w:t>
            </w:r>
            <w:r w:rsidRPr="00EA3A1D">
              <w:rPr>
                <w:rFonts w:ascii="Times New Roman" w:eastAsia="Calibri" w:hAnsi="Times New Roman" w:cs="Times New Roman"/>
                <w:sz w:val="28"/>
                <w:szCs w:val="28"/>
                <w:lang w:val="en-US"/>
              </w:rPr>
              <w:t xml:space="preserve"> IV</w:t>
            </w:r>
            <w:r w:rsidRPr="00EA3A1D">
              <w:rPr>
                <w:rFonts w:ascii="Times New Roman" w:eastAsia="Calibri" w:hAnsi="Times New Roman" w:cs="Times New Roman"/>
                <w:sz w:val="28"/>
                <w:szCs w:val="28"/>
              </w:rPr>
              <w:t xml:space="preserve"> категории</w:t>
            </w:r>
          </w:p>
        </w:tc>
        <w:tc>
          <w:tcPr>
            <w:tcW w:w="1279" w:type="dxa"/>
          </w:tcPr>
          <w:p w:rsidR="00EA3A1D" w:rsidRPr="00EA3A1D" w:rsidRDefault="00EA3A1D" w:rsidP="00EA3A1D">
            <w:pPr>
              <w:spacing w:after="0" w:line="240" w:lineRule="auto"/>
              <w:jc w:val="center"/>
              <w:rPr>
                <w:rFonts w:ascii="Times New Roman" w:eastAsia="Calibri" w:hAnsi="Times New Roman" w:cs="Times New Roman"/>
                <w:sz w:val="28"/>
                <w:szCs w:val="28"/>
              </w:rPr>
            </w:pPr>
            <w:r w:rsidRPr="00EA3A1D">
              <w:rPr>
                <w:rFonts w:ascii="Times New Roman" w:eastAsia="Calibri" w:hAnsi="Times New Roman" w:cs="Times New Roman"/>
                <w:sz w:val="28"/>
                <w:szCs w:val="28"/>
              </w:rPr>
              <w:t>Всего судей</w:t>
            </w:r>
          </w:p>
        </w:tc>
      </w:tr>
      <w:tr w:rsidR="00EA3A1D" w:rsidRPr="00EA3A1D" w:rsidTr="00E5493D">
        <w:tc>
          <w:tcPr>
            <w:tcW w:w="2615" w:type="dxa"/>
          </w:tcPr>
          <w:p w:rsidR="00EA3A1D" w:rsidRPr="00EA3A1D" w:rsidRDefault="00EA3A1D" w:rsidP="00EA3A1D">
            <w:pPr>
              <w:spacing w:after="0" w:line="360" w:lineRule="auto"/>
              <w:jc w:val="both"/>
              <w:rPr>
                <w:rFonts w:ascii="Times New Roman" w:eastAsia="Calibri" w:hAnsi="Times New Roman" w:cs="Times New Roman"/>
                <w:sz w:val="28"/>
                <w:szCs w:val="28"/>
              </w:rPr>
            </w:pPr>
            <w:r w:rsidRPr="00EA3A1D">
              <w:rPr>
                <w:rFonts w:ascii="Times New Roman" w:eastAsia="Calibri" w:hAnsi="Times New Roman" w:cs="Times New Roman"/>
                <w:sz w:val="28"/>
                <w:szCs w:val="28"/>
              </w:rPr>
              <w:t>В мире</w:t>
            </w:r>
          </w:p>
        </w:tc>
        <w:tc>
          <w:tcPr>
            <w:tcW w:w="1418" w:type="dxa"/>
            <w:vAlign w:val="center"/>
          </w:tcPr>
          <w:p w:rsidR="00EA3A1D" w:rsidRPr="00EA3A1D" w:rsidRDefault="00EA3A1D" w:rsidP="00EA3A1D">
            <w:pPr>
              <w:spacing w:after="0" w:line="240" w:lineRule="auto"/>
              <w:jc w:val="center"/>
              <w:rPr>
                <w:rFonts w:ascii="Times New Roman" w:eastAsia="Calibri" w:hAnsi="Times New Roman" w:cs="Times New Roman"/>
                <w:sz w:val="28"/>
                <w:szCs w:val="28"/>
              </w:rPr>
            </w:pPr>
            <w:r w:rsidRPr="00EA3A1D">
              <w:rPr>
                <w:rFonts w:ascii="Times New Roman" w:eastAsia="Calibri" w:hAnsi="Times New Roman" w:cs="Times New Roman"/>
                <w:sz w:val="28"/>
                <w:szCs w:val="28"/>
              </w:rPr>
              <w:t>11</w:t>
            </w:r>
          </w:p>
        </w:tc>
        <w:tc>
          <w:tcPr>
            <w:tcW w:w="1397" w:type="dxa"/>
            <w:vAlign w:val="center"/>
          </w:tcPr>
          <w:p w:rsidR="00EA3A1D" w:rsidRPr="00EA3A1D" w:rsidRDefault="00EA3A1D" w:rsidP="00EA3A1D">
            <w:pPr>
              <w:spacing w:after="0" w:line="240" w:lineRule="auto"/>
              <w:jc w:val="center"/>
              <w:rPr>
                <w:rFonts w:ascii="Times New Roman" w:eastAsia="Calibri" w:hAnsi="Times New Roman" w:cs="Times New Roman"/>
                <w:sz w:val="28"/>
                <w:szCs w:val="28"/>
              </w:rPr>
            </w:pPr>
            <w:r w:rsidRPr="00EA3A1D">
              <w:rPr>
                <w:rFonts w:ascii="Times New Roman" w:eastAsia="Calibri" w:hAnsi="Times New Roman" w:cs="Times New Roman"/>
                <w:sz w:val="28"/>
                <w:szCs w:val="28"/>
              </w:rPr>
              <w:t>98</w:t>
            </w:r>
          </w:p>
        </w:tc>
        <w:tc>
          <w:tcPr>
            <w:tcW w:w="1447" w:type="dxa"/>
            <w:vAlign w:val="center"/>
          </w:tcPr>
          <w:p w:rsidR="00EA3A1D" w:rsidRPr="00EA3A1D" w:rsidRDefault="00EA3A1D" w:rsidP="00EA3A1D">
            <w:pPr>
              <w:spacing w:after="0" w:line="240" w:lineRule="auto"/>
              <w:jc w:val="center"/>
              <w:rPr>
                <w:rFonts w:ascii="Times New Roman" w:eastAsia="Calibri" w:hAnsi="Times New Roman" w:cs="Times New Roman"/>
                <w:sz w:val="28"/>
                <w:szCs w:val="28"/>
              </w:rPr>
            </w:pPr>
            <w:r w:rsidRPr="00EA3A1D">
              <w:rPr>
                <w:rFonts w:ascii="Times New Roman" w:eastAsia="Calibri" w:hAnsi="Times New Roman" w:cs="Times New Roman"/>
                <w:sz w:val="28"/>
                <w:szCs w:val="28"/>
              </w:rPr>
              <w:t>169</w:t>
            </w:r>
          </w:p>
        </w:tc>
        <w:tc>
          <w:tcPr>
            <w:tcW w:w="1415" w:type="dxa"/>
            <w:vAlign w:val="center"/>
          </w:tcPr>
          <w:p w:rsidR="00EA3A1D" w:rsidRPr="00EA3A1D" w:rsidRDefault="00EA3A1D" w:rsidP="00EA3A1D">
            <w:pPr>
              <w:spacing w:after="0" w:line="240" w:lineRule="auto"/>
              <w:jc w:val="center"/>
              <w:rPr>
                <w:rFonts w:ascii="Times New Roman" w:eastAsia="Calibri" w:hAnsi="Times New Roman" w:cs="Times New Roman"/>
                <w:sz w:val="28"/>
                <w:szCs w:val="28"/>
              </w:rPr>
            </w:pPr>
            <w:r w:rsidRPr="00EA3A1D">
              <w:rPr>
                <w:rFonts w:ascii="Times New Roman" w:eastAsia="Calibri" w:hAnsi="Times New Roman" w:cs="Times New Roman"/>
                <w:sz w:val="28"/>
                <w:szCs w:val="28"/>
              </w:rPr>
              <w:t>679</w:t>
            </w:r>
          </w:p>
        </w:tc>
        <w:tc>
          <w:tcPr>
            <w:tcW w:w="1279" w:type="dxa"/>
            <w:vAlign w:val="center"/>
          </w:tcPr>
          <w:p w:rsidR="00EA3A1D" w:rsidRPr="00EA3A1D" w:rsidRDefault="00EA3A1D" w:rsidP="00EA3A1D">
            <w:pPr>
              <w:spacing w:after="0" w:line="240" w:lineRule="auto"/>
              <w:jc w:val="center"/>
              <w:rPr>
                <w:rFonts w:ascii="Times New Roman" w:eastAsia="Calibri" w:hAnsi="Times New Roman" w:cs="Times New Roman"/>
                <w:sz w:val="28"/>
                <w:szCs w:val="28"/>
              </w:rPr>
            </w:pPr>
            <w:r w:rsidRPr="00EA3A1D">
              <w:rPr>
                <w:rFonts w:ascii="Times New Roman" w:eastAsia="Calibri" w:hAnsi="Times New Roman" w:cs="Times New Roman"/>
                <w:sz w:val="28"/>
                <w:szCs w:val="28"/>
              </w:rPr>
              <w:t>957</w:t>
            </w:r>
          </w:p>
        </w:tc>
      </w:tr>
      <w:tr w:rsidR="00EA3A1D" w:rsidRPr="00EA3A1D" w:rsidTr="00E5493D">
        <w:tc>
          <w:tcPr>
            <w:tcW w:w="2615" w:type="dxa"/>
          </w:tcPr>
          <w:p w:rsidR="00EA3A1D" w:rsidRPr="00EA3A1D" w:rsidRDefault="00EA3A1D" w:rsidP="00EA3A1D">
            <w:pPr>
              <w:spacing w:after="0" w:line="360" w:lineRule="auto"/>
              <w:jc w:val="both"/>
              <w:rPr>
                <w:rFonts w:ascii="Times New Roman" w:eastAsia="Calibri" w:hAnsi="Times New Roman" w:cs="Times New Roman"/>
                <w:sz w:val="28"/>
                <w:szCs w:val="28"/>
              </w:rPr>
            </w:pPr>
            <w:r w:rsidRPr="00EA3A1D">
              <w:rPr>
                <w:rFonts w:ascii="Times New Roman" w:eastAsia="Calibri" w:hAnsi="Times New Roman" w:cs="Times New Roman"/>
                <w:sz w:val="28"/>
                <w:szCs w:val="28"/>
              </w:rPr>
              <w:t>В России</w:t>
            </w:r>
          </w:p>
        </w:tc>
        <w:tc>
          <w:tcPr>
            <w:tcW w:w="1418" w:type="dxa"/>
            <w:vAlign w:val="center"/>
          </w:tcPr>
          <w:p w:rsidR="00EA3A1D" w:rsidRPr="00EA3A1D" w:rsidRDefault="00EA3A1D" w:rsidP="00EA3A1D">
            <w:pPr>
              <w:spacing w:after="0" w:line="240" w:lineRule="auto"/>
              <w:jc w:val="center"/>
              <w:rPr>
                <w:rFonts w:ascii="Times New Roman" w:eastAsia="Calibri" w:hAnsi="Times New Roman" w:cs="Times New Roman"/>
                <w:sz w:val="28"/>
                <w:szCs w:val="28"/>
              </w:rPr>
            </w:pPr>
            <w:r w:rsidRPr="00EA3A1D">
              <w:rPr>
                <w:rFonts w:ascii="Times New Roman" w:eastAsia="Calibri" w:hAnsi="Times New Roman" w:cs="Times New Roman"/>
                <w:sz w:val="28"/>
                <w:szCs w:val="28"/>
              </w:rPr>
              <w:t>1</w:t>
            </w:r>
          </w:p>
        </w:tc>
        <w:tc>
          <w:tcPr>
            <w:tcW w:w="1397" w:type="dxa"/>
            <w:vAlign w:val="center"/>
          </w:tcPr>
          <w:p w:rsidR="00EA3A1D" w:rsidRPr="00EA3A1D" w:rsidRDefault="00EA3A1D" w:rsidP="00EA3A1D">
            <w:pPr>
              <w:spacing w:after="0" w:line="240" w:lineRule="auto"/>
              <w:jc w:val="center"/>
              <w:rPr>
                <w:rFonts w:ascii="Times New Roman" w:eastAsia="Calibri" w:hAnsi="Times New Roman" w:cs="Times New Roman"/>
                <w:sz w:val="28"/>
                <w:szCs w:val="28"/>
              </w:rPr>
            </w:pPr>
            <w:r w:rsidRPr="00EA3A1D">
              <w:rPr>
                <w:rFonts w:ascii="Times New Roman" w:eastAsia="Calibri" w:hAnsi="Times New Roman" w:cs="Times New Roman"/>
                <w:sz w:val="28"/>
                <w:szCs w:val="28"/>
              </w:rPr>
              <w:t>4</w:t>
            </w:r>
          </w:p>
        </w:tc>
        <w:tc>
          <w:tcPr>
            <w:tcW w:w="1447" w:type="dxa"/>
            <w:vAlign w:val="center"/>
          </w:tcPr>
          <w:p w:rsidR="00EA3A1D" w:rsidRPr="00EA3A1D" w:rsidRDefault="00EA3A1D" w:rsidP="00EA3A1D">
            <w:pPr>
              <w:spacing w:after="0" w:line="240" w:lineRule="auto"/>
              <w:jc w:val="center"/>
              <w:rPr>
                <w:rFonts w:ascii="Times New Roman" w:eastAsia="Calibri" w:hAnsi="Times New Roman" w:cs="Times New Roman"/>
                <w:sz w:val="28"/>
                <w:szCs w:val="28"/>
              </w:rPr>
            </w:pPr>
            <w:r w:rsidRPr="00EA3A1D">
              <w:rPr>
                <w:rFonts w:ascii="Times New Roman" w:eastAsia="Calibri" w:hAnsi="Times New Roman" w:cs="Times New Roman"/>
                <w:sz w:val="28"/>
                <w:szCs w:val="28"/>
              </w:rPr>
              <w:t>7</w:t>
            </w:r>
          </w:p>
        </w:tc>
        <w:tc>
          <w:tcPr>
            <w:tcW w:w="1415" w:type="dxa"/>
            <w:vAlign w:val="center"/>
          </w:tcPr>
          <w:p w:rsidR="00EA3A1D" w:rsidRPr="00EA3A1D" w:rsidRDefault="00EA3A1D" w:rsidP="00EA3A1D">
            <w:pPr>
              <w:spacing w:after="0" w:line="240" w:lineRule="auto"/>
              <w:jc w:val="center"/>
              <w:rPr>
                <w:rFonts w:ascii="Times New Roman" w:eastAsia="Calibri" w:hAnsi="Times New Roman" w:cs="Times New Roman"/>
                <w:sz w:val="28"/>
                <w:szCs w:val="28"/>
              </w:rPr>
            </w:pPr>
            <w:r w:rsidRPr="00EA3A1D">
              <w:rPr>
                <w:rFonts w:ascii="Times New Roman" w:eastAsia="Calibri" w:hAnsi="Times New Roman" w:cs="Times New Roman"/>
                <w:sz w:val="28"/>
                <w:szCs w:val="28"/>
              </w:rPr>
              <w:t>43</w:t>
            </w:r>
          </w:p>
        </w:tc>
        <w:tc>
          <w:tcPr>
            <w:tcW w:w="1279" w:type="dxa"/>
            <w:vAlign w:val="center"/>
          </w:tcPr>
          <w:p w:rsidR="00EA3A1D" w:rsidRPr="00EA3A1D" w:rsidRDefault="00EA3A1D" w:rsidP="00EA3A1D">
            <w:pPr>
              <w:spacing w:after="0" w:line="240" w:lineRule="auto"/>
              <w:jc w:val="center"/>
              <w:rPr>
                <w:rFonts w:ascii="Times New Roman" w:eastAsia="Calibri" w:hAnsi="Times New Roman" w:cs="Times New Roman"/>
                <w:sz w:val="28"/>
                <w:szCs w:val="28"/>
              </w:rPr>
            </w:pPr>
            <w:r w:rsidRPr="00EA3A1D">
              <w:rPr>
                <w:rFonts w:ascii="Times New Roman" w:eastAsia="Calibri" w:hAnsi="Times New Roman" w:cs="Times New Roman"/>
                <w:sz w:val="28"/>
                <w:szCs w:val="28"/>
              </w:rPr>
              <w:t>55</w:t>
            </w:r>
          </w:p>
        </w:tc>
      </w:tr>
    </w:tbl>
    <w:p w:rsidR="00EA3A1D" w:rsidRPr="00EA3A1D" w:rsidRDefault="00EA3A1D" w:rsidP="00EA3A1D">
      <w:pPr>
        <w:spacing w:after="0" w:line="360" w:lineRule="auto"/>
        <w:ind w:firstLine="709"/>
        <w:jc w:val="both"/>
        <w:rPr>
          <w:rFonts w:ascii="Times New Roman" w:eastAsia="Calibri" w:hAnsi="Times New Roman" w:cs="Times New Roman"/>
          <w:sz w:val="28"/>
          <w:szCs w:val="28"/>
        </w:rPr>
      </w:pPr>
    </w:p>
    <w:p w:rsidR="00EA3A1D" w:rsidRPr="00EA3A1D" w:rsidRDefault="00EA3A1D" w:rsidP="00EA3A1D">
      <w:pPr>
        <w:spacing w:after="0" w:line="360" w:lineRule="auto"/>
        <w:ind w:firstLine="709"/>
        <w:jc w:val="both"/>
        <w:rPr>
          <w:rFonts w:ascii="Times New Roman" w:eastAsia="Calibri" w:hAnsi="Times New Roman" w:cs="Times New Roman"/>
          <w:sz w:val="28"/>
          <w:szCs w:val="28"/>
        </w:rPr>
      </w:pPr>
      <w:r w:rsidRPr="00EA3A1D">
        <w:rPr>
          <w:rFonts w:ascii="Times New Roman" w:eastAsia="Calibri" w:hAnsi="Times New Roman" w:cs="Times New Roman"/>
          <w:sz w:val="28"/>
          <w:szCs w:val="28"/>
        </w:rPr>
        <w:t xml:space="preserve">В мире высшая международная </w:t>
      </w:r>
      <w:r w:rsidRPr="00EA3A1D">
        <w:rPr>
          <w:rFonts w:ascii="Times New Roman" w:eastAsia="Calibri" w:hAnsi="Times New Roman" w:cs="Times New Roman"/>
          <w:sz w:val="28"/>
          <w:szCs w:val="28"/>
          <w:lang w:val="en-US"/>
        </w:rPr>
        <w:t>I</w:t>
      </w:r>
      <w:r w:rsidRPr="00EA3A1D">
        <w:rPr>
          <w:rFonts w:ascii="Times New Roman" w:eastAsia="Calibri" w:hAnsi="Times New Roman" w:cs="Times New Roman"/>
          <w:sz w:val="28"/>
          <w:szCs w:val="28"/>
        </w:rPr>
        <w:t xml:space="preserve"> категория присвоена всего 11 судьям и среди них только один эксперт из России – Ирина Винер. </w:t>
      </w:r>
      <w:proofErr w:type="gramStart"/>
      <w:r w:rsidRPr="00EA3A1D">
        <w:rPr>
          <w:rFonts w:ascii="Times New Roman" w:eastAsia="Calibri" w:hAnsi="Times New Roman" w:cs="Times New Roman"/>
          <w:sz w:val="28"/>
          <w:szCs w:val="28"/>
        </w:rPr>
        <w:t xml:space="preserve">Другие эксперты международной </w:t>
      </w:r>
      <w:r w:rsidRPr="00EA3A1D">
        <w:rPr>
          <w:rFonts w:ascii="Times New Roman" w:eastAsia="Calibri" w:hAnsi="Times New Roman" w:cs="Times New Roman"/>
          <w:sz w:val="28"/>
          <w:szCs w:val="28"/>
          <w:lang w:val="en-US"/>
        </w:rPr>
        <w:t>I</w:t>
      </w:r>
      <w:r w:rsidRPr="00EA3A1D">
        <w:rPr>
          <w:rFonts w:ascii="Times New Roman" w:eastAsia="Calibri" w:hAnsi="Times New Roman" w:cs="Times New Roman"/>
          <w:sz w:val="28"/>
          <w:szCs w:val="28"/>
        </w:rPr>
        <w:t xml:space="preserve"> категории представляют следующие страны: 3 судьи – Италия; 2 судьи – Испания; Канада, Бразилия, Израиль, Япония, Польша – по 1 судье. </w:t>
      </w:r>
      <w:proofErr w:type="gramEnd"/>
    </w:p>
    <w:p w:rsidR="00EA3A1D" w:rsidRPr="00EA3A1D" w:rsidRDefault="00EA3A1D" w:rsidP="00EA3A1D">
      <w:pPr>
        <w:spacing w:after="0" w:line="360" w:lineRule="auto"/>
        <w:ind w:firstLine="709"/>
        <w:jc w:val="both"/>
        <w:rPr>
          <w:rFonts w:ascii="Times New Roman" w:eastAsia="Calibri" w:hAnsi="Times New Roman" w:cs="Times New Roman"/>
          <w:sz w:val="28"/>
          <w:szCs w:val="28"/>
        </w:rPr>
      </w:pPr>
      <w:r w:rsidRPr="00EA3A1D">
        <w:rPr>
          <w:rFonts w:ascii="Times New Roman" w:eastAsia="Calibri" w:hAnsi="Times New Roman" w:cs="Times New Roman"/>
          <w:sz w:val="28"/>
          <w:szCs w:val="28"/>
        </w:rPr>
        <w:t xml:space="preserve">Международных судей </w:t>
      </w:r>
      <w:r w:rsidRPr="00EA3A1D">
        <w:rPr>
          <w:rFonts w:ascii="Times New Roman" w:eastAsia="Calibri" w:hAnsi="Times New Roman" w:cs="Times New Roman"/>
          <w:sz w:val="28"/>
          <w:szCs w:val="28"/>
          <w:lang w:val="en-US"/>
        </w:rPr>
        <w:t>II</w:t>
      </w:r>
      <w:r w:rsidRPr="00EA3A1D">
        <w:rPr>
          <w:rFonts w:ascii="Times New Roman" w:eastAsia="Calibri" w:hAnsi="Times New Roman" w:cs="Times New Roman"/>
          <w:sz w:val="28"/>
          <w:szCs w:val="28"/>
        </w:rPr>
        <w:t xml:space="preserve"> категории в мире значительно больше – 98 человек, в то время как Россию здесь представляют всего 4 человека: Наталья </w:t>
      </w:r>
      <w:proofErr w:type="spellStart"/>
      <w:r w:rsidRPr="00EA3A1D">
        <w:rPr>
          <w:rFonts w:ascii="Times New Roman" w:eastAsia="Calibri" w:hAnsi="Times New Roman" w:cs="Times New Roman"/>
          <w:sz w:val="28"/>
          <w:szCs w:val="28"/>
        </w:rPr>
        <w:t>Лащинская</w:t>
      </w:r>
      <w:proofErr w:type="spellEnd"/>
      <w:r w:rsidRPr="00EA3A1D">
        <w:rPr>
          <w:rFonts w:ascii="Times New Roman" w:eastAsia="Calibri" w:hAnsi="Times New Roman" w:cs="Times New Roman"/>
          <w:sz w:val="28"/>
          <w:szCs w:val="28"/>
        </w:rPr>
        <w:t xml:space="preserve">, Наталья Кузьмина, Елена Нефедова и Лариса Сидорова. </w:t>
      </w:r>
      <w:proofErr w:type="gramStart"/>
      <w:r w:rsidRPr="00EA3A1D">
        <w:rPr>
          <w:rFonts w:ascii="Times New Roman" w:eastAsia="Calibri" w:hAnsi="Times New Roman" w:cs="Times New Roman"/>
          <w:sz w:val="28"/>
          <w:szCs w:val="28"/>
          <w:lang w:val="en-US"/>
        </w:rPr>
        <w:t>III</w:t>
      </w:r>
      <w:r w:rsidRPr="00EA3A1D">
        <w:rPr>
          <w:rFonts w:ascii="Times New Roman" w:eastAsia="Calibri" w:hAnsi="Times New Roman" w:cs="Times New Roman"/>
          <w:sz w:val="28"/>
          <w:szCs w:val="28"/>
        </w:rPr>
        <w:t xml:space="preserve">-ю международную категорию в мире имеют уже 169 человек и среди них 7 человек из России; а </w:t>
      </w:r>
      <w:r w:rsidRPr="00EA3A1D">
        <w:rPr>
          <w:rFonts w:ascii="Times New Roman" w:eastAsia="Calibri" w:hAnsi="Times New Roman" w:cs="Times New Roman"/>
          <w:sz w:val="28"/>
          <w:szCs w:val="28"/>
          <w:lang w:val="en-US"/>
        </w:rPr>
        <w:t>IV</w:t>
      </w:r>
      <w:r w:rsidRPr="00EA3A1D">
        <w:rPr>
          <w:rFonts w:ascii="Times New Roman" w:eastAsia="Calibri" w:hAnsi="Times New Roman" w:cs="Times New Roman"/>
          <w:sz w:val="28"/>
          <w:szCs w:val="28"/>
        </w:rPr>
        <w:t>-ю категорию – всего 679 человек (43 судьи из России).</w:t>
      </w:r>
      <w:proofErr w:type="gramEnd"/>
      <w:r w:rsidRPr="00EA3A1D">
        <w:rPr>
          <w:rFonts w:ascii="Times New Roman" w:eastAsia="Calibri" w:hAnsi="Times New Roman" w:cs="Times New Roman"/>
          <w:sz w:val="28"/>
          <w:szCs w:val="28"/>
        </w:rPr>
        <w:t xml:space="preserve"> </w:t>
      </w:r>
    </w:p>
    <w:p w:rsidR="00EA3A1D" w:rsidRPr="00EA3A1D" w:rsidRDefault="00EA3A1D" w:rsidP="00EA3A1D">
      <w:pPr>
        <w:spacing w:after="0" w:line="360" w:lineRule="auto"/>
        <w:ind w:firstLine="709"/>
        <w:jc w:val="both"/>
        <w:rPr>
          <w:rFonts w:ascii="Times New Roman" w:eastAsia="Calibri" w:hAnsi="Times New Roman" w:cs="Times New Roman"/>
          <w:sz w:val="28"/>
          <w:szCs w:val="28"/>
        </w:rPr>
      </w:pPr>
      <w:r w:rsidRPr="00EA3A1D">
        <w:rPr>
          <w:rFonts w:ascii="Times New Roman" w:eastAsia="Calibri" w:hAnsi="Times New Roman" w:cs="Times New Roman"/>
          <w:sz w:val="28"/>
          <w:szCs w:val="28"/>
        </w:rPr>
        <w:lastRenderedPageBreak/>
        <w:t>Следует отметить, что среди всех экспертов международной судейской категории в мире Россию представляют большое количество судей, в то время как некоторые страны имеют всего по 1-2 представителя.</w:t>
      </w:r>
    </w:p>
    <w:p w:rsidR="00EA3A1D" w:rsidRPr="00EA3A1D" w:rsidRDefault="00EA3A1D" w:rsidP="00EA3A1D">
      <w:pPr>
        <w:spacing w:after="0" w:line="360" w:lineRule="auto"/>
        <w:ind w:firstLine="709"/>
        <w:jc w:val="both"/>
        <w:rPr>
          <w:rFonts w:ascii="Times New Roman" w:eastAsia="Calibri" w:hAnsi="Times New Roman" w:cs="Times New Roman"/>
          <w:sz w:val="28"/>
          <w:szCs w:val="28"/>
        </w:rPr>
      </w:pPr>
      <w:r w:rsidRPr="00EA3A1D">
        <w:rPr>
          <w:rFonts w:ascii="Times New Roman" w:eastAsia="Calibri" w:hAnsi="Times New Roman" w:cs="Times New Roman"/>
          <w:sz w:val="28"/>
          <w:szCs w:val="28"/>
        </w:rPr>
        <w:t xml:space="preserve">Судьи </w:t>
      </w:r>
      <w:r w:rsidRPr="00EA3A1D">
        <w:rPr>
          <w:rFonts w:ascii="Times New Roman" w:eastAsia="Calibri" w:hAnsi="Times New Roman" w:cs="Times New Roman"/>
          <w:sz w:val="28"/>
          <w:szCs w:val="28"/>
          <w:lang w:val="en-US"/>
        </w:rPr>
        <w:t>I</w:t>
      </w:r>
      <w:r w:rsidRPr="00EA3A1D">
        <w:rPr>
          <w:rFonts w:ascii="Times New Roman" w:eastAsia="Calibri" w:hAnsi="Times New Roman" w:cs="Times New Roman"/>
          <w:sz w:val="28"/>
          <w:szCs w:val="28"/>
        </w:rPr>
        <w:t xml:space="preserve"> и </w:t>
      </w:r>
      <w:r w:rsidRPr="00EA3A1D">
        <w:rPr>
          <w:rFonts w:ascii="Times New Roman" w:eastAsia="Calibri" w:hAnsi="Times New Roman" w:cs="Times New Roman"/>
          <w:sz w:val="28"/>
          <w:szCs w:val="28"/>
          <w:lang w:val="en-US"/>
        </w:rPr>
        <w:t>II</w:t>
      </w:r>
      <w:r w:rsidRPr="00EA3A1D">
        <w:rPr>
          <w:rFonts w:ascii="Times New Roman" w:eastAsia="Calibri" w:hAnsi="Times New Roman" w:cs="Times New Roman"/>
          <w:sz w:val="28"/>
          <w:szCs w:val="28"/>
        </w:rPr>
        <w:t xml:space="preserve"> международной категории имеют право судить все самые крупные международные соревнования, в том числе и Олимпийские Игры. Судьи </w:t>
      </w:r>
      <w:r w:rsidRPr="00EA3A1D">
        <w:rPr>
          <w:rFonts w:ascii="Times New Roman" w:eastAsia="Calibri" w:hAnsi="Times New Roman" w:cs="Times New Roman"/>
          <w:sz w:val="28"/>
          <w:szCs w:val="28"/>
          <w:lang w:val="en-US"/>
        </w:rPr>
        <w:t>III</w:t>
      </w:r>
      <w:r w:rsidRPr="00EA3A1D">
        <w:rPr>
          <w:rFonts w:ascii="Times New Roman" w:eastAsia="Calibri" w:hAnsi="Times New Roman" w:cs="Times New Roman"/>
          <w:sz w:val="28"/>
          <w:szCs w:val="28"/>
        </w:rPr>
        <w:t xml:space="preserve"> категории имеют право оценивать Чемпионаты мира и Европы, Азиатские и Панамериканские игры. В то время как судьи </w:t>
      </w:r>
      <w:r w:rsidRPr="00EA3A1D">
        <w:rPr>
          <w:rFonts w:ascii="Times New Roman" w:eastAsia="Calibri" w:hAnsi="Times New Roman" w:cs="Times New Roman"/>
          <w:sz w:val="28"/>
          <w:szCs w:val="28"/>
          <w:lang w:val="en-US"/>
        </w:rPr>
        <w:t>IV</w:t>
      </w:r>
      <w:r w:rsidRPr="00EA3A1D">
        <w:rPr>
          <w:rFonts w:ascii="Times New Roman" w:eastAsia="Calibri" w:hAnsi="Times New Roman" w:cs="Times New Roman"/>
          <w:sz w:val="28"/>
          <w:szCs w:val="28"/>
        </w:rPr>
        <w:t xml:space="preserve"> категории имеют право оценивать только Кубок мира, этапы Кубка мира, международные и континентальные соревнования по возрастным группам и другие международные старты. Однако, как правило, на всех стартах преимущество отдается всегда судьям высшей квалификации.</w:t>
      </w:r>
    </w:p>
    <w:p w:rsidR="00EA3A1D" w:rsidRPr="00EA3A1D" w:rsidRDefault="00EA3A1D" w:rsidP="00EA3A1D">
      <w:pPr>
        <w:spacing w:after="0" w:line="360" w:lineRule="auto"/>
        <w:ind w:firstLine="709"/>
        <w:jc w:val="both"/>
        <w:rPr>
          <w:rFonts w:ascii="Times New Roman" w:eastAsia="Calibri" w:hAnsi="Times New Roman" w:cs="Times New Roman"/>
          <w:sz w:val="28"/>
          <w:szCs w:val="28"/>
        </w:rPr>
      </w:pPr>
      <w:r w:rsidRPr="00EA3A1D">
        <w:rPr>
          <w:rFonts w:ascii="Times New Roman" w:eastAsia="Calibri" w:hAnsi="Times New Roman" w:cs="Times New Roman"/>
          <w:sz w:val="28"/>
          <w:szCs w:val="28"/>
        </w:rPr>
        <w:t>Таким образом, для удержания лидерских позиций на мировой арене художественной гимнастики страну необходимо представлять не только командой высококлассных гимнасток, но и авторитетными судьями-экспертами высших международных категорий.</w:t>
      </w:r>
    </w:p>
    <w:p w:rsidR="00EA3A1D" w:rsidRPr="00EA3A1D" w:rsidRDefault="00EA3A1D" w:rsidP="00EA3A1D">
      <w:pPr>
        <w:spacing w:after="0" w:line="360" w:lineRule="auto"/>
        <w:ind w:firstLine="709"/>
        <w:jc w:val="both"/>
        <w:rPr>
          <w:rFonts w:ascii="Times New Roman" w:eastAsia="Calibri" w:hAnsi="Times New Roman" w:cs="Times New Roman"/>
          <w:sz w:val="28"/>
          <w:szCs w:val="28"/>
        </w:rPr>
      </w:pPr>
    </w:p>
    <w:p w:rsidR="00EA3A1D" w:rsidRPr="00EA3A1D" w:rsidRDefault="00EA3A1D" w:rsidP="00EA3A1D">
      <w:pPr>
        <w:spacing w:after="0" w:line="360" w:lineRule="auto"/>
        <w:ind w:firstLine="709"/>
        <w:jc w:val="both"/>
        <w:rPr>
          <w:rFonts w:ascii="Times New Roman" w:eastAsia="Calibri" w:hAnsi="Times New Roman" w:cs="Times New Roman"/>
          <w:sz w:val="28"/>
          <w:szCs w:val="28"/>
        </w:rPr>
      </w:pPr>
      <w:r w:rsidRPr="00EA3A1D">
        <w:rPr>
          <w:rFonts w:ascii="Times New Roman" w:eastAsia="Calibri" w:hAnsi="Times New Roman" w:cs="Times New Roman"/>
          <w:sz w:val="28"/>
          <w:szCs w:val="28"/>
        </w:rPr>
        <w:t>Список литературы:</w:t>
      </w:r>
    </w:p>
    <w:p w:rsidR="00EA3A1D" w:rsidRPr="00EA3A1D" w:rsidRDefault="00EA3A1D" w:rsidP="00EA3A1D">
      <w:pPr>
        <w:spacing w:after="0" w:line="360" w:lineRule="auto"/>
        <w:ind w:firstLine="709"/>
        <w:jc w:val="both"/>
        <w:rPr>
          <w:rFonts w:ascii="Times New Roman" w:eastAsia="Calibri" w:hAnsi="Times New Roman" w:cs="Times New Roman"/>
          <w:sz w:val="28"/>
          <w:szCs w:val="28"/>
        </w:rPr>
      </w:pPr>
      <w:r w:rsidRPr="00EA3A1D">
        <w:rPr>
          <w:rFonts w:ascii="Times New Roman" w:eastAsia="Calibri" w:hAnsi="Times New Roman" w:cs="Times New Roman"/>
          <w:sz w:val="28"/>
          <w:szCs w:val="28"/>
        </w:rPr>
        <w:t>1. Зуев В.Н. Итоги исследования и методологические предпосылки совершенствования управления системой спортивного соревнования / Зуев В.Н. // Современные проблемы физической культуры и спорта: за качество подготовки и профессиональной деятельности специалистов физической культуры и спорта</w:t>
      </w:r>
      <w:proofErr w:type="gramStart"/>
      <w:r w:rsidRPr="00EA3A1D">
        <w:rPr>
          <w:rFonts w:ascii="Times New Roman" w:eastAsia="Calibri" w:hAnsi="Times New Roman" w:cs="Times New Roman"/>
          <w:sz w:val="28"/>
          <w:szCs w:val="28"/>
        </w:rPr>
        <w:t xml:space="preserve"> :</w:t>
      </w:r>
      <w:proofErr w:type="gramEnd"/>
      <w:r w:rsidRPr="00EA3A1D">
        <w:rPr>
          <w:rFonts w:ascii="Times New Roman" w:eastAsia="Calibri" w:hAnsi="Times New Roman" w:cs="Times New Roman"/>
          <w:sz w:val="28"/>
          <w:szCs w:val="28"/>
        </w:rPr>
        <w:t xml:space="preserve"> Материалы очно-</w:t>
      </w:r>
      <w:proofErr w:type="spellStart"/>
      <w:r w:rsidRPr="00EA3A1D">
        <w:rPr>
          <w:rFonts w:ascii="Times New Roman" w:eastAsia="Calibri" w:hAnsi="Times New Roman" w:cs="Times New Roman"/>
          <w:sz w:val="28"/>
          <w:szCs w:val="28"/>
        </w:rPr>
        <w:t>заоч</w:t>
      </w:r>
      <w:proofErr w:type="spellEnd"/>
      <w:r w:rsidRPr="00EA3A1D">
        <w:rPr>
          <w:rFonts w:ascii="Times New Roman" w:eastAsia="Calibri" w:hAnsi="Times New Roman" w:cs="Times New Roman"/>
          <w:sz w:val="28"/>
          <w:szCs w:val="28"/>
        </w:rPr>
        <w:t xml:space="preserve">. науч. </w:t>
      </w:r>
      <w:proofErr w:type="spellStart"/>
      <w:r w:rsidRPr="00EA3A1D">
        <w:rPr>
          <w:rFonts w:ascii="Times New Roman" w:eastAsia="Calibri" w:hAnsi="Times New Roman" w:cs="Times New Roman"/>
          <w:sz w:val="28"/>
          <w:szCs w:val="28"/>
        </w:rPr>
        <w:t>конф</w:t>
      </w:r>
      <w:proofErr w:type="spellEnd"/>
      <w:r w:rsidRPr="00EA3A1D">
        <w:rPr>
          <w:rFonts w:ascii="Times New Roman" w:eastAsia="Calibri" w:hAnsi="Times New Roman" w:cs="Times New Roman"/>
          <w:sz w:val="28"/>
          <w:szCs w:val="28"/>
        </w:rPr>
        <w:t>. 25 лет ФПК МГАФК. - М., 2004. - С. 75-77.</w:t>
      </w:r>
    </w:p>
    <w:p w:rsidR="00EA3A1D" w:rsidRPr="00EA3A1D" w:rsidRDefault="00EA3A1D" w:rsidP="00EA3A1D">
      <w:pPr>
        <w:spacing w:after="0" w:line="360" w:lineRule="auto"/>
        <w:ind w:firstLine="709"/>
        <w:jc w:val="both"/>
        <w:rPr>
          <w:rFonts w:ascii="Times New Roman" w:eastAsia="Calibri" w:hAnsi="Times New Roman" w:cs="Times New Roman"/>
          <w:sz w:val="28"/>
          <w:szCs w:val="28"/>
        </w:rPr>
      </w:pPr>
      <w:r w:rsidRPr="00EA3A1D">
        <w:rPr>
          <w:rFonts w:ascii="Times New Roman" w:eastAsia="Calibri" w:hAnsi="Times New Roman" w:cs="Times New Roman"/>
          <w:sz w:val="28"/>
          <w:szCs w:val="28"/>
        </w:rPr>
        <w:t xml:space="preserve">2. </w:t>
      </w:r>
      <w:proofErr w:type="spellStart"/>
      <w:r w:rsidRPr="00EA3A1D">
        <w:rPr>
          <w:rFonts w:ascii="Times New Roman" w:eastAsia="Calibri" w:hAnsi="Times New Roman" w:cs="Times New Roman"/>
          <w:sz w:val="28"/>
          <w:szCs w:val="28"/>
        </w:rPr>
        <w:t>Турищева</w:t>
      </w:r>
      <w:proofErr w:type="spellEnd"/>
      <w:r w:rsidRPr="00EA3A1D">
        <w:rPr>
          <w:rFonts w:ascii="Times New Roman" w:eastAsia="Calibri" w:hAnsi="Times New Roman" w:cs="Times New Roman"/>
          <w:sz w:val="28"/>
          <w:szCs w:val="28"/>
        </w:rPr>
        <w:t xml:space="preserve"> Л.И. Жизнь моя - гимнастика / [Лит</w:t>
      </w:r>
      <w:proofErr w:type="gramStart"/>
      <w:r w:rsidRPr="00EA3A1D">
        <w:rPr>
          <w:rFonts w:ascii="Times New Roman" w:eastAsia="Calibri" w:hAnsi="Times New Roman" w:cs="Times New Roman"/>
          <w:sz w:val="28"/>
          <w:szCs w:val="28"/>
        </w:rPr>
        <w:t>.</w:t>
      </w:r>
      <w:proofErr w:type="gramEnd"/>
      <w:r w:rsidRPr="00EA3A1D">
        <w:rPr>
          <w:rFonts w:ascii="Times New Roman" w:eastAsia="Calibri" w:hAnsi="Times New Roman" w:cs="Times New Roman"/>
          <w:sz w:val="28"/>
          <w:szCs w:val="28"/>
        </w:rPr>
        <w:t xml:space="preserve"> </w:t>
      </w:r>
      <w:proofErr w:type="gramStart"/>
      <w:r w:rsidRPr="00EA3A1D">
        <w:rPr>
          <w:rFonts w:ascii="Times New Roman" w:eastAsia="Calibri" w:hAnsi="Times New Roman" w:cs="Times New Roman"/>
          <w:sz w:val="28"/>
          <w:szCs w:val="28"/>
        </w:rPr>
        <w:t>з</w:t>
      </w:r>
      <w:proofErr w:type="gramEnd"/>
      <w:r w:rsidRPr="00EA3A1D">
        <w:rPr>
          <w:rFonts w:ascii="Times New Roman" w:eastAsia="Calibri" w:hAnsi="Times New Roman" w:cs="Times New Roman"/>
          <w:sz w:val="28"/>
          <w:szCs w:val="28"/>
        </w:rPr>
        <w:t xml:space="preserve">апись и предисл. </w:t>
      </w:r>
      <w:proofErr w:type="gramStart"/>
      <w:r w:rsidRPr="00EA3A1D">
        <w:rPr>
          <w:rFonts w:ascii="Times New Roman" w:eastAsia="Calibri" w:hAnsi="Times New Roman" w:cs="Times New Roman"/>
          <w:sz w:val="28"/>
          <w:szCs w:val="28"/>
        </w:rPr>
        <w:t>Т. Любецкой].</w:t>
      </w:r>
      <w:proofErr w:type="gramEnd"/>
      <w:r w:rsidRPr="00EA3A1D">
        <w:rPr>
          <w:rFonts w:ascii="Times New Roman" w:eastAsia="Calibri" w:hAnsi="Times New Roman" w:cs="Times New Roman"/>
          <w:sz w:val="28"/>
          <w:szCs w:val="28"/>
        </w:rPr>
        <w:t xml:space="preserve"> - М.: Сов. Россия, 1986. - 143 с.</w:t>
      </w:r>
    </w:p>
    <w:p w:rsidR="00EA3A1D" w:rsidRPr="00EA3A1D" w:rsidRDefault="00EA3A1D" w:rsidP="00EA3A1D">
      <w:pPr>
        <w:spacing w:after="0" w:line="360" w:lineRule="auto"/>
        <w:ind w:firstLine="709"/>
        <w:jc w:val="both"/>
        <w:rPr>
          <w:rFonts w:ascii="Times New Roman" w:eastAsia="Calibri" w:hAnsi="Times New Roman" w:cs="Times New Roman"/>
          <w:sz w:val="28"/>
          <w:szCs w:val="28"/>
        </w:rPr>
      </w:pPr>
      <w:r w:rsidRPr="00EA3A1D">
        <w:rPr>
          <w:rFonts w:ascii="Times New Roman" w:eastAsia="Calibri" w:hAnsi="Times New Roman" w:cs="Times New Roman"/>
          <w:sz w:val="28"/>
          <w:szCs w:val="28"/>
        </w:rPr>
        <w:t xml:space="preserve">3. </w:t>
      </w:r>
      <w:r w:rsidRPr="00EA3A1D">
        <w:rPr>
          <w:rFonts w:ascii="Times New Roman" w:eastAsia="Calibri" w:hAnsi="Times New Roman" w:cs="Times New Roman"/>
          <w:sz w:val="28"/>
          <w:szCs w:val="28"/>
          <w:lang w:val="en-US"/>
        </w:rPr>
        <w:t>www</w:t>
      </w:r>
      <w:r w:rsidRPr="00EA3A1D">
        <w:rPr>
          <w:rFonts w:ascii="Times New Roman" w:eastAsia="Calibri" w:hAnsi="Times New Roman" w:cs="Times New Roman"/>
          <w:sz w:val="28"/>
          <w:szCs w:val="28"/>
        </w:rPr>
        <w:t>.</w:t>
      </w:r>
      <w:r w:rsidRPr="00EA3A1D">
        <w:rPr>
          <w:rFonts w:ascii="Times New Roman" w:eastAsia="Calibri" w:hAnsi="Times New Roman" w:cs="Times New Roman"/>
          <w:sz w:val="28"/>
          <w:szCs w:val="28"/>
          <w:lang w:val="en-US"/>
        </w:rPr>
        <w:t>fig</w:t>
      </w:r>
      <w:r w:rsidRPr="00EA3A1D">
        <w:rPr>
          <w:rFonts w:ascii="Times New Roman" w:eastAsia="Calibri" w:hAnsi="Times New Roman" w:cs="Times New Roman"/>
          <w:sz w:val="28"/>
          <w:szCs w:val="28"/>
        </w:rPr>
        <w:t>-</w:t>
      </w:r>
      <w:r w:rsidRPr="00EA3A1D">
        <w:rPr>
          <w:rFonts w:ascii="Times New Roman" w:eastAsia="Calibri" w:hAnsi="Times New Roman" w:cs="Times New Roman"/>
          <w:sz w:val="28"/>
          <w:szCs w:val="28"/>
          <w:lang w:val="en-US"/>
        </w:rPr>
        <w:t>gymnastics</w:t>
      </w:r>
      <w:r w:rsidRPr="00EA3A1D">
        <w:rPr>
          <w:rFonts w:ascii="Times New Roman" w:eastAsia="Calibri" w:hAnsi="Times New Roman" w:cs="Times New Roman"/>
          <w:sz w:val="28"/>
          <w:szCs w:val="28"/>
        </w:rPr>
        <w:t>.</w:t>
      </w:r>
      <w:r w:rsidRPr="00EA3A1D">
        <w:rPr>
          <w:rFonts w:ascii="Times New Roman" w:eastAsia="Calibri" w:hAnsi="Times New Roman" w:cs="Times New Roman"/>
          <w:sz w:val="28"/>
          <w:szCs w:val="28"/>
          <w:lang w:val="en-US"/>
        </w:rPr>
        <w:t>com</w:t>
      </w:r>
    </w:p>
    <w:p w:rsidR="00EA3A1D" w:rsidRPr="00EA3A1D" w:rsidRDefault="00EA3A1D" w:rsidP="00EA3A1D">
      <w:pPr>
        <w:spacing w:after="0" w:line="360" w:lineRule="auto"/>
        <w:ind w:firstLine="709"/>
        <w:jc w:val="both"/>
        <w:rPr>
          <w:rFonts w:ascii="Times New Roman" w:eastAsia="Times New Roman" w:hAnsi="Times New Roman" w:cs="Times New Roman"/>
          <w:sz w:val="28"/>
          <w:szCs w:val="28"/>
          <w:lang w:eastAsia="ru-RU"/>
        </w:rPr>
      </w:pPr>
    </w:p>
    <w:p w:rsidR="00C6414E" w:rsidRDefault="00C6414E"/>
    <w:sectPr w:rsidR="00C641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NewRomanPSMT Cyr">
    <w:altName w:val="Times New Roman"/>
    <w:panose1 w:val="00000000000000000000"/>
    <w:charset w:val="CC"/>
    <w:family w:val="roman"/>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58DB"/>
    <w:multiLevelType w:val="hybridMultilevel"/>
    <w:tmpl w:val="068EB8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5361BBD"/>
    <w:multiLevelType w:val="hybridMultilevel"/>
    <w:tmpl w:val="98928EBC"/>
    <w:lvl w:ilvl="0" w:tplc="0419000F">
      <w:start w:val="1"/>
      <w:numFmt w:val="decimal"/>
      <w:lvlText w:val="%1."/>
      <w:lvlJc w:val="left"/>
      <w:pPr>
        <w:tabs>
          <w:tab w:val="num" w:pos="1160"/>
        </w:tabs>
        <w:ind w:left="1160" w:hanging="360"/>
      </w:pPr>
    </w:lvl>
    <w:lvl w:ilvl="1" w:tplc="04190019" w:tentative="1">
      <w:start w:val="1"/>
      <w:numFmt w:val="lowerLetter"/>
      <w:lvlText w:val="%2."/>
      <w:lvlJc w:val="left"/>
      <w:pPr>
        <w:tabs>
          <w:tab w:val="num" w:pos="1880"/>
        </w:tabs>
        <w:ind w:left="1880" w:hanging="360"/>
      </w:pPr>
    </w:lvl>
    <w:lvl w:ilvl="2" w:tplc="0419001B" w:tentative="1">
      <w:start w:val="1"/>
      <w:numFmt w:val="lowerRoman"/>
      <w:lvlText w:val="%3."/>
      <w:lvlJc w:val="right"/>
      <w:pPr>
        <w:tabs>
          <w:tab w:val="num" w:pos="2600"/>
        </w:tabs>
        <w:ind w:left="2600" w:hanging="180"/>
      </w:pPr>
    </w:lvl>
    <w:lvl w:ilvl="3" w:tplc="0419000F" w:tentative="1">
      <w:start w:val="1"/>
      <w:numFmt w:val="decimal"/>
      <w:lvlText w:val="%4."/>
      <w:lvlJc w:val="left"/>
      <w:pPr>
        <w:tabs>
          <w:tab w:val="num" w:pos="3320"/>
        </w:tabs>
        <w:ind w:left="3320" w:hanging="360"/>
      </w:pPr>
    </w:lvl>
    <w:lvl w:ilvl="4" w:tplc="04190019" w:tentative="1">
      <w:start w:val="1"/>
      <w:numFmt w:val="lowerLetter"/>
      <w:lvlText w:val="%5."/>
      <w:lvlJc w:val="left"/>
      <w:pPr>
        <w:tabs>
          <w:tab w:val="num" w:pos="4040"/>
        </w:tabs>
        <w:ind w:left="4040" w:hanging="360"/>
      </w:pPr>
    </w:lvl>
    <w:lvl w:ilvl="5" w:tplc="0419001B" w:tentative="1">
      <w:start w:val="1"/>
      <w:numFmt w:val="lowerRoman"/>
      <w:lvlText w:val="%6."/>
      <w:lvlJc w:val="right"/>
      <w:pPr>
        <w:tabs>
          <w:tab w:val="num" w:pos="4760"/>
        </w:tabs>
        <w:ind w:left="4760" w:hanging="180"/>
      </w:pPr>
    </w:lvl>
    <w:lvl w:ilvl="6" w:tplc="0419000F" w:tentative="1">
      <w:start w:val="1"/>
      <w:numFmt w:val="decimal"/>
      <w:lvlText w:val="%7."/>
      <w:lvlJc w:val="left"/>
      <w:pPr>
        <w:tabs>
          <w:tab w:val="num" w:pos="5480"/>
        </w:tabs>
        <w:ind w:left="5480" w:hanging="360"/>
      </w:pPr>
    </w:lvl>
    <w:lvl w:ilvl="7" w:tplc="04190019" w:tentative="1">
      <w:start w:val="1"/>
      <w:numFmt w:val="lowerLetter"/>
      <w:lvlText w:val="%8."/>
      <w:lvlJc w:val="left"/>
      <w:pPr>
        <w:tabs>
          <w:tab w:val="num" w:pos="6200"/>
        </w:tabs>
        <w:ind w:left="6200" w:hanging="360"/>
      </w:pPr>
    </w:lvl>
    <w:lvl w:ilvl="8" w:tplc="0419001B" w:tentative="1">
      <w:start w:val="1"/>
      <w:numFmt w:val="lowerRoman"/>
      <w:lvlText w:val="%9."/>
      <w:lvlJc w:val="right"/>
      <w:pPr>
        <w:tabs>
          <w:tab w:val="num" w:pos="6920"/>
        </w:tabs>
        <w:ind w:left="6920" w:hanging="180"/>
      </w:pPr>
    </w:lvl>
  </w:abstractNum>
  <w:abstractNum w:abstractNumId="2">
    <w:nsid w:val="06063A6F"/>
    <w:multiLevelType w:val="hybridMultilevel"/>
    <w:tmpl w:val="A26C8B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9540EFB"/>
    <w:multiLevelType w:val="hybridMultilevel"/>
    <w:tmpl w:val="A164EEC8"/>
    <w:lvl w:ilvl="0" w:tplc="5E1E2E7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C6A6FA7"/>
    <w:multiLevelType w:val="hybridMultilevel"/>
    <w:tmpl w:val="369EC652"/>
    <w:lvl w:ilvl="0" w:tplc="A20E7190">
      <w:start w:val="1"/>
      <w:numFmt w:val="bullet"/>
      <w:lvlText w:val=""/>
      <w:lvlJc w:val="left"/>
      <w:pPr>
        <w:tabs>
          <w:tab w:val="num" w:pos="927"/>
        </w:tabs>
        <w:ind w:left="927" w:hanging="283"/>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111C0BEB"/>
    <w:multiLevelType w:val="hybridMultilevel"/>
    <w:tmpl w:val="EB48C6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8CC00E7"/>
    <w:multiLevelType w:val="hybridMultilevel"/>
    <w:tmpl w:val="42CCF512"/>
    <w:lvl w:ilvl="0" w:tplc="04190001">
      <w:start w:val="1"/>
      <w:numFmt w:val="bullet"/>
      <w:lvlText w:val=""/>
      <w:lvlJc w:val="left"/>
      <w:pPr>
        <w:ind w:left="2062"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7">
    <w:nsid w:val="1E09043C"/>
    <w:multiLevelType w:val="hybridMultilevel"/>
    <w:tmpl w:val="2536DF3E"/>
    <w:lvl w:ilvl="0" w:tplc="9BC6A924">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360"/>
        </w:tabs>
        <w:ind w:left="360" w:hanging="360"/>
      </w:pPr>
      <w:rPr>
        <w:rFonts w:ascii="Symbol" w:hAnsi="Symbol" w:hint="default"/>
      </w:rPr>
    </w:lvl>
    <w:lvl w:ilvl="2" w:tplc="F04E7D58">
      <w:numFmt w:val="none"/>
      <w:lvlText w:val=""/>
      <w:lvlJc w:val="left"/>
      <w:pPr>
        <w:tabs>
          <w:tab w:val="num" w:pos="360"/>
        </w:tabs>
      </w:pPr>
    </w:lvl>
    <w:lvl w:ilvl="3" w:tplc="22AC76F8">
      <w:numFmt w:val="none"/>
      <w:lvlText w:val=""/>
      <w:lvlJc w:val="left"/>
      <w:pPr>
        <w:tabs>
          <w:tab w:val="num" w:pos="360"/>
        </w:tabs>
      </w:pPr>
    </w:lvl>
    <w:lvl w:ilvl="4" w:tplc="8B8E5C5A">
      <w:numFmt w:val="none"/>
      <w:lvlText w:val=""/>
      <w:lvlJc w:val="left"/>
      <w:pPr>
        <w:tabs>
          <w:tab w:val="num" w:pos="360"/>
        </w:tabs>
      </w:pPr>
    </w:lvl>
    <w:lvl w:ilvl="5" w:tplc="3DE261B6">
      <w:numFmt w:val="none"/>
      <w:lvlText w:val=""/>
      <w:lvlJc w:val="left"/>
      <w:pPr>
        <w:tabs>
          <w:tab w:val="num" w:pos="360"/>
        </w:tabs>
      </w:pPr>
    </w:lvl>
    <w:lvl w:ilvl="6" w:tplc="E3E2E768">
      <w:numFmt w:val="none"/>
      <w:lvlText w:val=""/>
      <w:lvlJc w:val="left"/>
      <w:pPr>
        <w:tabs>
          <w:tab w:val="num" w:pos="360"/>
        </w:tabs>
      </w:pPr>
    </w:lvl>
    <w:lvl w:ilvl="7" w:tplc="0D70D22C">
      <w:numFmt w:val="none"/>
      <w:lvlText w:val=""/>
      <w:lvlJc w:val="left"/>
      <w:pPr>
        <w:tabs>
          <w:tab w:val="num" w:pos="360"/>
        </w:tabs>
      </w:pPr>
    </w:lvl>
    <w:lvl w:ilvl="8" w:tplc="9BD60712">
      <w:numFmt w:val="none"/>
      <w:lvlText w:val=""/>
      <w:lvlJc w:val="left"/>
      <w:pPr>
        <w:tabs>
          <w:tab w:val="num" w:pos="360"/>
        </w:tabs>
      </w:pPr>
    </w:lvl>
  </w:abstractNum>
  <w:abstractNum w:abstractNumId="8">
    <w:nsid w:val="23D01AF1"/>
    <w:multiLevelType w:val="hybridMultilevel"/>
    <w:tmpl w:val="98A2EA0E"/>
    <w:lvl w:ilvl="0" w:tplc="1CD46ED0">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49B13B8"/>
    <w:multiLevelType w:val="hybridMultilevel"/>
    <w:tmpl w:val="2C48226A"/>
    <w:lvl w:ilvl="0" w:tplc="3AE4BC2A">
      <w:start w:val="1"/>
      <w:numFmt w:val="decimal"/>
      <w:lvlText w:val="%1."/>
      <w:lvlJc w:val="left"/>
      <w:pPr>
        <w:ind w:left="1260" w:hanging="360"/>
      </w:pPr>
      <w:rPr>
        <w:rFonts w:ascii="Arial" w:hAnsi="Arial" w:cs="Arial" w:hint="default"/>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27300E67"/>
    <w:multiLevelType w:val="hybridMultilevel"/>
    <w:tmpl w:val="ED20A212"/>
    <w:lvl w:ilvl="0" w:tplc="0D0CED6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913B68"/>
    <w:multiLevelType w:val="hybridMultilevel"/>
    <w:tmpl w:val="63E8567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A4D4ADA"/>
    <w:multiLevelType w:val="hybridMultilevel"/>
    <w:tmpl w:val="B7A2629E"/>
    <w:lvl w:ilvl="0" w:tplc="A20E7190">
      <w:start w:val="1"/>
      <w:numFmt w:val="bullet"/>
      <w:lvlText w:val=""/>
      <w:lvlJc w:val="left"/>
      <w:pPr>
        <w:tabs>
          <w:tab w:val="num" w:pos="567"/>
        </w:tabs>
        <w:ind w:left="567" w:hanging="28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F5D1450"/>
    <w:multiLevelType w:val="hybridMultilevel"/>
    <w:tmpl w:val="E4148200"/>
    <w:lvl w:ilvl="0" w:tplc="04190001">
      <w:start w:val="1"/>
      <w:numFmt w:val="bullet"/>
      <w:lvlText w:val=""/>
      <w:lvlJc w:val="left"/>
      <w:pPr>
        <w:ind w:left="2727" w:hanging="360"/>
      </w:pPr>
      <w:rPr>
        <w:rFonts w:ascii="Symbol" w:hAnsi="Symbol" w:hint="default"/>
      </w:rPr>
    </w:lvl>
    <w:lvl w:ilvl="1" w:tplc="04190003" w:tentative="1">
      <w:start w:val="1"/>
      <w:numFmt w:val="bullet"/>
      <w:lvlText w:val="o"/>
      <w:lvlJc w:val="left"/>
      <w:pPr>
        <w:ind w:left="3447" w:hanging="360"/>
      </w:pPr>
      <w:rPr>
        <w:rFonts w:ascii="Courier New" w:hAnsi="Courier New" w:cs="Courier New" w:hint="default"/>
      </w:rPr>
    </w:lvl>
    <w:lvl w:ilvl="2" w:tplc="04190005" w:tentative="1">
      <w:start w:val="1"/>
      <w:numFmt w:val="bullet"/>
      <w:lvlText w:val=""/>
      <w:lvlJc w:val="left"/>
      <w:pPr>
        <w:ind w:left="4167" w:hanging="360"/>
      </w:pPr>
      <w:rPr>
        <w:rFonts w:ascii="Wingdings" w:hAnsi="Wingdings" w:hint="default"/>
      </w:rPr>
    </w:lvl>
    <w:lvl w:ilvl="3" w:tplc="04190001" w:tentative="1">
      <w:start w:val="1"/>
      <w:numFmt w:val="bullet"/>
      <w:lvlText w:val=""/>
      <w:lvlJc w:val="left"/>
      <w:pPr>
        <w:ind w:left="4887" w:hanging="360"/>
      </w:pPr>
      <w:rPr>
        <w:rFonts w:ascii="Symbol" w:hAnsi="Symbol" w:hint="default"/>
      </w:rPr>
    </w:lvl>
    <w:lvl w:ilvl="4" w:tplc="04190003" w:tentative="1">
      <w:start w:val="1"/>
      <w:numFmt w:val="bullet"/>
      <w:lvlText w:val="o"/>
      <w:lvlJc w:val="left"/>
      <w:pPr>
        <w:ind w:left="5607" w:hanging="360"/>
      </w:pPr>
      <w:rPr>
        <w:rFonts w:ascii="Courier New" w:hAnsi="Courier New" w:cs="Courier New" w:hint="default"/>
      </w:rPr>
    </w:lvl>
    <w:lvl w:ilvl="5" w:tplc="04190005" w:tentative="1">
      <w:start w:val="1"/>
      <w:numFmt w:val="bullet"/>
      <w:lvlText w:val=""/>
      <w:lvlJc w:val="left"/>
      <w:pPr>
        <w:ind w:left="6327" w:hanging="360"/>
      </w:pPr>
      <w:rPr>
        <w:rFonts w:ascii="Wingdings" w:hAnsi="Wingdings" w:hint="default"/>
      </w:rPr>
    </w:lvl>
    <w:lvl w:ilvl="6" w:tplc="04190001" w:tentative="1">
      <w:start w:val="1"/>
      <w:numFmt w:val="bullet"/>
      <w:lvlText w:val=""/>
      <w:lvlJc w:val="left"/>
      <w:pPr>
        <w:ind w:left="7047" w:hanging="360"/>
      </w:pPr>
      <w:rPr>
        <w:rFonts w:ascii="Symbol" w:hAnsi="Symbol" w:hint="default"/>
      </w:rPr>
    </w:lvl>
    <w:lvl w:ilvl="7" w:tplc="04190003" w:tentative="1">
      <w:start w:val="1"/>
      <w:numFmt w:val="bullet"/>
      <w:lvlText w:val="o"/>
      <w:lvlJc w:val="left"/>
      <w:pPr>
        <w:ind w:left="7767" w:hanging="360"/>
      </w:pPr>
      <w:rPr>
        <w:rFonts w:ascii="Courier New" w:hAnsi="Courier New" w:cs="Courier New" w:hint="default"/>
      </w:rPr>
    </w:lvl>
    <w:lvl w:ilvl="8" w:tplc="04190005" w:tentative="1">
      <w:start w:val="1"/>
      <w:numFmt w:val="bullet"/>
      <w:lvlText w:val=""/>
      <w:lvlJc w:val="left"/>
      <w:pPr>
        <w:ind w:left="8487" w:hanging="360"/>
      </w:pPr>
      <w:rPr>
        <w:rFonts w:ascii="Wingdings" w:hAnsi="Wingdings" w:hint="default"/>
      </w:rPr>
    </w:lvl>
  </w:abstractNum>
  <w:abstractNum w:abstractNumId="14">
    <w:nsid w:val="42B607F7"/>
    <w:multiLevelType w:val="hybridMultilevel"/>
    <w:tmpl w:val="800A8436"/>
    <w:lvl w:ilvl="0" w:tplc="5E1E2E7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42D65277"/>
    <w:multiLevelType w:val="hybridMultilevel"/>
    <w:tmpl w:val="CEA62C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510311C"/>
    <w:multiLevelType w:val="hybridMultilevel"/>
    <w:tmpl w:val="7D4C61A4"/>
    <w:lvl w:ilvl="0" w:tplc="9BC6A924">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360"/>
        </w:tabs>
        <w:ind w:left="360" w:hanging="360"/>
      </w:pPr>
      <w:rPr>
        <w:rFonts w:ascii="Symbol" w:hAnsi="Symbol" w:hint="default"/>
      </w:rPr>
    </w:lvl>
    <w:lvl w:ilvl="2" w:tplc="F04E7D58">
      <w:numFmt w:val="none"/>
      <w:lvlText w:val=""/>
      <w:lvlJc w:val="left"/>
      <w:pPr>
        <w:tabs>
          <w:tab w:val="num" w:pos="360"/>
        </w:tabs>
      </w:pPr>
    </w:lvl>
    <w:lvl w:ilvl="3" w:tplc="22AC76F8">
      <w:numFmt w:val="none"/>
      <w:lvlText w:val=""/>
      <w:lvlJc w:val="left"/>
      <w:pPr>
        <w:tabs>
          <w:tab w:val="num" w:pos="360"/>
        </w:tabs>
      </w:pPr>
    </w:lvl>
    <w:lvl w:ilvl="4" w:tplc="8B8E5C5A">
      <w:numFmt w:val="none"/>
      <w:lvlText w:val=""/>
      <w:lvlJc w:val="left"/>
      <w:pPr>
        <w:tabs>
          <w:tab w:val="num" w:pos="360"/>
        </w:tabs>
      </w:pPr>
    </w:lvl>
    <w:lvl w:ilvl="5" w:tplc="3DE261B6">
      <w:numFmt w:val="none"/>
      <w:lvlText w:val=""/>
      <w:lvlJc w:val="left"/>
      <w:pPr>
        <w:tabs>
          <w:tab w:val="num" w:pos="360"/>
        </w:tabs>
      </w:pPr>
    </w:lvl>
    <w:lvl w:ilvl="6" w:tplc="E3E2E768">
      <w:numFmt w:val="none"/>
      <w:lvlText w:val=""/>
      <w:lvlJc w:val="left"/>
      <w:pPr>
        <w:tabs>
          <w:tab w:val="num" w:pos="360"/>
        </w:tabs>
      </w:pPr>
    </w:lvl>
    <w:lvl w:ilvl="7" w:tplc="0D70D22C">
      <w:numFmt w:val="none"/>
      <w:lvlText w:val=""/>
      <w:lvlJc w:val="left"/>
      <w:pPr>
        <w:tabs>
          <w:tab w:val="num" w:pos="360"/>
        </w:tabs>
      </w:pPr>
    </w:lvl>
    <w:lvl w:ilvl="8" w:tplc="9BD60712">
      <w:numFmt w:val="none"/>
      <w:lvlText w:val=""/>
      <w:lvlJc w:val="left"/>
      <w:pPr>
        <w:tabs>
          <w:tab w:val="num" w:pos="360"/>
        </w:tabs>
      </w:pPr>
    </w:lvl>
  </w:abstractNum>
  <w:abstractNum w:abstractNumId="17">
    <w:nsid w:val="458B33FC"/>
    <w:multiLevelType w:val="hybridMultilevel"/>
    <w:tmpl w:val="8C2258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C6F7613"/>
    <w:multiLevelType w:val="hybridMultilevel"/>
    <w:tmpl w:val="02DAA2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EA54E37"/>
    <w:multiLevelType w:val="hybridMultilevel"/>
    <w:tmpl w:val="BEB80988"/>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800"/>
        </w:tabs>
        <w:ind w:left="1800" w:hanging="360"/>
      </w:pPr>
      <w:rPr>
        <w:rFonts w:cs="Times New Roman"/>
      </w:rPr>
    </w:lvl>
    <w:lvl w:ilvl="2" w:tplc="04190005">
      <w:start w:val="1"/>
      <w:numFmt w:val="decimal"/>
      <w:lvlText w:val="%3."/>
      <w:lvlJc w:val="left"/>
      <w:pPr>
        <w:tabs>
          <w:tab w:val="num" w:pos="2520"/>
        </w:tabs>
        <w:ind w:left="2520" w:hanging="360"/>
      </w:pPr>
      <w:rPr>
        <w:rFonts w:cs="Times New Roman"/>
      </w:rPr>
    </w:lvl>
    <w:lvl w:ilvl="3" w:tplc="04190001">
      <w:start w:val="1"/>
      <w:numFmt w:val="decimal"/>
      <w:lvlText w:val="%4."/>
      <w:lvlJc w:val="left"/>
      <w:pPr>
        <w:tabs>
          <w:tab w:val="num" w:pos="3240"/>
        </w:tabs>
        <w:ind w:left="3240" w:hanging="360"/>
      </w:pPr>
      <w:rPr>
        <w:rFonts w:cs="Times New Roman"/>
      </w:rPr>
    </w:lvl>
    <w:lvl w:ilvl="4" w:tplc="04190003">
      <w:start w:val="1"/>
      <w:numFmt w:val="decimal"/>
      <w:lvlText w:val="%5."/>
      <w:lvlJc w:val="left"/>
      <w:pPr>
        <w:tabs>
          <w:tab w:val="num" w:pos="3960"/>
        </w:tabs>
        <w:ind w:left="3960" w:hanging="360"/>
      </w:pPr>
      <w:rPr>
        <w:rFonts w:cs="Times New Roman"/>
      </w:rPr>
    </w:lvl>
    <w:lvl w:ilvl="5" w:tplc="04190005">
      <w:start w:val="1"/>
      <w:numFmt w:val="decimal"/>
      <w:lvlText w:val="%6."/>
      <w:lvlJc w:val="left"/>
      <w:pPr>
        <w:tabs>
          <w:tab w:val="num" w:pos="4680"/>
        </w:tabs>
        <w:ind w:left="4680" w:hanging="360"/>
      </w:pPr>
      <w:rPr>
        <w:rFonts w:cs="Times New Roman"/>
      </w:rPr>
    </w:lvl>
    <w:lvl w:ilvl="6" w:tplc="04190001">
      <w:start w:val="1"/>
      <w:numFmt w:val="decimal"/>
      <w:lvlText w:val="%7."/>
      <w:lvlJc w:val="left"/>
      <w:pPr>
        <w:tabs>
          <w:tab w:val="num" w:pos="5400"/>
        </w:tabs>
        <w:ind w:left="5400" w:hanging="360"/>
      </w:pPr>
      <w:rPr>
        <w:rFonts w:cs="Times New Roman"/>
      </w:rPr>
    </w:lvl>
    <w:lvl w:ilvl="7" w:tplc="04190003">
      <w:start w:val="1"/>
      <w:numFmt w:val="decimal"/>
      <w:lvlText w:val="%8."/>
      <w:lvlJc w:val="left"/>
      <w:pPr>
        <w:tabs>
          <w:tab w:val="num" w:pos="6120"/>
        </w:tabs>
        <w:ind w:left="6120" w:hanging="360"/>
      </w:pPr>
      <w:rPr>
        <w:rFonts w:cs="Times New Roman"/>
      </w:rPr>
    </w:lvl>
    <w:lvl w:ilvl="8" w:tplc="04190005">
      <w:start w:val="1"/>
      <w:numFmt w:val="decimal"/>
      <w:lvlText w:val="%9."/>
      <w:lvlJc w:val="left"/>
      <w:pPr>
        <w:tabs>
          <w:tab w:val="num" w:pos="6840"/>
        </w:tabs>
        <w:ind w:left="6840" w:hanging="360"/>
      </w:pPr>
      <w:rPr>
        <w:rFonts w:cs="Times New Roman"/>
      </w:rPr>
    </w:lvl>
  </w:abstractNum>
  <w:abstractNum w:abstractNumId="20">
    <w:nsid w:val="4F025877"/>
    <w:multiLevelType w:val="hybridMultilevel"/>
    <w:tmpl w:val="519E83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F6C2B68"/>
    <w:multiLevelType w:val="hybridMultilevel"/>
    <w:tmpl w:val="428AFED0"/>
    <w:lvl w:ilvl="0" w:tplc="A20E7190">
      <w:start w:val="1"/>
      <w:numFmt w:val="bullet"/>
      <w:lvlText w:val=""/>
      <w:lvlJc w:val="left"/>
      <w:pPr>
        <w:tabs>
          <w:tab w:val="num" w:pos="567"/>
        </w:tabs>
        <w:ind w:left="567" w:hanging="283"/>
      </w:pPr>
      <w:rPr>
        <w:rFonts w:ascii="Symbol" w:hAnsi="Symbol" w:hint="default"/>
        <w:color w:val="auto"/>
      </w:rPr>
    </w:lvl>
    <w:lvl w:ilvl="1" w:tplc="0419000F">
      <w:start w:val="1"/>
      <w:numFmt w:val="decimal"/>
      <w:lvlText w:val="%2."/>
      <w:lvlJc w:val="left"/>
      <w:pPr>
        <w:tabs>
          <w:tab w:val="num" w:pos="1440"/>
        </w:tabs>
        <w:ind w:left="1440" w:hanging="360"/>
      </w:pPr>
      <w:rPr>
        <w:rFonts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32F6D44"/>
    <w:multiLevelType w:val="hybridMultilevel"/>
    <w:tmpl w:val="1826C4AC"/>
    <w:lvl w:ilvl="0" w:tplc="9BC6A924">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360"/>
        </w:tabs>
        <w:ind w:left="360" w:hanging="360"/>
      </w:pPr>
      <w:rPr>
        <w:rFonts w:ascii="Symbol" w:hAnsi="Symbol" w:hint="default"/>
      </w:rPr>
    </w:lvl>
    <w:lvl w:ilvl="2" w:tplc="F04E7D58">
      <w:numFmt w:val="none"/>
      <w:lvlText w:val=""/>
      <w:lvlJc w:val="left"/>
      <w:pPr>
        <w:tabs>
          <w:tab w:val="num" w:pos="360"/>
        </w:tabs>
      </w:pPr>
    </w:lvl>
    <w:lvl w:ilvl="3" w:tplc="22AC76F8">
      <w:numFmt w:val="none"/>
      <w:lvlText w:val=""/>
      <w:lvlJc w:val="left"/>
      <w:pPr>
        <w:tabs>
          <w:tab w:val="num" w:pos="360"/>
        </w:tabs>
      </w:pPr>
    </w:lvl>
    <w:lvl w:ilvl="4" w:tplc="8B8E5C5A">
      <w:numFmt w:val="none"/>
      <w:lvlText w:val=""/>
      <w:lvlJc w:val="left"/>
      <w:pPr>
        <w:tabs>
          <w:tab w:val="num" w:pos="360"/>
        </w:tabs>
      </w:pPr>
    </w:lvl>
    <w:lvl w:ilvl="5" w:tplc="3DE261B6">
      <w:numFmt w:val="none"/>
      <w:lvlText w:val=""/>
      <w:lvlJc w:val="left"/>
      <w:pPr>
        <w:tabs>
          <w:tab w:val="num" w:pos="360"/>
        </w:tabs>
      </w:pPr>
    </w:lvl>
    <w:lvl w:ilvl="6" w:tplc="E3E2E768">
      <w:numFmt w:val="none"/>
      <w:lvlText w:val=""/>
      <w:lvlJc w:val="left"/>
      <w:pPr>
        <w:tabs>
          <w:tab w:val="num" w:pos="360"/>
        </w:tabs>
      </w:pPr>
    </w:lvl>
    <w:lvl w:ilvl="7" w:tplc="0D70D22C">
      <w:numFmt w:val="none"/>
      <w:lvlText w:val=""/>
      <w:lvlJc w:val="left"/>
      <w:pPr>
        <w:tabs>
          <w:tab w:val="num" w:pos="360"/>
        </w:tabs>
      </w:pPr>
    </w:lvl>
    <w:lvl w:ilvl="8" w:tplc="9BD60712">
      <w:numFmt w:val="none"/>
      <w:lvlText w:val=""/>
      <w:lvlJc w:val="left"/>
      <w:pPr>
        <w:tabs>
          <w:tab w:val="num" w:pos="360"/>
        </w:tabs>
      </w:pPr>
    </w:lvl>
  </w:abstractNum>
  <w:abstractNum w:abstractNumId="23">
    <w:nsid w:val="567A4CF1"/>
    <w:multiLevelType w:val="hybridMultilevel"/>
    <w:tmpl w:val="681C719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4">
    <w:nsid w:val="571B7161"/>
    <w:multiLevelType w:val="hybridMultilevel"/>
    <w:tmpl w:val="0E4A88A8"/>
    <w:lvl w:ilvl="0" w:tplc="3C48149C">
      <w:start w:val="1"/>
      <w:numFmt w:val="decimal"/>
      <w:lvlText w:val="%1."/>
      <w:lvlJc w:val="left"/>
      <w:pPr>
        <w:tabs>
          <w:tab w:val="num" w:pos="720"/>
        </w:tabs>
        <w:ind w:left="720" w:hanging="360"/>
      </w:pPr>
      <w:rPr>
        <w:rFonts w:hint="default"/>
      </w:rPr>
    </w:lvl>
    <w:lvl w:ilvl="1" w:tplc="E5E641FE">
      <w:numFmt w:val="none"/>
      <w:lvlText w:val=""/>
      <w:lvlJc w:val="left"/>
      <w:pPr>
        <w:tabs>
          <w:tab w:val="num" w:pos="360"/>
        </w:tabs>
      </w:pPr>
    </w:lvl>
    <w:lvl w:ilvl="2" w:tplc="34C26FDE">
      <w:numFmt w:val="none"/>
      <w:lvlText w:val=""/>
      <w:lvlJc w:val="left"/>
      <w:pPr>
        <w:tabs>
          <w:tab w:val="num" w:pos="360"/>
        </w:tabs>
      </w:pPr>
    </w:lvl>
    <w:lvl w:ilvl="3" w:tplc="399A3D7E">
      <w:numFmt w:val="none"/>
      <w:lvlText w:val=""/>
      <w:lvlJc w:val="left"/>
      <w:pPr>
        <w:tabs>
          <w:tab w:val="num" w:pos="360"/>
        </w:tabs>
      </w:pPr>
    </w:lvl>
    <w:lvl w:ilvl="4" w:tplc="6E58AF42">
      <w:numFmt w:val="none"/>
      <w:lvlText w:val=""/>
      <w:lvlJc w:val="left"/>
      <w:pPr>
        <w:tabs>
          <w:tab w:val="num" w:pos="360"/>
        </w:tabs>
      </w:pPr>
    </w:lvl>
    <w:lvl w:ilvl="5" w:tplc="F5DA64E8">
      <w:numFmt w:val="none"/>
      <w:lvlText w:val=""/>
      <w:lvlJc w:val="left"/>
      <w:pPr>
        <w:tabs>
          <w:tab w:val="num" w:pos="360"/>
        </w:tabs>
      </w:pPr>
    </w:lvl>
    <w:lvl w:ilvl="6" w:tplc="B0728F4C">
      <w:numFmt w:val="none"/>
      <w:lvlText w:val=""/>
      <w:lvlJc w:val="left"/>
      <w:pPr>
        <w:tabs>
          <w:tab w:val="num" w:pos="360"/>
        </w:tabs>
      </w:pPr>
    </w:lvl>
    <w:lvl w:ilvl="7" w:tplc="DC1A4AE8">
      <w:numFmt w:val="none"/>
      <w:lvlText w:val=""/>
      <w:lvlJc w:val="left"/>
      <w:pPr>
        <w:tabs>
          <w:tab w:val="num" w:pos="360"/>
        </w:tabs>
      </w:pPr>
    </w:lvl>
    <w:lvl w:ilvl="8" w:tplc="3ED046F0">
      <w:numFmt w:val="none"/>
      <w:lvlText w:val=""/>
      <w:lvlJc w:val="left"/>
      <w:pPr>
        <w:tabs>
          <w:tab w:val="num" w:pos="360"/>
        </w:tabs>
      </w:pPr>
    </w:lvl>
  </w:abstractNum>
  <w:abstractNum w:abstractNumId="25">
    <w:nsid w:val="578E34C9"/>
    <w:multiLevelType w:val="hybridMultilevel"/>
    <w:tmpl w:val="E2F20344"/>
    <w:lvl w:ilvl="0" w:tplc="ACC48E9C">
      <w:start w:val="1"/>
      <w:numFmt w:val="decimal"/>
      <w:lvlText w:val="%1."/>
      <w:lvlJc w:val="left"/>
      <w:pPr>
        <w:ind w:left="1353" w:hanging="360"/>
      </w:pPr>
      <w:rPr>
        <w:rFonts w:hint="default"/>
        <w:sz w:val="28"/>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6">
    <w:nsid w:val="5A330C9D"/>
    <w:multiLevelType w:val="hybridMultilevel"/>
    <w:tmpl w:val="E8C0C03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0141F7A"/>
    <w:multiLevelType w:val="hybridMultilevel"/>
    <w:tmpl w:val="8968BF44"/>
    <w:lvl w:ilvl="0" w:tplc="A20E7190">
      <w:start w:val="1"/>
      <w:numFmt w:val="bullet"/>
      <w:lvlText w:val=""/>
      <w:lvlJc w:val="left"/>
      <w:pPr>
        <w:tabs>
          <w:tab w:val="num" w:pos="567"/>
        </w:tabs>
        <w:ind w:left="567" w:hanging="28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0712743"/>
    <w:multiLevelType w:val="hybridMultilevel"/>
    <w:tmpl w:val="F6106622"/>
    <w:lvl w:ilvl="0" w:tplc="9BC6A924">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360"/>
        </w:tabs>
        <w:ind w:left="360" w:hanging="360"/>
      </w:pPr>
      <w:rPr>
        <w:rFonts w:ascii="Symbol" w:hAnsi="Symbol" w:hint="default"/>
      </w:rPr>
    </w:lvl>
    <w:lvl w:ilvl="2" w:tplc="F04E7D58">
      <w:numFmt w:val="none"/>
      <w:lvlText w:val=""/>
      <w:lvlJc w:val="left"/>
      <w:pPr>
        <w:tabs>
          <w:tab w:val="num" w:pos="360"/>
        </w:tabs>
      </w:pPr>
    </w:lvl>
    <w:lvl w:ilvl="3" w:tplc="22AC76F8">
      <w:numFmt w:val="none"/>
      <w:lvlText w:val=""/>
      <w:lvlJc w:val="left"/>
      <w:pPr>
        <w:tabs>
          <w:tab w:val="num" w:pos="360"/>
        </w:tabs>
      </w:pPr>
    </w:lvl>
    <w:lvl w:ilvl="4" w:tplc="8B8E5C5A">
      <w:numFmt w:val="none"/>
      <w:lvlText w:val=""/>
      <w:lvlJc w:val="left"/>
      <w:pPr>
        <w:tabs>
          <w:tab w:val="num" w:pos="360"/>
        </w:tabs>
      </w:pPr>
    </w:lvl>
    <w:lvl w:ilvl="5" w:tplc="3DE261B6">
      <w:numFmt w:val="none"/>
      <w:lvlText w:val=""/>
      <w:lvlJc w:val="left"/>
      <w:pPr>
        <w:tabs>
          <w:tab w:val="num" w:pos="360"/>
        </w:tabs>
      </w:pPr>
    </w:lvl>
    <w:lvl w:ilvl="6" w:tplc="E3E2E768">
      <w:numFmt w:val="none"/>
      <w:lvlText w:val=""/>
      <w:lvlJc w:val="left"/>
      <w:pPr>
        <w:tabs>
          <w:tab w:val="num" w:pos="360"/>
        </w:tabs>
      </w:pPr>
    </w:lvl>
    <w:lvl w:ilvl="7" w:tplc="0D70D22C">
      <w:numFmt w:val="none"/>
      <w:lvlText w:val=""/>
      <w:lvlJc w:val="left"/>
      <w:pPr>
        <w:tabs>
          <w:tab w:val="num" w:pos="360"/>
        </w:tabs>
      </w:pPr>
    </w:lvl>
    <w:lvl w:ilvl="8" w:tplc="9BD60712">
      <w:numFmt w:val="none"/>
      <w:lvlText w:val=""/>
      <w:lvlJc w:val="left"/>
      <w:pPr>
        <w:tabs>
          <w:tab w:val="num" w:pos="360"/>
        </w:tabs>
      </w:pPr>
    </w:lvl>
  </w:abstractNum>
  <w:abstractNum w:abstractNumId="29">
    <w:nsid w:val="6524755C"/>
    <w:multiLevelType w:val="hybridMultilevel"/>
    <w:tmpl w:val="BA34D266"/>
    <w:lvl w:ilvl="0" w:tplc="A20E7190">
      <w:start w:val="1"/>
      <w:numFmt w:val="bullet"/>
      <w:lvlText w:val=""/>
      <w:lvlJc w:val="left"/>
      <w:pPr>
        <w:tabs>
          <w:tab w:val="num" w:pos="567"/>
        </w:tabs>
        <w:ind w:left="567" w:hanging="28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6E7040C"/>
    <w:multiLevelType w:val="hybridMultilevel"/>
    <w:tmpl w:val="AA1ED870"/>
    <w:lvl w:ilvl="0" w:tplc="5E1E2E7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68986D88"/>
    <w:multiLevelType w:val="hybridMultilevel"/>
    <w:tmpl w:val="AE66013C"/>
    <w:lvl w:ilvl="0" w:tplc="D2FC8532">
      <w:start w:val="1"/>
      <w:numFmt w:val="decimal"/>
      <w:lvlText w:val="%1."/>
      <w:lvlJc w:val="left"/>
      <w:pPr>
        <w:tabs>
          <w:tab w:val="num" w:pos="0"/>
        </w:tabs>
        <w:ind w:left="0" w:firstLine="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C566F43"/>
    <w:multiLevelType w:val="hybridMultilevel"/>
    <w:tmpl w:val="C5106C0C"/>
    <w:lvl w:ilvl="0" w:tplc="0419000F">
      <w:start w:val="1"/>
      <w:numFmt w:val="decimal"/>
      <w:lvlText w:val="%1."/>
      <w:lvlJc w:val="left"/>
      <w:pPr>
        <w:ind w:left="960" w:hanging="360"/>
      </w:p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3">
    <w:nsid w:val="6D565BD7"/>
    <w:multiLevelType w:val="hybridMultilevel"/>
    <w:tmpl w:val="B3FA2724"/>
    <w:lvl w:ilvl="0" w:tplc="DE8E6D60">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2F44D8E"/>
    <w:multiLevelType w:val="hybridMultilevel"/>
    <w:tmpl w:val="1946F4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43F69E4"/>
    <w:multiLevelType w:val="hybridMultilevel"/>
    <w:tmpl w:val="DCE6E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7170798"/>
    <w:multiLevelType w:val="hybridMultilevel"/>
    <w:tmpl w:val="F12606F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7">
    <w:nsid w:val="7A945EF9"/>
    <w:multiLevelType w:val="hybridMultilevel"/>
    <w:tmpl w:val="CA84B57C"/>
    <w:lvl w:ilvl="0" w:tplc="7652B456">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8">
    <w:nsid w:val="7FC8759B"/>
    <w:multiLevelType w:val="hybridMultilevel"/>
    <w:tmpl w:val="0DD64040"/>
    <w:lvl w:ilvl="0" w:tplc="A20E7190">
      <w:start w:val="1"/>
      <w:numFmt w:val="bullet"/>
      <w:lvlText w:val=""/>
      <w:lvlJc w:val="left"/>
      <w:pPr>
        <w:tabs>
          <w:tab w:val="num" w:pos="567"/>
        </w:tabs>
        <w:ind w:left="567" w:hanging="28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3"/>
  </w:num>
  <w:num w:numId="4">
    <w:abstractNumId w:val="14"/>
  </w:num>
  <w:num w:numId="5">
    <w:abstractNumId w:val="30"/>
  </w:num>
  <w:num w:numId="6">
    <w:abstractNumId w:val="5"/>
  </w:num>
  <w:num w:numId="7">
    <w:abstractNumId w:val="6"/>
  </w:num>
  <w:num w:numId="8">
    <w:abstractNumId w:val="13"/>
  </w:num>
  <w:num w:numId="9">
    <w:abstractNumId w:val="32"/>
  </w:num>
  <w:num w:numId="10">
    <w:abstractNumId w:val="18"/>
  </w:num>
  <w:num w:numId="11">
    <w:abstractNumId w:val="21"/>
  </w:num>
  <w:num w:numId="12">
    <w:abstractNumId w:val="1"/>
  </w:num>
  <w:num w:numId="13">
    <w:abstractNumId w:val="0"/>
  </w:num>
  <w:num w:numId="14">
    <w:abstractNumId w:val="37"/>
  </w:num>
  <w:num w:numId="15">
    <w:abstractNumId w:val="15"/>
  </w:num>
  <w:num w:numId="16">
    <w:abstractNumId w:val="11"/>
  </w:num>
  <w:num w:numId="17">
    <w:abstractNumId w:val="25"/>
  </w:num>
  <w:num w:numId="18">
    <w:abstractNumId w:val="27"/>
  </w:num>
  <w:num w:numId="19">
    <w:abstractNumId w:val="34"/>
  </w:num>
  <w:num w:numId="20">
    <w:abstractNumId w:val="29"/>
  </w:num>
  <w:num w:numId="21">
    <w:abstractNumId w:val="4"/>
  </w:num>
  <w:num w:numId="22">
    <w:abstractNumId w:val="38"/>
  </w:num>
  <w:num w:numId="23">
    <w:abstractNumId w:val="12"/>
  </w:num>
  <w:num w:numId="24">
    <w:abstractNumId w:val="10"/>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
  </w:num>
  <w:num w:numId="29">
    <w:abstractNumId w:val="8"/>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24"/>
  </w:num>
  <w:num w:numId="33">
    <w:abstractNumId w:val="28"/>
  </w:num>
  <w:num w:numId="34">
    <w:abstractNumId w:val="22"/>
  </w:num>
  <w:num w:numId="35">
    <w:abstractNumId w:val="16"/>
  </w:num>
  <w:num w:numId="36">
    <w:abstractNumId w:val="7"/>
  </w:num>
  <w:num w:numId="37">
    <w:abstractNumId w:val="36"/>
  </w:num>
  <w:num w:numId="38">
    <w:abstractNumId w:val="17"/>
  </w:num>
  <w:num w:numId="39">
    <w:abstractNumId w:val="31"/>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340"/>
    <w:rsid w:val="00202936"/>
    <w:rsid w:val="006502F0"/>
    <w:rsid w:val="00773B5E"/>
    <w:rsid w:val="00BE70D6"/>
    <w:rsid w:val="00C6414E"/>
    <w:rsid w:val="00E5493D"/>
    <w:rsid w:val="00EA3A1D"/>
    <w:rsid w:val="00F553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A3A1D"/>
    <w:pPr>
      <w:keepNext/>
      <w:keepLines/>
      <w:spacing w:before="480" w:after="0"/>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53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55340"/>
    <w:rPr>
      <w:rFonts w:ascii="Tahoma" w:hAnsi="Tahoma" w:cs="Tahoma"/>
      <w:sz w:val="16"/>
      <w:szCs w:val="16"/>
    </w:rPr>
  </w:style>
  <w:style w:type="character" w:customStyle="1" w:styleId="10">
    <w:name w:val="Заголовок 1 Знак"/>
    <w:basedOn w:val="a0"/>
    <w:link w:val="1"/>
    <w:uiPriority w:val="9"/>
    <w:rsid w:val="00EA3A1D"/>
    <w:rPr>
      <w:rFonts w:ascii="Times New Roman" w:eastAsia="Times New Roman" w:hAnsi="Times New Roman" w:cs="Times New Roman"/>
      <w:b/>
      <w:bCs/>
      <w:sz w:val="28"/>
      <w:szCs w:val="28"/>
    </w:rPr>
  </w:style>
  <w:style w:type="numbering" w:customStyle="1" w:styleId="11">
    <w:name w:val="Нет списка1"/>
    <w:next w:val="a2"/>
    <w:uiPriority w:val="99"/>
    <w:semiHidden/>
    <w:unhideWhenUsed/>
    <w:rsid w:val="00EA3A1D"/>
  </w:style>
  <w:style w:type="paragraph" w:styleId="a5">
    <w:name w:val="Body Text"/>
    <w:basedOn w:val="a"/>
    <w:link w:val="a6"/>
    <w:uiPriority w:val="99"/>
    <w:rsid w:val="00EA3A1D"/>
    <w:pPr>
      <w:spacing w:after="0" w:line="240" w:lineRule="auto"/>
      <w:jc w:val="center"/>
    </w:pPr>
    <w:rPr>
      <w:rFonts w:ascii="Calibri" w:eastAsia="Times New Roman" w:hAnsi="Calibri" w:cs="Calibri"/>
      <w:sz w:val="40"/>
      <w:szCs w:val="40"/>
      <w:lang w:eastAsia="ru-RU"/>
    </w:rPr>
  </w:style>
  <w:style w:type="character" w:customStyle="1" w:styleId="a6">
    <w:name w:val="Основной текст Знак"/>
    <w:basedOn w:val="a0"/>
    <w:link w:val="a5"/>
    <w:uiPriority w:val="99"/>
    <w:rsid w:val="00EA3A1D"/>
    <w:rPr>
      <w:rFonts w:ascii="Calibri" w:eastAsia="Times New Roman" w:hAnsi="Calibri" w:cs="Calibri"/>
      <w:sz w:val="40"/>
      <w:szCs w:val="40"/>
      <w:lang w:eastAsia="ru-RU"/>
    </w:rPr>
  </w:style>
  <w:style w:type="paragraph" w:styleId="a7">
    <w:name w:val="caption"/>
    <w:basedOn w:val="a"/>
    <w:next w:val="a"/>
    <w:uiPriority w:val="35"/>
    <w:qFormat/>
    <w:rsid w:val="00EA3A1D"/>
    <w:pPr>
      <w:spacing w:line="240" w:lineRule="auto"/>
    </w:pPr>
    <w:rPr>
      <w:rFonts w:ascii="Calibri" w:eastAsia="Calibri" w:hAnsi="Calibri" w:cs="Times New Roman"/>
      <w:b/>
      <w:bCs/>
      <w:color w:val="4F81BD"/>
      <w:sz w:val="18"/>
      <w:szCs w:val="18"/>
    </w:rPr>
  </w:style>
  <w:style w:type="paragraph" w:styleId="2">
    <w:name w:val="Body Text 2"/>
    <w:basedOn w:val="a"/>
    <w:link w:val="20"/>
    <w:uiPriority w:val="99"/>
    <w:semiHidden/>
    <w:unhideWhenUsed/>
    <w:rsid w:val="00EA3A1D"/>
    <w:pPr>
      <w:spacing w:after="120" w:line="480" w:lineRule="auto"/>
    </w:pPr>
    <w:rPr>
      <w:rFonts w:ascii="Calibri" w:eastAsia="Calibri" w:hAnsi="Calibri" w:cs="Times New Roman"/>
    </w:rPr>
  </w:style>
  <w:style w:type="character" w:customStyle="1" w:styleId="20">
    <w:name w:val="Основной текст 2 Знак"/>
    <w:basedOn w:val="a0"/>
    <w:link w:val="2"/>
    <w:uiPriority w:val="99"/>
    <w:semiHidden/>
    <w:rsid w:val="00EA3A1D"/>
    <w:rPr>
      <w:rFonts w:ascii="Calibri" w:eastAsia="Calibri" w:hAnsi="Calibri" w:cs="Times New Roman"/>
    </w:rPr>
  </w:style>
  <w:style w:type="table" w:styleId="a8">
    <w:name w:val="Table Grid"/>
    <w:basedOn w:val="a1"/>
    <w:rsid w:val="00EA3A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8"/>
    <w:rsid w:val="00EA3A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EA3A1D"/>
    <w:pPr>
      <w:ind w:left="720"/>
      <w:contextualSpacing/>
    </w:pPr>
    <w:rPr>
      <w:rFonts w:ascii="Calibri" w:eastAsia="Calibri" w:hAnsi="Calibri" w:cs="Times New Roman"/>
    </w:rPr>
  </w:style>
  <w:style w:type="paragraph" w:styleId="aa">
    <w:name w:val="Title"/>
    <w:basedOn w:val="a"/>
    <w:next w:val="a"/>
    <w:link w:val="ab"/>
    <w:uiPriority w:val="10"/>
    <w:qFormat/>
    <w:rsid w:val="00EA3A1D"/>
    <w:pPr>
      <w:pBdr>
        <w:bottom w:val="single" w:sz="8" w:space="4" w:color="4F81BD"/>
      </w:pBdr>
      <w:spacing w:after="300" w:line="240" w:lineRule="auto"/>
      <w:contextualSpacing/>
    </w:pPr>
    <w:rPr>
      <w:rFonts w:ascii="Cambria" w:eastAsia="Times New Roman" w:hAnsi="Cambria" w:cs="Times New Roman"/>
      <w:color w:val="17375E"/>
      <w:spacing w:val="5"/>
      <w:kern w:val="28"/>
      <w:sz w:val="52"/>
      <w:szCs w:val="52"/>
    </w:rPr>
  </w:style>
  <w:style w:type="character" w:customStyle="1" w:styleId="ab">
    <w:name w:val="Название Знак"/>
    <w:basedOn w:val="a0"/>
    <w:link w:val="aa"/>
    <w:uiPriority w:val="10"/>
    <w:rsid w:val="00EA3A1D"/>
    <w:rPr>
      <w:rFonts w:ascii="Cambria" w:eastAsia="Times New Roman" w:hAnsi="Cambria" w:cs="Times New Roman"/>
      <w:color w:val="17375E"/>
      <w:spacing w:val="5"/>
      <w:kern w:val="28"/>
      <w:sz w:val="52"/>
      <w:szCs w:val="52"/>
    </w:rPr>
  </w:style>
  <w:style w:type="paragraph" w:styleId="ac">
    <w:name w:val="Body Text Indent"/>
    <w:basedOn w:val="a"/>
    <w:link w:val="ad"/>
    <w:uiPriority w:val="99"/>
    <w:semiHidden/>
    <w:unhideWhenUsed/>
    <w:rsid w:val="00EA3A1D"/>
    <w:pPr>
      <w:spacing w:after="120"/>
      <w:ind w:left="283"/>
    </w:pPr>
    <w:rPr>
      <w:rFonts w:ascii="Calibri" w:eastAsia="Calibri" w:hAnsi="Calibri" w:cs="Times New Roman"/>
    </w:rPr>
  </w:style>
  <w:style w:type="character" w:customStyle="1" w:styleId="ad">
    <w:name w:val="Основной текст с отступом Знак"/>
    <w:basedOn w:val="a0"/>
    <w:link w:val="ac"/>
    <w:uiPriority w:val="99"/>
    <w:semiHidden/>
    <w:rsid w:val="00EA3A1D"/>
    <w:rPr>
      <w:rFonts w:ascii="Calibri" w:eastAsia="Calibri" w:hAnsi="Calibri" w:cs="Times New Roman"/>
    </w:rPr>
  </w:style>
  <w:style w:type="paragraph" w:styleId="ae">
    <w:name w:val="List Continue"/>
    <w:basedOn w:val="a"/>
    <w:uiPriority w:val="99"/>
    <w:semiHidden/>
    <w:unhideWhenUsed/>
    <w:rsid w:val="00EA3A1D"/>
    <w:pPr>
      <w:spacing w:after="120"/>
      <w:ind w:left="283"/>
      <w:contextualSpacing/>
    </w:pPr>
    <w:rPr>
      <w:rFonts w:ascii="Calibri" w:eastAsia="Calibri" w:hAnsi="Calibri" w:cs="Times New Roman"/>
    </w:rPr>
  </w:style>
  <w:style w:type="paragraph" w:styleId="af">
    <w:name w:val="List"/>
    <w:basedOn w:val="a"/>
    <w:uiPriority w:val="99"/>
    <w:semiHidden/>
    <w:unhideWhenUsed/>
    <w:rsid w:val="00EA3A1D"/>
    <w:pPr>
      <w:ind w:left="283" w:hanging="283"/>
      <w:contextualSpacing/>
    </w:pPr>
    <w:rPr>
      <w:rFonts w:ascii="Calibri" w:eastAsia="Calibri" w:hAnsi="Calibri" w:cs="Times New Roman"/>
    </w:rPr>
  </w:style>
  <w:style w:type="paragraph" w:styleId="21">
    <w:name w:val="Body Text Indent 2"/>
    <w:basedOn w:val="a"/>
    <w:link w:val="22"/>
    <w:uiPriority w:val="99"/>
    <w:semiHidden/>
    <w:unhideWhenUsed/>
    <w:rsid w:val="00EA3A1D"/>
    <w:pPr>
      <w:spacing w:after="120" w:line="480" w:lineRule="auto"/>
      <w:ind w:left="283"/>
    </w:pPr>
    <w:rPr>
      <w:rFonts w:ascii="Calibri" w:eastAsia="Calibri" w:hAnsi="Calibri" w:cs="Times New Roman"/>
    </w:rPr>
  </w:style>
  <w:style w:type="character" w:customStyle="1" w:styleId="22">
    <w:name w:val="Основной текст с отступом 2 Знак"/>
    <w:basedOn w:val="a0"/>
    <w:link w:val="21"/>
    <w:uiPriority w:val="99"/>
    <w:semiHidden/>
    <w:rsid w:val="00EA3A1D"/>
    <w:rPr>
      <w:rFonts w:ascii="Calibri" w:eastAsia="Calibri" w:hAnsi="Calibri" w:cs="Times New Roman"/>
    </w:rPr>
  </w:style>
  <w:style w:type="character" w:styleId="af0">
    <w:name w:val="Hyperlink"/>
    <w:uiPriority w:val="99"/>
    <w:unhideWhenUsed/>
    <w:rsid w:val="00EA3A1D"/>
    <w:rPr>
      <w:color w:val="0000FF"/>
      <w:u w:val="single"/>
    </w:rPr>
  </w:style>
  <w:style w:type="character" w:styleId="af1">
    <w:name w:val="FollowedHyperlink"/>
    <w:uiPriority w:val="99"/>
    <w:semiHidden/>
    <w:unhideWhenUsed/>
    <w:rsid w:val="00EA3A1D"/>
    <w:rPr>
      <w:color w:val="800080"/>
      <w:u w:val="single"/>
    </w:rPr>
  </w:style>
  <w:style w:type="paragraph" w:styleId="af2">
    <w:name w:val="header"/>
    <w:basedOn w:val="a"/>
    <w:link w:val="af3"/>
    <w:uiPriority w:val="99"/>
    <w:unhideWhenUsed/>
    <w:rsid w:val="00EA3A1D"/>
    <w:pPr>
      <w:tabs>
        <w:tab w:val="center" w:pos="4677"/>
        <w:tab w:val="right" w:pos="9355"/>
      </w:tabs>
      <w:spacing w:after="0" w:line="240" w:lineRule="auto"/>
    </w:pPr>
    <w:rPr>
      <w:rFonts w:ascii="Calibri" w:eastAsia="Calibri" w:hAnsi="Calibri" w:cs="Times New Roman"/>
    </w:rPr>
  </w:style>
  <w:style w:type="character" w:customStyle="1" w:styleId="af3">
    <w:name w:val="Верхний колонтитул Знак"/>
    <w:basedOn w:val="a0"/>
    <w:link w:val="af2"/>
    <w:uiPriority w:val="99"/>
    <w:rsid w:val="00EA3A1D"/>
    <w:rPr>
      <w:rFonts w:ascii="Calibri" w:eastAsia="Calibri" w:hAnsi="Calibri" w:cs="Times New Roman"/>
    </w:rPr>
  </w:style>
  <w:style w:type="paragraph" w:styleId="af4">
    <w:name w:val="footer"/>
    <w:basedOn w:val="a"/>
    <w:link w:val="af5"/>
    <w:uiPriority w:val="99"/>
    <w:unhideWhenUsed/>
    <w:rsid w:val="00EA3A1D"/>
    <w:pPr>
      <w:tabs>
        <w:tab w:val="center" w:pos="4677"/>
        <w:tab w:val="right" w:pos="9355"/>
      </w:tabs>
      <w:spacing w:after="0" w:line="240" w:lineRule="auto"/>
    </w:pPr>
    <w:rPr>
      <w:rFonts w:ascii="Calibri" w:eastAsia="Calibri" w:hAnsi="Calibri" w:cs="Times New Roman"/>
    </w:rPr>
  </w:style>
  <w:style w:type="character" w:customStyle="1" w:styleId="af5">
    <w:name w:val="Нижний колонтитул Знак"/>
    <w:basedOn w:val="a0"/>
    <w:link w:val="af4"/>
    <w:uiPriority w:val="99"/>
    <w:rsid w:val="00EA3A1D"/>
    <w:rPr>
      <w:rFonts w:ascii="Calibri" w:eastAsia="Calibri" w:hAnsi="Calibri" w:cs="Times New Roman"/>
    </w:rPr>
  </w:style>
  <w:style w:type="paragraph" w:styleId="af6">
    <w:name w:val="No Spacing"/>
    <w:uiPriority w:val="1"/>
    <w:qFormat/>
    <w:rsid w:val="00EA3A1D"/>
    <w:pPr>
      <w:spacing w:after="0" w:line="240" w:lineRule="auto"/>
    </w:pPr>
    <w:rPr>
      <w:rFonts w:ascii="Calibri" w:eastAsia="Calibri" w:hAnsi="Calibri" w:cs="Times New Roman"/>
    </w:rPr>
  </w:style>
  <w:style w:type="paragraph" w:styleId="af7">
    <w:name w:val="footnote text"/>
    <w:basedOn w:val="a"/>
    <w:link w:val="af8"/>
    <w:unhideWhenUsed/>
    <w:rsid w:val="00EA3A1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rsid w:val="00EA3A1D"/>
    <w:rPr>
      <w:rFonts w:ascii="Times New Roman" w:eastAsia="Times New Roman" w:hAnsi="Times New Roman" w:cs="Times New Roman"/>
      <w:sz w:val="20"/>
      <w:szCs w:val="20"/>
      <w:lang w:eastAsia="ru-RU"/>
    </w:rPr>
  </w:style>
  <w:style w:type="character" w:styleId="af9">
    <w:name w:val="footnote reference"/>
    <w:semiHidden/>
    <w:unhideWhenUsed/>
    <w:rsid w:val="00EA3A1D"/>
    <w:rPr>
      <w:vertAlign w:val="superscript"/>
    </w:rPr>
  </w:style>
  <w:style w:type="paragraph" w:styleId="afa">
    <w:name w:val="Normal (Web)"/>
    <w:basedOn w:val="a"/>
    <w:uiPriority w:val="99"/>
    <w:semiHidden/>
    <w:unhideWhenUsed/>
    <w:rsid w:val="00EA3A1D"/>
    <w:rPr>
      <w:rFonts w:ascii="Times New Roman" w:eastAsia="Calibri" w:hAnsi="Times New Roman" w:cs="Times New Roman"/>
      <w:sz w:val="24"/>
      <w:szCs w:val="24"/>
    </w:rPr>
  </w:style>
  <w:style w:type="paragraph" w:styleId="afb">
    <w:name w:val="endnote text"/>
    <w:basedOn w:val="a"/>
    <w:link w:val="afc"/>
    <w:semiHidden/>
    <w:rsid w:val="00EA3A1D"/>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semiHidden/>
    <w:rsid w:val="00EA3A1D"/>
    <w:rPr>
      <w:rFonts w:ascii="Times New Roman" w:eastAsia="Times New Roman" w:hAnsi="Times New Roman" w:cs="Times New Roman"/>
      <w:sz w:val="20"/>
      <w:szCs w:val="20"/>
      <w:lang w:eastAsia="ru-RU"/>
    </w:rPr>
  </w:style>
  <w:style w:type="character" w:styleId="afd">
    <w:name w:val="endnote reference"/>
    <w:semiHidden/>
    <w:rsid w:val="00EA3A1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A3A1D"/>
    <w:pPr>
      <w:keepNext/>
      <w:keepLines/>
      <w:spacing w:before="480" w:after="0"/>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53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55340"/>
    <w:rPr>
      <w:rFonts w:ascii="Tahoma" w:hAnsi="Tahoma" w:cs="Tahoma"/>
      <w:sz w:val="16"/>
      <w:szCs w:val="16"/>
    </w:rPr>
  </w:style>
  <w:style w:type="character" w:customStyle="1" w:styleId="10">
    <w:name w:val="Заголовок 1 Знак"/>
    <w:basedOn w:val="a0"/>
    <w:link w:val="1"/>
    <w:uiPriority w:val="9"/>
    <w:rsid w:val="00EA3A1D"/>
    <w:rPr>
      <w:rFonts w:ascii="Times New Roman" w:eastAsia="Times New Roman" w:hAnsi="Times New Roman" w:cs="Times New Roman"/>
      <w:b/>
      <w:bCs/>
      <w:sz w:val="28"/>
      <w:szCs w:val="28"/>
    </w:rPr>
  </w:style>
  <w:style w:type="numbering" w:customStyle="1" w:styleId="11">
    <w:name w:val="Нет списка1"/>
    <w:next w:val="a2"/>
    <w:uiPriority w:val="99"/>
    <w:semiHidden/>
    <w:unhideWhenUsed/>
    <w:rsid w:val="00EA3A1D"/>
  </w:style>
  <w:style w:type="paragraph" w:styleId="a5">
    <w:name w:val="Body Text"/>
    <w:basedOn w:val="a"/>
    <w:link w:val="a6"/>
    <w:uiPriority w:val="99"/>
    <w:rsid w:val="00EA3A1D"/>
    <w:pPr>
      <w:spacing w:after="0" w:line="240" w:lineRule="auto"/>
      <w:jc w:val="center"/>
    </w:pPr>
    <w:rPr>
      <w:rFonts w:ascii="Calibri" w:eastAsia="Times New Roman" w:hAnsi="Calibri" w:cs="Calibri"/>
      <w:sz w:val="40"/>
      <w:szCs w:val="40"/>
      <w:lang w:eastAsia="ru-RU"/>
    </w:rPr>
  </w:style>
  <w:style w:type="character" w:customStyle="1" w:styleId="a6">
    <w:name w:val="Основной текст Знак"/>
    <w:basedOn w:val="a0"/>
    <w:link w:val="a5"/>
    <w:uiPriority w:val="99"/>
    <w:rsid w:val="00EA3A1D"/>
    <w:rPr>
      <w:rFonts w:ascii="Calibri" w:eastAsia="Times New Roman" w:hAnsi="Calibri" w:cs="Calibri"/>
      <w:sz w:val="40"/>
      <w:szCs w:val="40"/>
      <w:lang w:eastAsia="ru-RU"/>
    </w:rPr>
  </w:style>
  <w:style w:type="paragraph" w:styleId="a7">
    <w:name w:val="caption"/>
    <w:basedOn w:val="a"/>
    <w:next w:val="a"/>
    <w:uiPriority w:val="35"/>
    <w:qFormat/>
    <w:rsid w:val="00EA3A1D"/>
    <w:pPr>
      <w:spacing w:line="240" w:lineRule="auto"/>
    </w:pPr>
    <w:rPr>
      <w:rFonts w:ascii="Calibri" w:eastAsia="Calibri" w:hAnsi="Calibri" w:cs="Times New Roman"/>
      <w:b/>
      <w:bCs/>
      <w:color w:val="4F81BD"/>
      <w:sz w:val="18"/>
      <w:szCs w:val="18"/>
    </w:rPr>
  </w:style>
  <w:style w:type="paragraph" w:styleId="2">
    <w:name w:val="Body Text 2"/>
    <w:basedOn w:val="a"/>
    <w:link w:val="20"/>
    <w:uiPriority w:val="99"/>
    <w:semiHidden/>
    <w:unhideWhenUsed/>
    <w:rsid w:val="00EA3A1D"/>
    <w:pPr>
      <w:spacing w:after="120" w:line="480" w:lineRule="auto"/>
    </w:pPr>
    <w:rPr>
      <w:rFonts w:ascii="Calibri" w:eastAsia="Calibri" w:hAnsi="Calibri" w:cs="Times New Roman"/>
    </w:rPr>
  </w:style>
  <w:style w:type="character" w:customStyle="1" w:styleId="20">
    <w:name w:val="Основной текст 2 Знак"/>
    <w:basedOn w:val="a0"/>
    <w:link w:val="2"/>
    <w:uiPriority w:val="99"/>
    <w:semiHidden/>
    <w:rsid w:val="00EA3A1D"/>
    <w:rPr>
      <w:rFonts w:ascii="Calibri" w:eastAsia="Calibri" w:hAnsi="Calibri" w:cs="Times New Roman"/>
    </w:rPr>
  </w:style>
  <w:style w:type="table" w:styleId="a8">
    <w:name w:val="Table Grid"/>
    <w:basedOn w:val="a1"/>
    <w:rsid w:val="00EA3A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8"/>
    <w:rsid w:val="00EA3A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EA3A1D"/>
    <w:pPr>
      <w:ind w:left="720"/>
      <w:contextualSpacing/>
    </w:pPr>
    <w:rPr>
      <w:rFonts w:ascii="Calibri" w:eastAsia="Calibri" w:hAnsi="Calibri" w:cs="Times New Roman"/>
    </w:rPr>
  </w:style>
  <w:style w:type="paragraph" w:styleId="aa">
    <w:name w:val="Title"/>
    <w:basedOn w:val="a"/>
    <w:next w:val="a"/>
    <w:link w:val="ab"/>
    <w:uiPriority w:val="10"/>
    <w:qFormat/>
    <w:rsid w:val="00EA3A1D"/>
    <w:pPr>
      <w:pBdr>
        <w:bottom w:val="single" w:sz="8" w:space="4" w:color="4F81BD"/>
      </w:pBdr>
      <w:spacing w:after="300" w:line="240" w:lineRule="auto"/>
      <w:contextualSpacing/>
    </w:pPr>
    <w:rPr>
      <w:rFonts w:ascii="Cambria" w:eastAsia="Times New Roman" w:hAnsi="Cambria" w:cs="Times New Roman"/>
      <w:color w:val="17375E"/>
      <w:spacing w:val="5"/>
      <w:kern w:val="28"/>
      <w:sz w:val="52"/>
      <w:szCs w:val="52"/>
    </w:rPr>
  </w:style>
  <w:style w:type="character" w:customStyle="1" w:styleId="ab">
    <w:name w:val="Название Знак"/>
    <w:basedOn w:val="a0"/>
    <w:link w:val="aa"/>
    <w:uiPriority w:val="10"/>
    <w:rsid w:val="00EA3A1D"/>
    <w:rPr>
      <w:rFonts w:ascii="Cambria" w:eastAsia="Times New Roman" w:hAnsi="Cambria" w:cs="Times New Roman"/>
      <w:color w:val="17375E"/>
      <w:spacing w:val="5"/>
      <w:kern w:val="28"/>
      <w:sz w:val="52"/>
      <w:szCs w:val="52"/>
    </w:rPr>
  </w:style>
  <w:style w:type="paragraph" w:styleId="ac">
    <w:name w:val="Body Text Indent"/>
    <w:basedOn w:val="a"/>
    <w:link w:val="ad"/>
    <w:uiPriority w:val="99"/>
    <w:semiHidden/>
    <w:unhideWhenUsed/>
    <w:rsid w:val="00EA3A1D"/>
    <w:pPr>
      <w:spacing w:after="120"/>
      <w:ind w:left="283"/>
    </w:pPr>
    <w:rPr>
      <w:rFonts w:ascii="Calibri" w:eastAsia="Calibri" w:hAnsi="Calibri" w:cs="Times New Roman"/>
    </w:rPr>
  </w:style>
  <w:style w:type="character" w:customStyle="1" w:styleId="ad">
    <w:name w:val="Основной текст с отступом Знак"/>
    <w:basedOn w:val="a0"/>
    <w:link w:val="ac"/>
    <w:uiPriority w:val="99"/>
    <w:semiHidden/>
    <w:rsid w:val="00EA3A1D"/>
    <w:rPr>
      <w:rFonts w:ascii="Calibri" w:eastAsia="Calibri" w:hAnsi="Calibri" w:cs="Times New Roman"/>
    </w:rPr>
  </w:style>
  <w:style w:type="paragraph" w:styleId="ae">
    <w:name w:val="List Continue"/>
    <w:basedOn w:val="a"/>
    <w:uiPriority w:val="99"/>
    <w:semiHidden/>
    <w:unhideWhenUsed/>
    <w:rsid w:val="00EA3A1D"/>
    <w:pPr>
      <w:spacing w:after="120"/>
      <w:ind w:left="283"/>
      <w:contextualSpacing/>
    </w:pPr>
    <w:rPr>
      <w:rFonts w:ascii="Calibri" w:eastAsia="Calibri" w:hAnsi="Calibri" w:cs="Times New Roman"/>
    </w:rPr>
  </w:style>
  <w:style w:type="paragraph" w:styleId="af">
    <w:name w:val="List"/>
    <w:basedOn w:val="a"/>
    <w:uiPriority w:val="99"/>
    <w:semiHidden/>
    <w:unhideWhenUsed/>
    <w:rsid w:val="00EA3A1D"/>
    <w:pPr>
      <w:ind w:left="283" w:hanging="283"/>
      <w:contextualSpacing/>
    </w:pPr>
    <w:rPr>
      <w:rFonts w:ascii="Calibri" w:eastAsia="Calibri" w:hAnsi="Calibri" w:cs="Times New Roman"/>
    </w:rPr>
  </w:style>
  <w:style w:type="paragraph" w:styleId="21">
    <w:name w:val="Body Text Indent 2"/>
    <w:basedOn w:val="a"/>
    <w:link w:val="22"/>
    <w:uiPriority w:val="99"/>
    <w:semiHidden/>
    <w:unhideWhenUsed/>
    <w:rsid w:val="00EA3A1D"/>
    <w:pPr>
      <w:spacing w:after="120" w:line="480" w:lineRule="auto"/>
      <w:ind w:left="283"/>
    </w:pPr>
    <w:rPr>
      <w:rFonts w:ascii="Calibri" w:eastAsia="Calibri" w:hAnsi="Calibri" w:cs="Times New Roman"/>
    </w:rPr>
  </w:style>
  <w:style w:type="character" w:customStyle="1" w:styleId="22">
    <w:name w:val="Основной текст с отступом 2 Знак"/>
    <w:basedOn w:val="a0"/>
    <w:link w:val="21"/>
    <w:uiPriority w:val="99"/>
    <w:semiHidden/>
    <w:rsid w:val="00EA3A1D"/>
    <w:rPr>
      <w:rFonts w:ascii="Calibri" w:eastAsia="Calibri" w:hAnsi="Calibri" w:cs="Times New Roman"/>
    </w:rPr>
  </w:style>
  <w:style w:type="character" w:styleId="af0">
    <w:name w:val="Hyperlink"/>
    <w:uiPriority w:val="99"/>
    <w:unhideWhenUsed/>
    <w:rsid w:val="00EA3A1D"/>
    <w:rPr>
      <w:color w:val="0000FF"/>
      <w:u w:val="single"/>
    </w:rPr>
  </w:style>
  <w:style w:type="character" w:styleId="af1">
    <w:name w:val="FollowedHyperlink"/>
    <w:uiPriority w:val="99"/>
    <w:semiHidden/>
    <w:unhideWhenUsed/>
    <w:rsid w:val="00EA3A1D"/>
    <w:rPr>
      <w:color w:val="800080"/>
      <w:u w:val="single"/>
    </w:rPr>
  </w:style>
  <w:style w:type="paragraph" w:styleId="af2">
    <w:name w:val="header"/>
    <w:basedOn w:val="a"/>
    <w:link w:val="af3"/>
    <w:uiPriority w:val="99"/>
    <w:unhideWhenUsed/>
    <w:rsid w:val="00EA3A1D"/>
    <w:pPr>
      <w:tabs>
        <w:tab w:val="center" w:pos="4677"/>
        <w:tab w:val="right" w:pos="9355"/>
      </w:tabs>
      <w:spacing w:after="0" w:line="240" w:lineRule="auto"/>
    </w:pPr>
    <w:rPr>
      <w:rFonts w:ascii="Calibri" w:eastAsia="Calibri" w:hAnsi="Calibri" w:cs="Times New Roman"/>
    </w:rPr>
  </w:style>
  <w:style w:type="character" w:customStyle="1" w:styleId="af3">
    <w:name w:val="Верхний колонтитул Знак"/>
    <w:basedOn w:val="a0"/>
    <w:link w:val="af2"/>
    <w:uiPriority w:val="99"/>
    <w:rsid w:val="00EA3A1D"/>
    <w:rPr>
      <w:rFonts w:ascii="Calibri" w:eastAsia="Calibri" w:hAnsi="Calibri" w:cs="Times New Roman"/>
    </w:rPr>
  </w:style>
  <w:style w:type="paragraph" w:styleId="af4">
    <w:name w:val="footer"/>
    <w:basedOn w:val="a"/>
    <w:link w:val="af5"/>
    <w:uiPriority w:val="99"/>
    <w:unhideWhenUsed/>
    <w:rsid w:val="00EA3A1D"/>
    <w:pPr>
      <w:tabs>
        <w:tab w:val="center" w:pos="4677"/>
        <w:tab w:val="right" w:pos="9355"/>
      </w:tabs>
      <w:spacing w:after="0" w:line="240" w:lineRule="auto"/>
    </w:pPr>
    <w:rPr>
      <w:rFonts w:ascii="Calibri" w:eastAsia="Calibri" w:hAnsi="Calibri" w:cs="Times New Roman"/>
    </w:rPr>
  </w:style>
  <w:style w:type="character" w:customStyle="1" w:styleId="af5">
    <w:name w:val="Нижний колонтитул Знак"/>
    <w:basedOn w:val="a0"/>
    <w:link w:val="af4"/>
    <w:uiPriority w:val="99"/>
    <w:rsid w:val="00EA3A1D"/>
    <w:rPr>
      <w:rFonts w:ascii="Calibri" w:eastAsia="Calibri" w:hAnsi="Calibri" w:cs="Times New Roman"/>
    </w:rPr>
  </w:style>
  <w:style w:type="paragraph" w:styleId="af6">
    <w:name w:val="No Spacing"/>
    <w:uiPriority w:val="1"/>
    <w:qFormat/>
    <w:rsid w:val="00EA3A1D"/>
    <w:pPr>
      <w:spacing w:after="0" w:line="240" w:lineRule="auto"/>
    </w:pPr>
    <w:rPr>
      <w:rFonts w:ascii="Calibri" w:eastAsia="Calibri" w:hAnsi="Calibri" w:cs="Times New Roman"/>
    </w:rPr>
  </w:style>
  <w:style w:type="paragraph" w:styleId="af7">
    <w:name w:val="footnote text"/>
    <w:basedOn w:val="a"/>
    <w:link w:val="af8"/>
    <w:unhideWhenUsed/>
    <w:rsid w:val="00EA3A1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rsid w:val="00EA3A1D"/>
    <w:rPr>
      <w:rFonts w:ascii="Times New Roman" w:eastAsia="Times New Roman" w:hAnsi="Times New Roman" w:cs="Times New Roman"/>
      <w:sz w:val="20"/>
      <w:szCs w:val="20"/>
      <w:lang w:eastAsia="ru-RU"/>
    </w:rPr>
  </w:style>
  <w:style w:type="character" w:styleId="af9">
    <w:name w:val="footnote reference"/>
    <w:semiHidden/>
    <w:unhideWhenUsed/>
    <w:rsid w:val="00EA3A1D"/>
    <w:rPr>
      <w:vertAlign w:val="superscript"/>
    </w:rPr>
  </w:style>
  <w:style w:type="paragraph" w:styleId="afa">
    <w:name w:val="Normal (Web)"/>
    <w:basedOn w:val="a"/>
    <w:uiPriority w:val="99"/>
    <w:semiHidden/>
    <w:unhideWhenUsed/>
    <w:rsid w:val="00EA3A1D"/>
    <w:rPr>
      <w:rFonts w:ascii="Times New Roman" w:eastAsia="Calibri" w:hAnsi="Times New Roman" w:cs="Times New Roman"/>
      <w:sz w:val="24"/>
      <w:szCs w:val="24"/>
    </w:rPr>
  </w:style>
  <w:style w:type="paragraph" w:styleId="afb">
    <w:name w:val="endnote text"/>
    <w:basedOn w:val="a"/>
    <w:link w:val="afc"/>
    <w:semiHidden/>
    <w:rsid w:val="00EA3A1D"/>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semiHidden/>
    <w:rsid w:val="00EA3A1D"/>
    <w:rPr>
      <w:rFonts w:ascii="Times New Roman" w:eastAsia="Times New Roman" w:hAnsi="Times New Roman" w:cs="Times New Roman"/>
      <w:sz w:val="20"/>
      <w:szCs w:val="20"/>
      <w:lang w:eastAsia="ru-RU"/>
    </w:rPr>
  </w:style>
  <w:style w:type="character" w:styleId="afd">
    <w:name w:val="endnote reference"/>
    <w:semiHidden/>
    <w:rsid w:val="00EA3A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image" Target="media/image5.emf"/><Relationship Id="rId18" Type="http://schemas.openxmlformats.org/officeDocument/2006/relationships/image" Target="media/image10.emf"/><Relationship Id="rId3" Type="http://schemas.microsoft.com/office/2007/relationships/stylesWithEffects" Target="stylesWithEffects.xml"/><Relationship Id="rId21" Type="http://schemas.openxmlformats.org/officeDocument/2006/relationships/image" Target="media/image13.emf"/><Relationship Id="rId7" Type="http://schemas.openxmlformats.org/officeDocument/2006/relationships/chart" Target="charts/chart2.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image" Target="media/image3.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emf"/><Relationship Id="rId22" Type="http://schemas.openxmlformats.org/officeDocument/2006/relationships/image" Target="media/image14.emf"/></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roundedCorners val="1"/>
  <c:style val="2"/>
  <c:chart>
    <c:autoTitleDeleted val="1"/>
    <c:view3D>
      <c:rotX val="0"/>
      <c:hPercent val="56"/>
      <c:rotY val="0"/>
      <c:depthPercent val="100"/>
      <c:rAngAx val="1"/>
    </c:view3D>
    <c:floor>
      <c:thickness val="0"/>
      <c:spPr>
        <a:solidFill>
          <a:srgbClr val="FFFFFF"/>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0.10829817158931085"/>
          <c:y val="2.4691358024691357E-2"/>
          <c:w val="0.85513361462728543"/>
          <c:h val="0.89876543209876536"/>
        </c:manualLayout>
      </c:layout>
      <c:bar3DChart>
        <c:barDir val="col"/>
        <c:grouping val="clustered"/>
        <c:varyColors val="1"/>
        <c:ser>
          <c:idx val="0"/>
          <c:order val="0"/>
          <c:spPr>
            <a:solidFill>
              <a:srgbClr val="969696"/>
            </a:solidFill>
            <a:ln w="12681">
              <a:solidFill>
                <a:srgbClr val="000000"/>
              </a:solidFill>
              <a:prstDash val="solid"/>
            </a:ln>
          </c:spPr>
          <c:invertIfNegative val="1"/>
          <c:dLbls>
            <c:spPr>
              <a:noFill/>
              <a:ln w="25363">
                <a:noFill/>
              </a:ln>
            </c:spPr>
            <c:txPr>
              <a:bodyPr/>
              <a:lstStyle/>
              <a:p>
                <a:pPr>
                  <a:defRPr sz="1525" b="1" i="0" u="none" strike="noStrike" baseline="0">
                    <a:solidFill>
                      <a:srgbClr val="000000"/>
                    </a:solidFill>
                    <a:latin typeface="Arial Cyr"/>
                    <a:ea typeface="Arial Cyr"/>
                    <a:cs typeface="Arial Cyr"/>
                  </a:defRPr>
                </a:pPr>
                <a:endParaRPr lang="ru-RU"/>
              </a:p>
            </c:txPr>
            <c:showLegendKey val="1"/>
            <c:showVal val="1"/>
            <c:showCatName val="1"/>
            <c:showSerName val="1"/>
            <c:showPercent val="1"/>
            <c:showBubbleSize val="1"/>
            <c:showLeaderLines val="0"/>
          </c:dLbls>
          <c:val>
            <c:numRef>
              <c:f>Лист2!$A$1:$A$2</c:f>
              <c:numCache>
                <c:formatCode>Основной</c:formatCode>
                <c:ptCount val="2"/>
                <c:pt idx="0">
                  <c:v>3.7</c:v>
                </c:pt>
                <c:pt idx="1">
                  <c:v>4.5</c:v>
                </c:pt>
              </c:numCache>
            </c:numRef>
          </c:val>
          <c:extLst>
            <c:ext xmlns:c14="http://schemas.microsoft.com/office/drawing/2007/8/2/chart" uri="{6F2FDCE9-48DA-4B69-8628-5D25D57E5C99}">
              <c14:invertSolidFillFmt>
                <c14:spPr xmlns:c14="http://schemas.microsoft.com/office/drawing/2007/8/2/chart">
                  <a:solidFill>
                    <a:srgbClr val="FFFFFF"/>
                  </a:solidFill>
                  <a:ln w="12681">
                    <a:solidFill>
                      <a:srgbClr val="000000"/>
                    </a:solidFill>
                    <a:prstDash val="solid"/>
                  </a:ln>
                </c14:spPr>
              </c14:invertSolidFillFmt>
            </c:ext>
          </c:extLst>
        </c:ser>
        <c:dLbls>
          <c:showLegendKey val="1"/>
          <c:showVal val="1"/>
          <c:showCatName val="1"/>
          <c:showSerName val="1"/>
          <c:showPercent val="1"/>
          <c:showBubbleSize val="1"/>
        </c:dLbls>
        <c:gapWidth val="150"/>
        <c:shape val="box"/>
        <c:axId val="160911360"/>
        <c:axId val="160912896"/>
        <c:axId val="0"/>
      </c:bar3DChart>
      <c:catAx>
        <c:axId val="160911360"/>
        <c:scaling>
          <c:orientation val="minMax"/>
        </c:scaling>
        <c:delete val="1"/>
        <c:axPos val="b"/>
        <c:majorTickMark val="cross"/>
        <c:minorTickMark val="cross"/>
        <c:tickLblPos val="none"/>
        <c:crossAx val="160912896"/>
        <c:crosses val="autoZero"/>
        <c:auto val="1"/>
        <c:lblAlgn val="ctr"/>
        <c:lblOffset val="100"/>
        <c:noMultiLvlLbl val="1"/>
      </c:catAx>
      <c:valAx>
        <c:axId val="160912896"/>
        <c:scaling>
          <c:orientation val="minMax"/>
        </c:scaling>
        <c:delete val="1"/>
        <c:axPos val="l"/>
        <c:majorGridlines>
          <c:spPr>
            <a:ln w="3171">
              <a:solidFill>
                <a:srgbClr val="000000"/>
              </a:solidFill>
              <a:prstDash val="solid"/>
            </a:ln>
          </c:spPr>
        </c:majorGridlines>
        <c:title>
          <c:tx>
            <c:rich>
              <a:bodyPr/>
              <a:lstStyle/>
              <a:p>
                <a:pPr>
                  <a:defRPr sz="1195" b="1" i="0" u="none" strike="noStrike" baseline="0">
                    <a:solidFill>
                      <a:srgbClr val="000000"/>
                    </a:solidFill>
                    <a:latin typeface="Arial Cyr"/>
                    <a:ea typeface="Arial Cyr"/>
                    <a:cs typeface="Arial Cyr"/>
                  </a:defRPr>
                </a:pPr>
                <a:r>
                  <a:rPr lang="ru-RU"/>
                  <a:t>оценка (балл)</a:t>
                </a:r>
              </a:p>
            </c:rich>
          </c:tx>
          <c:layout>
            <c:manualLayout>
              <c:xMode val="edge"/>
              <c:yMode val="edge"/>
              <c:x val="1.8284166943920745E-2"/>
              <c:y val="0.38271604938271603"/>
            </c:manualLayout>
          </c:layout>
          <c:overlay val="1"/>
          <c:spPr>
            <a:noFill/>
            <a:ln w="25363">
              <a:noFill/>
            </a:ln>
          </c:spPr>
        </c:title>
        <c:numFmt formatCode="Основной" sourceLinked="1"/>
        <c:majorTickMark val="cross"/>
        <c:minorTickMark val="cross"/>
        <c:tickLblPos val="nextTo"/>
        <c:crossAx val="160911360"/>
        <c:crosses val="autoZero"/>
        <c:crossBetween val="between"/>
      </c:valAx>
      <c:spPr>
        <a:noFill/>
        <a:ln w="25398">
          <a:noFill/>
        </a:ln>
      </c:spPr>
    </c:plotArea>
    <c:plotVisOnly val="1"/>
    <c:dispBlanksAs val="gap"/>
    <c:showDLblsOverMax val="1"/>
  </c:chart>
  <c:spPr>
    <a:solidFill>
      <a:srgbClr val="FFFFFF"/>
    </a:solidFill>
    <a:ln w="3171">
      <a:solidFill>
        <a:srgbClr val="000000"/>
      </a:solidFill>
      <a:prstDash val="solid"/>
    </a:ln>
  </c:spPr>
  <c:txPr>
    <a:bodyPr/>
    <a:lstStyle/>
    <a:p>
      <a:pPr>
        <a:defRPr sz="1525"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roundedCorners val="1"/>
  <c:style val="2"/>
  <c:chart>
    <c:autoTitleDeleted val="1"/>
    <c:plotArea>
      <c:layout>
        <c:manualLayout>
          <c:layoutTarget val="inner"/>
          <c:xMode val="edge"/>
          <c:yMode val="edge"/>
          <c:x val="0.1527415143603133"/>
          <c:y val="8.4999999999999992E-2"/>
          <c:w val="0.83420365535248042"/>
          <c:h val="0.625"/>
        </c:manualLayout>
      </c:layout>
      <c:barChart>
        <c:barDir val="col"/>
        <c:grouping val="clustered"/>
        <c:varyColors val="1"/>
        <c:ser>
          <c:idx val="0"/>
          <c:order val="0"/>
          <c:tx>
            <c:v>до</c:v>
          </c:tx>
          <c:spPr>
            <a:solidFill>
              <a:srgbClr val="C0C0C0"/>
            </a:solidFill>
            <a:ln w="12697">
              <a:solidFill>
                <a:srgbClr val="000000"/>
              </a:solidFill>
              <a:prstDash val="solid"/>
            </a:ln>
          </c:spPr>
          <c:invertIfNegative val="1"/>
          <c:dLbls>
            <c:spPr>
              <a:noFill/>
              <a:ln w="25396">
                <a:noFill/>
              </a:ln>
            </c:spPr>
            <c:txPr>
              <a:bodyPr/>
              <a:lstStyle/>
              <a:p>
                <a:pPr>
                  <a:defRPr sz="1552" b="0" i="0" u="none" strike="noStrike" baseline="0">
                    <a:solidFill>
                      <a:srgbClr val="000000"/>
                    </a:solidFill>
                    <a:latin typeface="Arial Cyr"/>
                    <a:ea typeface="Arial Cyr"/>
                    <a:cs typeface="Arial Cyr"/>
                  </a:defRPr>
                </a:pPr>
                <a:endParaRPr lang="ru-RU"/>
              </a:p>
            </c:txPr>
            <c:showLegendKey val="1"/>
            <c:showVal val="1"/>
            <c:showCatName val="1"/>
            <c:showSerName val="1"/>
            <c:showPercent val="1"/>
            <c:showBubbleSize val="1"/>
            <c:showLeaderLines val="0"/>
          </c:dLbls>
          <c:val>
            <c:numRef>
              <c:f>Лист1!$A$18:$A$22</c:f>
              <c:numCache>
                <c:formatCode>Основной</c:formatCode>
                <c:ptCount val="5"/>
                <c:pt idx="0">
                  <c:v>3.7</c:v>
                </c:pt>
                <c:pt idx="1">
                  <c:v>3.8</c:v>
                </c:pt>
                <c:pt idx="2">
                  <c:v>3.7</c:v>
                </c:pt>
                <c:pt idx="3">
                  <c:v>3.5</c:v>
                </c:pt>
                <c:pt idx="4">
                  <c:v>3.4</c:v>
                </c:pt>
              </c:numCache>
            </c:numRef>
          </c:val>
          <c:extLst>
            <c:ext xmlns:c14="http://schemas.microsoft.com/office/drawing/2007/8/2/chart" uri="{6F2FDCE9-48DA-4B69-8628-5D25D57E5C99}">
              <c14:invertSolidFillFmt>
                <c14:spPr xmlns:c14="http://schemas.microsoft.com/office/drawing/2007/8/2/chart">
                  <a:solidFill>
                    <a:srgbClr val="FFFFFF"/>
                  </a:solidFill>
                  <a:ln w="12697">
                    <a:solidFill>
                      <a:srgbClr val="000000"/>
                    </a:solidFill>
                    <a:prstDash val="solid"/>
                  </a:ln>
                </c14:spPr>
              </c14:invertSolidFillFmt>
            </c:ext>
          </c:extLst>
        </c:ser>
        <c:ser>
          <c:idx val="1"/>
          <c:order val="1"/>
          <c:tx>
            <c:v>после</c:v>
          </c:tx>
          <c:spPr>
            <a:solidFill>
              <a:srgbClr val="969696"/>
            </a:solidFill>
            <a:ln w="12697">
              <a:solidFill>
                <a:srgbClr val="000000"/>
              </a:solidFill>
              <a:prstDash val="solid"/>
            </a:ln>
          </c:spPr>
          <c:invertIfNegative val="1"/>
          <c:dLbls>
            <c:spPr>
              <a:noFill/>
              <a:ln w="25396">
                <a:noFill/>
              </a:ln>
            </c:spPr>
            <c:txPr>
              <a:bodyPr/>
              <a:lstStyle/>
              <a:p>
                <a:pPr>
                  <a:defRPr sz="1552" b="0" i="0" u="none" strike="noStrike" baseline="0">
                    <a:solidFill>
                      <a:srgbClr val="000000"/>
                    </a:solidFill>
                    <a:latin typeface="Arial Cyr"/>
                    <a:ea typeface="Arial Cyr"/>
                    <a:cs typeface="Arial Cyr"/>
                  </a:defRPr>
                </a:pPr>
                <a:endParaRPr lang="ru-RU"/>
              </a:p>
            </c:txPr>
            <c:showLegendKey val="1"/>
            <c:showVal val="1"/>
            <c:showCatName val="1"/>
            <c:showSerName val="1"/>
            <c:showPercent val="1"/>
            <c:showBubbleSize val="1"/>
            <c:showLeaderLines val="0"/>
          </c:dLbls>
          <c:val>
            <c:numRef>
              <c:f>Лист1!$B$18:$B$22</c:f>
              <c:numCache>
                <c:formatCode>Основной</c:formatCode>
                <c:ptCount val="5"/>
                <c:pt idx="0">
                  <c:v>3.8</c:v>
                </c:pt>
                <c:pt idx="1">
                  <c:v>4</c:v>
                </c:pt>
                <c:pt idx="2">
                  <c:v>3.8</c:v>
                </c:pt>
                <c:pt idx="3">
                  <c:v>3.5</c:v>
                </c:pt>
                <c:pt idx="4">
                  <c:v>3.7</c:v>
                </c:pt>
              </c:numCache>
            </c:numRef>
          </c:val>
          <c:extLst>
            <c:ext xmlns:c14="http://schemas.microsoft.com/office/drawing/2007/8/2/chart" uri="{6F2FDCE9-48DA-4B69-8628-5D25D57E5C99}">
              <c14:invertSolidFillFmt>
                <c14:spPr xmlns:c14="http://schemas.microsoft.com/office/drawing/2007/8/2/chart">
                  <a:solidFill>
                    <a:srgbClr val="FFFFFF"/>
                  </a:solidFill>
                  <a:ln w="12697">
                    <a:solidFill>
                      <a:srgbClr val="000000"/>
                    </a:solidFill>
                    <a:prstDash val="solid"/>
                  </a:ln>
                </c14:spPr>
              </c14:invertSolidFillFmt>
            </c:ext>
          </c:extLst>
        </c:ser>
        <c:dLbls>
          <c:showLegendKey val="1"/>
          <c:showVal val="1"/>
          <c:showCatName val="1"/>
          <c:showSerName val="1"/>
          <c:showPercent val="1"/>
          <c:showBubbleSize val="1"/>
        </c:dLbls>
        <c:gapWidth val="150"/>
        <c:axId val="161287552"/>
        <c:axId val="161289344"/>
      </c:barChart>
      <c:catAx>
        <c:axId val="161287552"/>
        <c:scaling>
          <c:orientation val="minMax"/>
        </c:scaling>
        <c:delete val="1"/>
        <c:axPos val="b"/>
        <c:numFmt formatCode="Основной" sourceLinked="1"/>
        <c:majorTickMark val="cross"/>
        <c:minorTickMark val="cross"/>
        <c:tickLblPos val="nextTo"/>
        <c:crossAx val="161289344"/>
        <c:crosses val="autoZero"/>
        <c:auto val="1"/>
        <c:lblAlgn val="ctr"/>
        <c:lblOffset val="100"/>
        <c:tickLblSkip val="1"/>
        <c:tickMarkSkip val="1"/>
        <c:noMultiLvlLbl val="1"/>
      </c:catAx>
      <c:valAx>
        <c:axId val="161289344"/>
        <c:scaling>
          <c:orientation val="minMax"/>
        </c:scaling>
        <c:delete val="1"/>
        <c:axPos val="l"/>
        <c:majorGridlines>
          <c:spPr>
            <a:ln w="3174">
              <a:solidFill>
                <a:srgbClr val="000000"/>
              </a:solidFill>
              <a:prstDash val="solid"/>
            </a:ln>
          </c:spPr>
        </c:majorGridlines>
        <c:title>
          <c:tx>
            <c:rich>
              <a:bodyPr/>
              <a:lstStyle/>
              <a:p>
                <a:pPr>
                  <a:defRPr sz="1547" b="1" i="0" u="none" strike="noStrike" baseline="0">
                    <a:solidFill>
                      <a:srgbClr val="000000"/>
                    </a:solidFill>
                    <a:latin typeface="Arial Cyr"/>
                    <a:ea typeface="Arial Cyr"/>
                    <a:cs typeface="Arial Cyr"/>
                  </a:defRPr>
                </a:pPr>
                <a:r>
                  <a:rPr lang="ru-RU"/>
                  <a:t>оценка (баллы)</a:t>
                </a:r>
              </a:p>
            </c:rich>
          </c:tx>
          <c:layout>
            <c:manualLayout>
              <c:xMode val="edge"/>
              <c:yMode val="edge"/>
              <c:x val="1.5665796344647518E-2"/>
              <c:y val="0.13499990132812345"/>
            </c:manualLayout>
          </c:layout>
          <c:overlay val="1"/>
          <c:spPr>
            <a:noFill/>
            <a:ln w="25396">
              <a:noFill/>
            </a:ln>
          </c:spPr>
        </c:title>
        <c:numFmt formatCode="Основной" sourceLinked="1"/>
        <c:majorTickMark val="cross"/>
        <c:minorTickMark val="cross"/>
        <c:tickLblPos val="nextTo"/>
        <c:crossAx val="161287552"/>
        <c:crosses val="autoZero"/>
        <c:crossBetween val="between"/>
      </c:valAx>
      <c:spPr>
        <a:solidFill>
          <a:srgbClr val="FFFFFF"/>
        </a:solidFill>
        <a:ln w="12697">
          <a:solidFill>
            <a:srgbClr val="808080"/>
          </a:solidFill>
          <a:prstDash val="solid"/>
        </a:ln>
      </c:spPr>
    </c:plotArea>
    <c:legend>
      <c:legendPos val="b"/>
      <c:layout>
        <c:manualLayout>
          <c:xMode val="edge"/>
          <c:yMode val="edge"/>
          <c:x val="0.45430809399477806"/>
          <c:y val="0.89249995066406174"/>
          <c:w val="0.227154046997389"/>
          <c:h val="9.9999999999999978E-2"/>
        </c:manualLayout>
      </c:layout>
      <c:overlay val="1"/>
      <c:spPr>
        <a:solidFill>
          <a:srgbClr val="FFFFFF"/>
        </a:solidFill>
        <a:ln w="3174">
          <a:solidFill>
            <a:srgbClr val="000000"/>
          </a:solidFill>
          <a:prstDash val="solid"/>
        </a:ln>
      </c:spPr>
      <c:txPr>
        <a:bodyPr/>
        <a:lstStyle/>
        <a:p>
          <a:pPr>
            <a:defRPr sz="1425" b="0" i="0" u="none" strike="noStrike" baseline="0">
              <a:solidFill>
                <a:srgbClr val="000000"/>
              </a:solidFill>
              <a:latin typeface="Arial Cyr"/>
              <a:ea typeface="Arial Cyr"/>
              <a:cs typeface="Arial Cyr"/>
            </a:defRPr>
          </a:pPr>
          <a:endParaRPr lang="ru-RU"/>
        </a:p>
      </c:txPr>
    </c:legend>
    <c:plotVisOnly val="1"/>
    <c:dispBlanksAs val="gap"/>
    <c:showDLblsOverMax val="1"/>
  </c:chart>
  <c:spPr>
    <a:solidFill>
      <a:srgbClr val="FFFFFF"/>
    </a:solidFill>
    <a:ln w="3174">
      <a:solidFill>
        <a:srgbClr val="000000"/>
      </a:solidFill>
      <a:prstDash val="solid"/>
    </a:ln>
  </c:spPr>
  <c:txPr>
    <a:bodyPr/>
    <a:lstStyle/>
    <a:p>
      <a:pPr>
        <a:defRPr sz="1552"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roundedCorners val="1"/>
  <c:style val="2"/>
  <c:chart>
    <c:autoTitleDeleted val="1"/>
    <c:plotArea>
      <c:layout>
        <c:manualLayout>
          <c:layoutTarget val="inner"/>
          <c:xMode val="edge"/>
          <c:yMode val="edge"/>
          <c:x val="0.11673151750972764"/>
          <c:y val="8.8541666666666657E-2"/>
          <c:w val="0.86900129701686124"/>
          <c:h val="0.66145833333333337"/>
        </c:manualLayout>
      </c:layout>
      <c:barChart>
        <c:barDir val="col"/>
        <c:grouping val="clustered"/>
        <c:varyColors val="1"/>
        <c:ser>
          <c:idx val="0"/>
          <c:order val="0"/>
          <c:tx>
            <c:v>до</c:v>
          </c:tx>
          <c:spPr>
            <a:solidFill>
              <a:srgbClr val="C0C0C0"/>
            </a:solidFill>
            <a:ln w="12632">
              <a:solidFill>
                <a:srgbClr val="000000"/>
              </a:solidFill>
              <a:prstDash val="solid"/>
            </a:ln>
          </c:spPr>
          <c:invertIfNegative val="1"/>
          <c:dLbls>
            <c:spPr>
              <a:noFill/>
              <a:ln w="25264">
                <a:noFill/>
              </a:ln>
            </c:spPr>
            <c:txPr>
              <a:bodyPr/>
              <a:lstStyle/>
              <a:p>
                <a:pPr>
                  <a:defRPr sz="1490" b="0" i="0" u="none" strike="noStrike" baseline="0">
                    <a:solidFill>
                      <a:srgbClr val="000000"/>
                    </a:solidFill>
                    <a:latin typeface="Arial Cyr"/>
                    <a:ea typeface="Arial Cyr"/>
                    <a:cs typeface="Arial Cyr"/>
                  </a:defRPr>
                </a:pPr>
                <a:endParaRPr lang="ru-RU"/>
              </a:p>
            </c:txPr>
            <c:showLegendKey val="1"/>
            <c:showVal val="1"/>
            <c:showCatName val="1"/>
            <c:showSerName val="1"/>
            <c:showPercent val="1"/>
            <c:showBubbleSize val="1"/>
            <c:showLeaderLines val="0"/>
          </c:dLbls>
          <c:val>
            <c:numRef>
              <c:f>Лист3!$A$1:$A$5</c:f>
              <c:numCache>
                <c:formatCode>Основной</c:formatCode>
                <c:ptCount val="5"/>
                <c:pt idx="0">
                  <c:v>3.5</c:v>
                </c:pt>
                <c:pt idx="1">
                  <c:v>3.7</c:v>
                </c:pt>
                <c:pt idx="2">
                  <c:v>3.4</c:v>
                </c:pt>
                <c:pt idx="3">
                  <c:v>3.5</c:v>
                </c:pt>
                <c:pt idx="4">
                  <c:v>3.5</c:v>
                </c:pt>
              </c:numCache>
            </c:numRef>
          </c:val>
          <c:extLst>
            <c:ext xmlns:c14="http://schemas.microsoft.com/office/drawing/2007/8/2/chart" uri="{6F2FDCE9-48DA-4B69-8628-5D25D57E5C99}">
              <c14:invertSolidFillFmt>
                <c14:spPr xmlns:c14="http://schemas.microsoft.com/office/drawing/2007/8/2/chart">
                  <a:solidFill>
                    <a:srgbClr val="FFFFFF"/>
                  </a:solidFill>
                  <a:ln w="12632">
                    <a:solidFill>
                      <a:srgbClr val="000000"/>
                    </a:solidFill>
                    <a:prstDash val="solid"/>
                  </a:ln>
                </c14:spPr>
              </c14:invertSolidFillFmt>
            </c:ext>
          </c:extLst>
        </c:ser>
        <c:ser>
          <c:idx val="1"/>
          <c:order val="1"/>
          <c:tx>
            <c:v>после</c:v>
          </c:tx>
          <c:spPr>
            <a:solidFill>
              <a:srgbClr val="969696"/>
            </a:solidFill>
            <a:ln w="12632">
              <a:solidFill>
                <a:srgbClr val="000000"/>
              </a:solidFill>
              <a:prstDash val="solid"/>
            </a:ln>
          </c:spPr>
          <c:invertIfNegative val="1"/>
          <c:dLbls>
            <c:spPr>
              <a:noFill/>
              <a:ln w="25264">
                <a:noFill/>
              </a:ln>
            </c:spPr>
            <c:txPr>
              <a:bodyPr/>
              <a:lstStyle/>
              <a:p>
                <a:pPr>
                  <a:defRPr sz="1490" b="0" i="0" u="none" strike="noStrike" baseline="0">
                    <a:solidFill>
                      <a:srgbClr val="000000"/>
                    </a:solidFill>
                    <a:latin typeface="Arial Cyr"/>
                    <a:ea typeface="Arial Cyr"/>
                    <a:cs typeface="Arial Cyr"/>
                  </a:defRPr>
                </a:pPr>
                <a:endParaRPr lang="ru-RU"/>
              </a:p>
            </c:txPr>
            <c:showLegendKey val="1"/>
            <c:showVal val="1"/>
            <c:showCatName val="1"/>
            <c:showSerName val="1"/>
            <c:showPercent val="1"/>
            <c:showBubbleSize val="1"/>
            <c:showLeaderLines val="0"/>
          </c:dLbls>
          <c:val>
            <c:numRef>
              <c:f>Лист3!$B$1:$B$5</c:f>
              <c:numCache>
                <c:formatCode>Основной</c:formatCode>
                <c:ptCount val="5"/>
                <c:pt idx="0">
                  <c:v>4.4000000000000004</c:v>
                </c:pt>
                <c:pt idx="1">
                  <c:v>4.5999999999999996</c:v>
                </c:pt>
                <c:pt idx="2">
                  <c:v>4.5</c:v>
                </c:pt>
                <c:pt idx="3">
                  <c:v>4.0999999999999996</c:v>
                </c:pt>
                <c:pt idx="4">
                  <c:v>4.5</c:v>
                </c:pt>
              </c:numCache>
            </c:numRef>
          </c:val>
          <c:extLst>
            <c:ext xmlns:c14="http://schemas.microsoft.com/office/drawing/2007/8/2/chart" uri="{6F2FDCE9-48DA-4B69-8628-5D25D57E5C99}">
              <c14:invertSolidFillFmt>
                <c14:spPr xmlns:c14="http://schemas.microsoft.com/office/drawing/2007/8/2/chart">
                  <a:solidFill>
                    <a:srgbClr val="FFFFFF"/>
                  </a:solidFill>
                  <a:ln w="12632">
                    <a:solidFill>
                      <a:srgbClr val="000000"/>
                    </a:solidFill>
                    <a:prstDash val="solid"/>
                  </a:ln>
                </c14:spPr>
              </c14:invertSolidFillFmt>
            </c:ext>
          </c:extLst>
        </c:ser>
        <c:dLbls>
          <c:showLegendKey val="1"/>
          <c:showVal val="1"/>
          <c:showCatName val="1"/>
          <c:showSerName val="1"/>
          <c:showPercent val="1"/>
          <c:showBubbleSize val="1"/>
        </c:dLbls>
        <c:gapWidth val="150"/>
        <c:axId val="160085120"/>
        <c:axId val="160086656"/>
      </c:barChart>
      <c:catAx>
        <c:axId val="160085120"/>
        <c:scaling>
          <c:orientation val="minMax"/>
        </c:scaling>
        <c:delete val="1"/>
        <c:axPos val="b"/>
        <c:numFmt formatCode="Основной" sourceLinked="1"/>
        <c:majorTickMark val="cross"/>
        <c:minorTickMark val="cross"/>
        <c:tickLblPos val="nextTo"/>
        <c:crossAx val="160086656"/>
        <c:crosses val="autoZero"/>
        <c:auto val="1"/>
        <c:lblAlgn val="ctr"/>
        <c:lblOffset val="100"/>
        <c:tickLblSkip val="1"/>
        <c:tickMarkSkip val="1"/>
        <c:noMultiLvlLbl val="1"/>
      </c:catAx>
      <c:valAx>
        <c:axId val="160086656"/>
        <c:scaling>
          <c:orientation val="minMax"/>
        </c:scaling>
        <c:delete val="1"/>
        <c:axPos val="l"/>
        <c:majorGridlines>
          <c:spPr>
            <a:ln w="3158">
              <a:solidFill>
                <a:srgbClr val="000000"/>
              </a:solidFill>
              <a:prstDash val="solid"/>
            </a:ln>
          </c:spPr>
        </c:majorGridlines>
        <c:title>
          <c:tx>
            <c:rich>
              <a:bodyPr/>
              <a:lstStyle/>
              <a:p>
                <a:pPr>
                  <a:defRPr sz="1490" b="1" i="0" u="none" strike="noStrike" baseline="0">
                    <a:solidFill>
                      <a:srgbClr val="000000"/>
                    </a:solidFill>
                    <a:latin typeface="Arial Cyr"/>
                    <a:ea typeface="Arial Cyr"/>
                    <a:cs typeface="Arial Cyr"/>
                  </a:defRPr>
                </a:pPr>
                <a:r>
                  <a:rPr lang="ru-RU"/>
                  <a:t>оценка (балл)</a:t>
                </a:r>
              </a:p>
            </c:rich>
          </c:tx>
          <c:layout>
            <c:manualLayout>
              <c:xMode val="edge"/>
              <c:yMode val="edge"/>
              <c:x val="9.0790720912167604E-3"/>
              <c:y val="0.18489583333333334"/>
            </c:manualLayout>
          </c:layout>
          <c:overlay val="1"/>
          <c:spPr>
            <a:noFill/>
            <a:ln w="25264">
              <a:noFill/>
            </a:ln>
          </c:spPr>
        </c:title>
        <c:numFmt formatCode="Основной" sourceLinked="1"/>
        <c:majorTickMark val="cross"/>
        <c:minorTickMark val="cross"/>
        <c:tickLblPos val="nextTo"/>
        <c:crossAx val="160085120"/>
        <c:crosses val="autoZero"/>
        <c:crossBetween val="between"/>
      </c:valAx>
      <c:spPr>
        <a:solidFill>
          <a:srgbClr val="FFFFFF"/>
        </a:solidFill>
        <a:ln w="12632">
          <a:solidFill>
            <a:srgbClr val="808080"/>
          </a:solidFill>
          <a:prstDash val="solid"/>
        </a:ln>
      </c:spPr>
    </c:plotArea>
    <c:legend>
      <c:legendPos val="b"/>
      <c:layout>
        <c:manualLayout>
          <c:xMode val="edge"/>
          <c:yMode val="edge"/>
          <c:x val="0.47341108111160157"/>
          <c:y val="0.91145833333333326"/>
          <c:w val="0.15304797297990946"/>
          <c:h val="7.291666666666663E-2"/>
        </c:manualLayout>
      </c:layout>
      <c:overlay val="1"/>
      <c:spPr>
        <a:solidFill>
          <a:srgbClr val="FFFFFF"/>
        </a:solidFill>
        <a:ln w="3158">
          <a:solidFill>
            <a:srgbClr val="000000"/>
          </a:solidFill>
          <a:prstDash val="solid"/>
        </a:ln>
      </c:spPr>
      <c:txPr>
        <a:bodyPr/>
        <a:lstStyle/>
        <a:p>
          <a:pPr>
            <a:defRPr sz="915" b="0" i="0" u="none" strike="noStrike" baseline="0">
              <a:solidFill>
                <a:srgbClr val="000000"/>
              </a:solidFill>
              <a:latin typeface="Arial Cyr"/>
              <a:ea typeface="Arial Cyr"/>
              <a:cs typeface="Arial Cyr"/>
            </a:defRPr>
          </a:pPr>
          <a:endParaRPr lang="ru-RU"/>
        </a:p>
      </c:txPr>
    </c:legend>
    <c:plotVisOnly val="1"/>
    <c:dispBlanksAs val="gap"/>
    <c:showDLblsOverMax val="1"/>
  </c:chart>
  <c:spPr>
    <a:solidFill>
      <a:srgbClr val="FFFFFF"/>
    </a:solidFill>
    <a:ln w="3158">
      <a:solidFill>
        <a:srgbClr val="000000"/>
      </a:solidFill>
      <a:prstDash val="solid"/>
    </a:ln>
  </c:spPr>
  <c:txPr>
    <a:bodyPr/>
    <a:lstStyle/>
    <a:p>
      <a:pPr>
        <a:defRPr sz="1465" b="0" i="0" u="none" strike="noStrike" baseline="0">
          <a:solidFill>
            <a:srgbClr val="000000"/>
          </a:solidFill>
          <a:latin typeface="Arial Cyr"/>
          <a:ea typeface="Arial Cyr"/>
          <a:cs typeface="Arial Cy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6</TotalTime>
  <Pages>52</Pages>
  <Words>12119</Words>
  <Characters>69079</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dc:creator>
  <cp:lastModifiedBy>Павел</cp:lastModifiedBy>
  <cp:revision>4</cp:revision>
  <dcterms:created xsi:type="dcterms:W3CDTF">2012-02-28T13:09:00Z</dcterms:created>
  <dcterms:modified xsi:type="dcterms:W3CDTF">2012-02-28T13:57:00Z</dcterms:modified>
</cp:coreProperties>
</file>